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851EA2" w14:textId="0CE7478E" w:rsidR="00AB31E6" w:rsidRPr="001E3E64" w:rsidRDefault="00AB31E6" w:rsidP="00AB31E6">
      <w:pPr>
        <w:jc w:val="center"/>
        <w:rPr>
          <w:rFonts w:cs="Arial"/>
        </w:rPr>
      </w:pPr>
      <w:r w:rsidRPr="001E3E64">
        <w:rPr>
          <w:rFonts w:cs="Arial"/>
          <w:noProof/>
          <w:lang w:eastAsia="sl-SI"/>
        </w:rPr>
        <w:drawing>
          <wp:inline distT="0" distB="0" distL="0" distR="0" wp14:anchorId="6E9EE711" wp14:editId="01F3239C">
            <wp:extent cx="1704975" cy="952500"/>
            <wp:effectExtent l="0" t="0" r="0" b="0"/>
            <wp:docPr id="2107400467" name="Picture 2107400467" descr="logo-um-fg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074004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4975" cy="952500"/>
                    </a:xfrm>
                    <a:prstGeom prst="rect">
                      <a:avLst/>
                    </a:prstGeom>
                  </pic:spPr>
                </pic:pic>
              </a:graphicData>
            </a:graphic>
          </wp:inline>
        </w:drawing>
      </w:r>
    </w:p>
    <w:p w14:paraId="11F50A4A" w14:textId="77777777" w:rsidR="00AB31E6" w:rsidRPr="001E3E64" w:rsidRDefault="00AB31E6" w:rsidP="00AB31E6">
      <w:pPr>
        <w:rPr>
          <w:rFonts w:cs="Arial"/>
        </w:rPr>
      </w:pPr>
    </w:p>
    <w:p w14:paraId="0B62AECB" w14:textId="77777777" w:rsidR="00AB31E6" w:rsidRPr="001E3E64" w:rsidRDefault="00AB31E6" w:rsidP="00AB31E6">
      <w:pPr>
        <w:rPr>
          <w:rFonts w:cs="Arial"/>
        </w:rPr>
      </w:pPr>
    </w:p>
    <w:p w14:paraId="63D86973" w14:textId="77777777" w:rsidR="00AB31E6" w:rsidRPr="001E3E64" w:rsidRDefault="00AB31E6" w:rsidP="00AB31E6">
      <w:pPr>
        <w:rPr>
          <w:rFonts w:cs="Arial"/>
        </w:rPr>
      </w:pPr>
    </w:p>
    <w:p w14:paraId="00525A77" w14:textId="604566D5" w:rsidR="00AB31E6" w:rsidRDefault="00AB31E6" w:rsidP="00AB31E6">
      <w:pPr>
        <w:rPr>
          <w:rFonts w:cs="Arial"/>
        </w:rPr>
      </w:pPr>
    </w:p>
    <w:p w14:paraId="6186E5A6" w14:textId="77777777" w:rsidR="00884222" w:rsidRPr="001E3E64" w:rsidRDefault="00884222" w:rsidP="00AB31E6">
      <w:pPr>
        <w:rPr>
          <w:rFonts w:cs="Arial"/>
        </w:rPr>
      </w:pPr>
    </w:p>
    <w:p w14:paraId="72653A1B" w14:textId="77777777" w:rsidR="00AB31E6" w:rsidRPr="001E3E64" w:rsidRDefault="00AB31E6" w:rsidP="00AB31E6">
      <w:pPr>
        <w:tabs>
          <w:tab w:val="left" w:pos="9356"/>
        </w:tabs>
        <w:jc w:val="center"/>
        <w:rPr>
          <w:rFonts w:cs="Arial"/>
          <w:b/>
          <w:bCs/>
          <w:i/>
          <w:iCs/>
          <w:sz w:val="32"/>
          <w:szCs w:val="32"/>
        </w:rPr>
      </w:pPr>
    </w:p>
    <w:p w14:paraId="30730477" w14:textId="77777777" w:rsidR="00AB31E6" w:rsidRPr="001E3E64" w:rsidRDefault="00AB31E6" w:rsidP="00AB31E6">
      <w:pPr>
        <w:jc w:val="center"/>
        <w:rPr>
          <w:rFonts w:cs="Arial"/>
          <w:b/>
          <w:bCs/>
          <w:i/>
          <w:iCs/>
          <w:sz w:val="32"/>
          <w:szCs w:val="32"/>
        </w:rPr>
      </w:pPr>
    </w:p>
    <w:p w14:paraId="477F053F" w14:textId="77777777" w:rsidR="00AB31E6" w:rsidRPr="001E3E64" w:rsidRDefault="00AB31E6" w:rsidP="00AB31E6">
      <w:pPr>
        <w:jc w:val="center"/>
        <w:rPr>
          <w:rFonts w:cs="Arial"/>
          <w:b/>
          <w:bCs/>
          <w:i/>
          <w:iCs/>
          <w:sz w:val="32"/>
          <w:szCs w:val="32"/>
        </w:rPr>
      </w:pPr>
    </w:p>
    <w:p w14:paraId="27C469B0" w14:textId="77777777" w:rsidR="00200970" w:rsidRDefault="00200970" w:rsidP="00AB31E6">
      <w:pPr>
        <w:tabs>
          <w:tab w:val="left" w:pos="9356"/>
        </w:tabs>
        <w:jc w:val="center"/>
        <w:rPr>
          <w:rFonts w:cs="Arial"/>
          <w:b/>
          <w:bCs/>
          <w:sz w:val="32"/>
          <w:szCs w:val="32"/>
        </w:rPr>
      </w:pPr>
    </w:p>
    <w:p w14:paraId="58377E63" w14:textId="63F8829D" w:rsidR="000B3B13" w:rsidRDefault="00200970" w:rsidP="000B3B13">
      <w:pPr>
        <w:jc w:val="center"/>
        <w:rPr>
          <w:rFonts w:cs="Arial"/>
          <w:b/>
          <w:bCs/>
          <w:sz w:val="32"/>
          <w:szCs w:val="32"/>
        </w:rPr>
      </w:pPr>
      <w:r>
        <w:rPr>
          <w:rFonts w:cs="Arial"/>
          <w:b/>
          <w:bCs/>
          <w:sz w:val="32"/>
          <w:szCs w:val="32"/>
        </w:rPr>
        <w:t>Tehni</w:t>
      </w:r>
      <w:r w:rsidRPr="00200970">
        <w:rPr>
          <w:rFonts w:cs="Arial"/>
          <w:b/>
          <w:bCs/>
          <w:sz w:val="32"/>
          <w:szCs w:val="32"/>
        </w:rPr>
        <w:t>č</w:t>
      </w:r>
      <w:r>
        <w:rPr>
          <w:rFonts w:cs="Arial"/>
          <w:b/>
          <w:bCs/>
          <w:sz w:val="32"/>
          <w:szCs w:val="32"/>
        </w:rPr>
        <w:t xml:space="preserve">na specifikacija </w:t>
      </w:r>
      <w:bookmarkStart w:id="0" w:name="_Hlk89706193"/>
      <w:r>
        <w:rPr>
          <w:rFonts w:cs="Arial"/>
          <w:b/>
          <w:bCs/>
          <w:sz w:val="32"/>
          <w:szCs w:val="32"/>
        </w:rPr>
        <w:t>za</w:t>
      </w:r>
      <w:bookmarkEnd w:id="0"/>
    </w:p>
    <w:p w14:paraId="13C239FB" w14:textId="5AA53DE2" w:rsidR="000B3B13" w:rsidRDefault="000B3B13" w:rsidP="000B3B13">
      <w:pPr>
        <w:jc w:val="center"/>
        <w:rPr>
          <w:rFonts w:cstheme="minorHAnsi"/>
          <w:b/>
          <w:sz w:val="28"/>
          <w:szCs w:val="28"/>
        </w:rPr>
      </w:pPr>
      <w:r>
        <w:rPr>
          <w:rFonts w:cstheme="minorHAnsi"/>
          <w:b/>
          <w:sz w:val="28"/>
          <w:szCs w:val="28"/>
        </w:rPr>
        <w:t xml:space="preserve">CENTRALNI NACIONALNI OBLAK </w:t>
      </w:r>
      <w:r w:rsidR="00710CFA">
        <w:rPr>
          <w:rFonts w:cstheme="minorHAnsi"/>
          <w:b/>
          <w:sz w:val="28"/>
          <w:szCs w:val="28"/>
        </w:rPr>
        <w:t>ZA C-ITS</w:t>
      </w:r>
    </w:p>
    <w:p w14:paraId="45F3344F" w14:textId="2002733C" w:rsidR="000B3B13" w:rsidRDefault="000B3B13" w:rsidP="000B3B13">
      <w:pPr>
        <w:jc w:val="center"/>
        <w:rPr>
          <w:rFonts w:cstheme="minorHAnsi"/>
          <w:b/>
          <w:sz w:val="28"/>
          <w:szCs w:val="28"/>
        </w:rPr>
      </w:pPr>
      <w:r>
        <w:rPr>
          <w:rFonts w:cstheme="minorHAnsi"/>
          <w:b/>
          <w:sz w:val="28"/>
          <w:szCs w:val="28"/>
        </w:rPr>
        <w:t>(CENT</w:t>
      </w:r>
      <w:r w:rsidR="00996E50">
        <w:rPr>
          <w:rFonts w:cstheme="minorHAnsi"/>
          <w:b/>
          <w:sz w:val="28"/>
          <w:szCs w:val="28"/>
        </w:rPr>
        <w:t>R</w:t>
      </w:r>
      <w:r>
        <w:rPr>
          <w:rFonts w:cstheme="minorHAnsi"/>
          <w:b/>
          <w:sz w:val="28"/>
          <w:szCs w:val="28"/>
        </w:rPr>
        <w:t>AL C-ITS CLOUD)</w:t>
      </w:r>
    </w:p>
    <w:p w14:paraId="567F2D0E" w14:textId="1E2A9CB5" w:rsidR="00610589" w:rsidRDefault="00610589" w:rsidP="00AB31E6">
      <w:pPr>
        <w:tabs>
          <w:tab w:val="left" w:pos="9356"/>
        </w:tabs>
        <w:jc w:val="center"/>
        <w:rPr>
          <w:rFonts w:cs="Arial"/>
          <w:b/>
          <w:bCs/>
          <w:sz w:val="32"/>
          <w:szCs w:val="32"/>
        </w:rPr>
      </w:pPr>
    </w:p>
    <w:p w14:paraId="1CFC8E57" w14:textId="4C702377" w:rsidR="00610589" w:rsidRDefault="00610589" w:rsidP="00AB31E6">
      <w:pPr>
        <w:tabs>
          <w:tab w:val="left" w:pos="9356"/>
        </w:tabs>
        <w:jc w:val="center"/>
        <w:rPr>
          <w:rFonts w:cs="Arial"/>
          <w:b/>
          <w:bCs/>
          <w:i/>
          <w:iCs/>
          <w:sz w:val="32"/>
          <w:szCs w:val="32"/>
        </w:rPr>
      </w:pPr>
    </w:p>
    <w:p w14:paraId="050D5B95" w14:textId="77777777" w:rsidR="00610589" w:rsidRDefault="00610589" w:rsidP="00AB31E6">
      <w:pPr>
        <w:tabs>
          <w:tab w:val="left" w:pos="9356"/>
        </w:tabs>
        <w:jc w:val="center"/>
        <w:rPr>
          <w:rFonts w:cs="Arial"/>
          <w:b/>
          <w:bCs/>
          <w:i/>
          <w:iCs/>
          <w:sz w:val="32"/>
          <w:szCs w:val="32"/>
        </w:rPr>
      </w:pPr>
    </w:p>
    <w:p w14:paraId="01596DD6" w14:textId="6F7D248B" w:rsidR="00610589" w:rsidRPr="007E6495" w:rsidRDefault="30EC7971" w:rsidP="00E17792">
      <w:pPr>
        <w:tabs>
          <w:tab w:val="left" w:pos="9356"/>
        </w:tabs>
        <w:jc w:val="center"/>
        <w:rPr>
          <w:rFonts w:cs="Arial"/>
        </w:rPr>
      </w:pPr>
      <w:r w:rsidRPr="5E7758B0">
        <w:rPr>
          <w:rFonts w:cs="Arial"/>
        </w:rPr>
        <w:t xml:space="preserve">Verzija </w:t>
      </w:r>
      <w:r w:rsidR="003B27EB">
        <w:rPr>
          <w:rFonts w:cs="Arial"/>
        </w:rPr>
        <w:t>1</w:t>
      </w:r>
      <w:r w:rsidR="0051485F">
        <w:rPr>
          <w:rFonts w:cs="Arial"/>
        </w:rPr>
        <w:t>.</w:t>
      </w:r>
      <w:r w:rsidR="00D97601">
        <w:rPr>
          <w:rFonts w:cs="Arial"/>
        </w:rPr>
        <w:t>2</w:t>
      </w:r>
      <w:r w:rsidRPr="5E7758B0">
        <w:rPr>
          <w:rFonts w:cs="Arial"/>
        </w:rPr>
        <w:t xml:space="preserve">: </w:t>
      </w:r>
      <w:r w:rsidR="00D97601">
        <w:rPr>
          <w:rFonts w:cs="Arial"/>
        </w:rPr>
        <w:t>20</w:t>
      </w:r>
      <w:r w:rsidRPr="5E7758B0">
        <w:rPr>
          <w:rFonts w:cs="Arial"/>
        </w:rPr>
        <w:t>.</w:t>
      </w:r>
      <w:r w:rsidR="00F81FE0">
        <w:rPr>
          <w:rFonts w:cs="Arial"/>
        </w:rPr>
        <w:t xml:space="preserve"> 1</w:t>
      </w:r>
      <w:r w:rsidR="0051485F">
        <w:rPr>
          <w:rFonts w:cs="Arial"/>
        </w:rPr>
        <w:t>1</w:t>
      </w:r>
      <w:r w:rsidRPr="5E7758B0">
        <w:rPr>
          <w:rFonts w:cs="Arial"/>
        </w:rPr>
        <w:t>.</w:t>
      </w:r>
      <w:r w:rsidR="00F81FE0">
        <w:rPr>
          <w:rFonts w:cs="Arial"/>
        </w:rPr>
        <w:t xml:space="preserve"> </w:t>
      </w:r>
      <w:r w:rsidRPr="5E7758B0">
        <w:rPr>
          <w:rFonts w:cs="Arial"/>
        </w:rPr>
        <w:t>202</w:t>
      </w:r>
      <w:r w:rsidR="000B3B13">
        <w:rPr>
          <w:rFonts w:cs="Arial"/>
        </w:rPr>
        <w:t>3</w:t>
      </w:r>
    </w:p>
    <w:p w14:paraId="6880BF85" w14:textId="77777777" w:rsidR="00AB31E6" w:rsidRPr="001E3E64" w:rsidRDefault="00AB31E6" w:rsidP="00AB31E6">
      <w:pPr>
        <w:tabs>
          <w:tab w:val="left" w:pos="9356"/>
        </w:tabs>
        <w:jc w:val="center"/>
        <w:rPr>
          <w:rFonts w:cs="Arial"/>
          <w:b/>
          <w:i/>
          <w:sz w:val="32"/>
          <w:szCs w:val="32"/>
        </w:rPr>
      </w:pPr>
    </w:p>
    <w:p w14:paraId="2E404A54" w14:textId="77777777" w:rsidR="00AB31E6" w:rsidRPr="001E3E64" w:rsidRDefault="00AB31E6" w:rsidP="00AB31E6">
      <w:pPr>
        <w:tabs>
          <w:tab w:val="left" w:pos="9356"/>
        </w:tabs>
        <w:rPr>
          <w:rFonts w:cs="Arial"/>
          <w:b/>
          <w:i/>
          <w:sz w:val="32"/>
          <w:szCs w:val="32"/>
        </w:rPr>
      </w:pPr>
    </w:p>
    <w:p w14:paraId="32757BBA" w14:textId="77777777" w:rsidR="00AB31E6" w:rsidRPr="001E3E64" w:rsidRDefault="00AB31E6" w:rsidP="00AB31E6">
      <w:pPr>
        <w:rPr>
          <w:rFonts w:cs="Arial"/>
          <w:b/>
          <w:i/>
        </w:rPr>
      </w:pPr>
    </w:p>
    <w:p w14:paraId="60186C01" w14:textId="77777777" w:rsidR="00AB31E6" w:rsidRPr="001E3E64" w:rsidRDefault="00AB31E6" w:rsidP="00AB31E6">
      <w:pPr>
        <w:rPr>
          <w:rFonts w:cs="Arial"/>
          <w:b/>
          <w:i/>
        </w:rPr>
      </w:pPr>
    </w:p>
    <w:p w14:paraId="65CE35AC" w14:textId="7C7D372F" w:rsidR="004C5C1D" w:rsidRPr="001E3E64" w:rsidRDefault="004C5C1D">
      <w:pPr>
        <w:spacing w:after="160"/>
        <w:rPr>
          <w:rFonts w:cs="Arial"/>
        </w:rPr>
      </w:pPr>
      <w:r w:rsidRPr="001E3E64">
        <w:rPr>
          <w:rFonts w:cs="Arial"/>
        </w:rPr>
        <w:br w:type="page"/>
      </w:r>
    </w:p>
    <w:p w14:paraId="48E6A8D3" w14:textId="77777777" w:rsidR="00BB200E" w:rsidRDefault="00BB200E" w:rsidP="00BB200E">
      <w:pPr>
        <w:spacing w:after="160"/>
        <w:rPr>
          <w:rFonts w:cs="Arial"/>
          <w:b/>
          <w:bCs/>
        </w:rPr>
      </w:pPr>
    </w:p>
    <w:p w14:paraId="06F2160D" w14:textId="38BC9F54" w:rsidR="6E6B4B60" w:rsidRDefault="6E6B4B60" w:rsidP="6E6B4B60">
      <w:pPr>
        <w:spacing w:after="160"/>
        <w:rPr>
          <w:rFonts w:cs="Arial"/>
        </w:rPr>
      </w:pPr>
    </w:p>
    <w:p w14:paraId="2A511986" w14:textId="0176FA71" w:rsidR="6E6B4B60" w:rsidRDefault="6E6B4B60" w:rsidP="6E6B4B60">
      <w:pPr>
        <w:spacing w:after="160"/>
        <w:rPr>
          <w:rFonts w:cs="Arial"/>
        </w:rPr>
      </w:pPr>
    </w:p>
    <w:p w14:paraId="76899BB0" w14:textId="79424459" w:rsidR="6E6B4B60" w:rsidRDefault="6E6B4B60" w:rsidP="6E6B4B60">
      <w:pPr>
        <w:spacing w:after="160"/>
        <w:rPr>
          <w:rFonts w:cs="Arial"/>
        </w:rPr>
      </w:pPr>
    </w:p>
    <w:p w14:paraId="1A1DF5A1" w14:textId="60930676" w:rsidR="6E6B4B60" w:rsidRDefault="6E6B4B60">
      <w:r>
        <w:br w:type="page"/>
      </w:r>
    </w:p>
    <w:p w14:paraId="69DA40F2" w14:textId="6AB3FA42" w:rsidR="6E6B4B60" w:rsidRDefault="6E6B4B60" w:rsidP="6E6B4B60">
      <w:pPr>
        <w:spacing w:after="160"/>
        <w:rPr>
          <w:rFonts w:cs="Arial"/>
        </w:rPr>
      </w:pPr>
    </w:p>
    <w:p w14:paraId="21865EC1" w14:textId="58710E02" w:rsidR="00853D3C" w:rsidRPr="001E3934" w:rsidRDefault="00853D3C">
      <w:pPr>
        <w:spacing w:after="160"/>
        <w:rPr>
          <w:rFonts w:cs="Arial"/>
          <w:color w:val="2F5496" w:themeColor="accent1" w:themeShade="BF"/>
        </w:rPr>
      </w:pPr>
      <w:r w:rsidRPr="6E6B4B60">
        <w:rPr>
          <w:rFonts w:cs="Arial"/>
          <w:color w:val="2F5496" w:themeColor="accent1" w:themeShade="BF"/>
          <w:sz w:val="36"/>
          <w:szCs w:val="36"/>
        </w:rPr>
        <w:t>KAZALO</w:t>
      </w:r>
    </w:p>
    <w:p w14:paraId="3475D9EB" w14:textId="391681FE" w:rsidR="6E6B4B60" w:rsidRDefault="6E6B4B60" w:rsidP="6E6B4B60">
      <w:pPr>
        <w:spacing w:after="160"/>
        <w:rPr>
          <w:rFonts w:cs="Arial"/>
          <w:color w:val="2F5496" w:themeColor="accent1" w:themeShade="BF"/>
          <w:sz w:val="36"/>
          <w:szCs w:val="36"/>
        </w:rPr>
      </w:pPr>
    </w:p>
    <w:p w14:paraId="36CF135B" w14:textId="508CB78B" w:rsidR="0051485F" w:rsidRDefault="572FB790">
      <w:pPr>
        <w:pStyle w:val="Kazalovsebine1"/>
        <w:tabs>
          <w:tab w:val="left" w:pos="440"/>
          <w:tab w:val="right" w:leader="dot" w:pos="9062"/>
        </w:tabs>
        <w:rPr>
          <w:rFonts w:asciiTheme="minorHAnsi" w:eastAsiaTheme="minorEastAsia" w:hAnsiTheme="minorHAnsi" w:cstheme="minorBidi"/>
          <w:noProof/>
          <w:kern w:val="2"/>
          <w:sz w:val="24"/>
          <w:szCs w:val="24"/>
          <w14:ligatures w14:val="standardContextual"/>
        </w:rPr>
      </w:pPr>
      <w:r>
        <w:fldChar w:fldCharType="begin"/>
      </w:r>
      <w:r w:rsidR="44AD99C8">
        <w:instrText>TOC \o "1-3" \h \z \u</w:instrText>
      </w:r>
      <w:r>
        <w:fldChar w:fldCharType="separate"/>
      </w:r>
      <w:hyperlink w:anchor="_Toc150897639" w:history="1">
        <w:r w:rsidR="0051485F" w:rsidRPr="000350E0">
          <w:rPr>
            <w:rStyle w:val="Hiperpovezava"/>
            <w:noProof/>
          </w:rPr>
          <w:t>1</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Referenčni normativi, sistemi in definicije</w:t>
        </w:r>
        <w:r w:rsidR="0051485F">
          <w:rPr>
            <w:noProof/>
            <w:webHidden/>
          </w:rPr>
          <w:tab/>
        </w:r>
        <w:r w:rsidR="0051485F">
          <w:rPr>
            <w:noProof/>
            <w:webHidden/>
          </w:rPr>
          <w:fldChar w:fldCharType="begin"/>
        </w:r>
        <w:r w:rsidR="0051485F">
          <w:rPr>
            <w:noProof/>
            <w:webHidden/>
          </w:rPr>
          <w:instrText xml:space="preserve"> PAGEREF _Toc150897639 \h </w:instrText>
        </w:r>
        <w:r w:rsidR="0051485F">
          <w:rPr>
            <w:noProof/>
            <w:webHidden/>
          </w:rPr>
        </w:r>
        <w:r w:rsidR="0051485F">
          <w:rPr>
            <w:noProof/>
            <w:webHidden/>
          </w:rPr>
          <w:fldChar w:fldCharType="separate"/>
        </w:r>
        <w:r w:rsidR="003F7E67">
          <w:rPr>
            <w:noProof/>
            <w:webHidden/>
          </w:rPr>
          <w:t>5</w:t>
        </w:r>
        <w:r w:rsidR="0051485F">
          <w:rPr>
            <w:noProof/>
            <w:webHidden/>
          </w:rPr>
          <w:fldChar w:fldCharType="end"/>
        </w:r>
      </w:hyperlink>
    </w:p>
    <w:p w14:paraId="41264999" w14:textId="68EBD842" w:rsidR="0051485F" w:rsidRDefault="003F7E67">
      <w:pPr>
        <w:pStyle w:val="Kazalovsebine1"/>
        <w:tabs>
          <w:tab w:val="left" w:pos="440"/>
          <w:tab w:val="right" w:leader="dot" w:pos="9062"/>
        </w:tabs>
        <w:rPr>
          <w:rFonts w:asciiTheme="minorHAnsi" w:eastAsiaTheme="minorEastAsia" w:hAnsiTheme="minorHAnsi" w:cstheme="minorBidi"/>
          <w:noProof/>
          <w:kern w:val="2"/>
          <w:sz w:val="24"/>
          <w:szCs w:val="24"/>
          <w14:ligatures w14:val="standardContextual"/>
        </w:rPr>
      </w:pPr>
      <w:hyperlink w:anchor="_Toc150897640" w:history="1">
        <w:r w:rsidR="0051485F" w:rsidRPr="000350E0">
          <w:rPr>
            <w:rStyle w:val="Hiperpovezava"/>
            <w:rFonts w:cs="Arial"/>
            <w:noProof/>
          </w:rPr>
          <w:t>2</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rFonts w:cs="Arial"/>
            <w:noProof/>
          </w:rPr>
          <w:t>Uvod</w:t>
        </w:r>
        <w:r w:rsidR="0051485F">
          <w:rPr>
            <w:noProof/>
            <w:webHidden/>
          </w:rPr>
          <w:tab/>
        </w:r>
        <w:r w:rsidR="0051485F">
          <w:rPr>
            <w:noProof/>
            <w:webHidden/>
          </w:rPr>
          <w:fldChar w:fldCharType="begin"/>
        </w:r>
        <w:r w:rsidR="0051485F">
          <w:rPr>
            <w:noProof/>
            <w:webHidden/>
          </w:rPr>
          <w:instrText xml:space="preserve"> PAGEREF _Toc150897640 \h </w:instrText>
        </w:r>
        <w:r w:rsidR="0051485F">
          <w:rPr>
            <w:noProof/>
            <w:webHidden/>
          </w:rPr>
        </w:r>
        <w:r w:rsidR="0051485F">
          <w:rPr>
            <w:noProof/>
            <w:webHidden/>
          </w:rPr>
          <w:fldChar w:fldCharType="separate"/>
        </w:r>
        <w:r>
          <w:rPr>
            <w:noProof/>
            <w:webHidden/>
          </w:rPr>
          <w:t>6</w:t>
        </w:r>
        <w:r w:rsidR="0051485F">
          <w:rPr>
            <w:noProof/>
            <w:webHidden/>
          </w:rPr>
          <w:fldChar w:fldCharType="end"/>
        </w:r>
      </w:hyperlink>
    </w:p>
    <w:p w14:paraId="74E24D9E" w14:textId="7F098C14"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41" w:history="1">
        <w:r w:rsidR="0051485F" w:rsidRPr="000350E0">
          <w:rPr>
            <w:rStyle w:val="Hiperpovezava"/>
            <w:noProof/>
          </w:rPr>
          <w:t>2.1</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Projekt C-Roads</w:t>
        </w:r>
        <w:r w:rsidR="0051485F">
          <w:rPr>
            <w:noProof/>
            <w:webHidden/>
          </w:rPr>
          <w:tab/>
        </w:r>
        <w:r w:rsidR="0051485F">
          <w:rPr>
            <w:noProof/>
            <w:webHidden/>
          </w:rPr>
          <w:fldChar w:fldCharType="begin"/>
        </w:r>
        <w:r w:rsidR="0051485F">
          <w:rPr>
            <w:noProof/>
            <w:webHidden/>
          </w:rPr>
          <w:instrText xml:space="preserve"> PAGEREF _Toc150897641 \h </w:instrText>
        </w:r>
        <w:r w:rsidR="0051485F">
          <w:rPr>
            <w:noProof/>
            <w:webHidden/>
          </w:rPr>
        </w:r>
        <w:r w:rsidR="0051485F">
          <w:rPr>
            <w:noProof/>
            <w:webHidden/>
          </w:rPr>
          <w:fldChar w:fldCharType="separate"/>
        </w:r>
        <w:r>
          <w:rPr>
            <w:noProof/>
            <w:webHidden/>
          </w:rPr>
          <w:t>6</w:t>
        </w:r>
        <w:r w:rsidR="0051485F">
          <w:rPr>
            <w:noProof/>
            <w:webHidden/>
          </w:rPr>
          <w:fldChar w:fldCharType="end"/>
        </w:r>
      </w:hyperlink>
    </w:p>
    <w:p w14:paraId="28C89AD7" w14:textId="0EE57972"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42" w:history="1">
        <w:r w:rsidR="0051485F" w:rsidRPr="000350E0">
          <w:rPr>
            <w:rStyle w:val="Hiperpovezava"/>
            <w:noProof/>
          </w:rPr>
          <w:t>2.2</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Piloti DARSa</w:t>
        </w:r>
        <w:r w:rsidR="0051485F">
          <w:rPr>
            <w:noProof/>
            <w:webHidden/>
          </w:rPr>
          <w:tab/>
        </w:r>
        <w:r w:rsidR="0051485F">
          <w:rPr>
            <w:noProof/>
            <w:webHidden/>
          </w:rPr>
          <w:fldChar w:fldCharType="begin"/>
        </w:r>
        <w:r w:rsidR="0051485F">
          <w:rPr>
            <w:noProof/>
            <w:webHidden/>
          </w:rPr>
          <w:instrText xml:space="preserve"> PAGEREF _Toc150897642 \h </w:instrText>
        </w:r>
        <w:r w:rsidR="0051485F">
          <w:rPr>
            <w:noProof/>
            <w:webHidden/>
          </w:rPr>
        </w:r>
        <w:r w:rsidR="0051485F">
          <w:rPr>
            <w:noProof/>
            <w:webHidden/>
          </w:rPr>
          <w:fldChar w:fldCharType="separate"/>
        </w:r>
        <w:r>
          <w:rPr>
            <w:noProof/>
            <w:webHidden/>
          </w:rPr>
          <w:t>9</w:t>
        </w:r>
        <w:r w:rsidR="0051485F">
          <w:rPr>
            <w:noProof/>
            <w:webHidden/>
          </w:rPr>
          <w:fldChar w:fldCharType="end"/>
        </w:r>
      </w:hyperlink>
    </w:p>
    <w:p w14:paraId="32E8E813" w14:textId="43824D64" w:rsidR="0051485F" w:rsidRDefault="003F7E67">
      <w:pPr>
        <w:pStyle w:val="Kazalovsebine1"/>
        <w:tabs>
          <w:tab w:val="left" w:pos="440"/>
          <w:tab w:val="right" w:leader="dot" w:pos="9062"/>
        </w:tabs>
        <w:rPr>
          <w:rFonts w:asciiTheme="minorHAnsi" w:eastAsiaTheme="minorEastAsia" w:hAnsiTheme="minorHAnsi" w:cstheme="minorBidi"/>
          <w:noProof/>
          <w:kern w:val="2"/>
          <w:sz w:val="24"/>
          <w:szCs w:val="24"/>
          <w14:ligatures w14:val="standardContextual"/>
        </w:rPr>
      </w:pPr>
      <w:hyperlink w:anchor="_Toc150897643" w:history="1">
        <w:r w:rsidR="0051485F" w:rsidRPr="000350E0">
          <w:rPr>
            <w:rStyle w:val="Hiperpovezava"/>
            <w:rFonts w:cs="Arial"/>
            <w:noProof/>
          </w:rPr>
          <w:t>3</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rFonts w:cs="Arial"/>
            <w:noProof/>
          </w:rPr>
          <w:t>Vsebina naročila</w:t>
        </w:r>
        <w:r w:rsidR="0051485F">
          <w:rPr>
            <w:noProof/>
            <w:webHidden/>
          </w:rPr>
          <w:tab/>
        </w:r>
        <w:r w:rsidR="0051485F">
          <w:rPr>
            <w:noProof/>
            <w:webHidden/>
          </w:rPr>
          <w:fldChar w:fldCharType="begin"/>
        </w:r>
        <w:r w:rsidR="0051485F">
          <w:rPr>
            <w:noProof/>
            <w:webHidden/>
          </w:rPr>
          <w:instrText xml:space="preserve"> PAGEREF _Toc150897643 \h </w:instrText>
        </w:r>
        <w:r w:rsidR="0051485F">
          <w:rPr>
            <w:noProof/>
            <w:webHidden/>
          </w:rPr>
        </w:r>
        <w:r w:rsidR="0051485F">
          <w:rPr>
            <w:noProof/>
            <w:webHidden/>
          </w:rPr>
          <w:fldChar w:fldCharType="separate"/>
        </w:r>
        <w:r>
          <w:rPr>
            <w:noProof/>
            <w:webHidden/>
          </w:rPr>
          <w:t>11</w:t>
        </w:r>
        <w:r w:rsidR="0051485F">
          <w:rPr>
            <w:noProof/>
            <w:webHidden/>
          </w:rPr>
          <w:fldChar w:fldCharType="end"/>
        </w:r>
      </w:hyperlink>
    </w:p>
    <w:p w14:paraId="2C1BDCB2" w14:textId="3A77F4AF"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44" w:history="1">
        <w:r w:rsidR="0051485F" w:rsidRPr="000350E0">
          <w:rPr>
            <w:rStyle w:val="Hiperpovezava"/>
            <w:noProof/>
          </w:rPr>
          <w:t>3.1</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Namen in cilji</w:t>
        </w:r>
        <w:r w:rsidR="0051485F">
          <w:rPr>
            <w:noProof/>
            <w:webHidden/>
          </w:rPr>
          <w:tab/>
        </w:r>
        <w:r w:rsidR="0051485F">
          <w:rPr>
            <w:noProof/>
            <w:webHidden/>
          </w:rPr>
          <w:fldChar w:fldCharType="begin"/>
        </w:r>
        <w:r w:rsidR="0051485F">
          <w:rPr>
            <w:noProof/>
            <w:webHidden/>
          </w:rPr>
          <w:instrText xml:space="preserve"> PAGEREF _Toc150897644 \h </w:instrText>
        </w:r>
        <w:r w:rsidR="0051485F">
          <w:rPr>
            <w:noProof/>
            <w:webHidden/>
          </w:rPr>
        </w:r>
        <w:r w:rsidR="0051485F">
          <w:rPr>
            <w:noProof/>
            <w:webHidden/>
          </w:rPr>
          <w:fldChar w:fldCharType="separate"/>
        </w:r>
        <w:r>
          <w:rPr>
            <w:noProof/>
            <w:webHidden/>
          </w:rPr>
          <w:t>11</w:t>
        </w:r>
        <w:r w:rsidR="0051485F">
          <w:rPr>
            <w:noProof/>
            <w:webHidden/>
          </w:rPr>
          <w:fldChar w:fldCharType="end"/>
        </w:r>
      </w:hyperlink>
    </w:p>
    <w:p w14:paraId="43EE708E" w14:textId="49CC1FA9"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45" w:history="1">
        <w:r w:rsidR="0051485F" w:rsidRPr="000350E0">
          <w:rPr>
            <w:rStyle w:val="Hiperpovezava"/>
            <w:noProof/>
          </w:rPr>
          <w:t>3.2</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Shema sistema</w:t>
        </w:r>
        <w:r w:rsidR="0051485F">
          <w:rPr>
            <w:noProof/>
            <w:webHidden/>
          </w:rPr>
          <w:tab/>
        </w:r>
        <w:r w:rsidR="0051485F">
          <w:rPr>
            <w:noProof/>
            <w:webHidden/>
          </w:rPr>
          <w:fldChar w:fldCharType="begin"/>
        </w:r>
        <w:r w:rsidR="0051485F">
          <w:rPr>
            <w:noProof/>
            <w:webHidden/>
          </w:rPr>
          <w:instrText xml:space="preserve"> PAGEREF _Toc150897645 \h </w:instrText>
        </w:r>
        <w:r w:rsidR="0051485F">
          <w:rPr>
            <w:noProof/>
            <w:webHidden/>
          </w:rPr>
        </w:r>
        <w:r w:rsidR="0051485F">
          <w:rPr>
            <w:noProof/>
            <w:webHidden/>
          </w:rPr>
          <w:fldChar w:fldCharType="separate"/>
        </w:r>
        <w:r>
          <w:rPr>
            <w:noProof/>
            <w:webHidden/>
          </w:rPr>
          <w:t>12</w:t>
        </w:r>
        <w:r w:rsidR="0051485F">
          <w:rPr>
            <w:noProof/>
            <w:webHidden/>
          </w:rPr>
          <w:fldChar w:fldCharType="end"/>
        </w:r>
      </w:hyperlink>
    </w:p>
    <w:p w14:paraId="2D60D3E6" w14:textId="68593900"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46" w:history="1">
        <w:r w:rsidR="0051485F" w:rsidRPr="000350E0">
          <w:rPr>
            <w:rStyle w:val="Hiperpovezava"/>
            <w:noProof/>
            <w:lang w:val="sl"/>
          </w:rPr>
          <w:t>3.3</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lang w:val="sl"/>
          </w:rPr>
          <w:t>Storitve in scenariji</w:t>
        </w:r>
        <w:r w:rsidR="0051485F">
          <w:rPr>
            <w:noProof/>
            <w:webHidden/>
          </w:rPr>
          <w:tab/>
        </w:r>
        <w:r w:rsidR="0051485F">
          <w:rPr>
            <w:noProof/>
            <w:webHidden/>
          </w:rPr>
          <w:fldChar w:fldCharType="begin"/>
        </w:r>
        <w:r w:rsidR="0051485F">
          <w:rPr>
            <w:noProof/>
            <w:webHidden/>
          </w:rPr>
          <w:instrText xml:space="preserve"> PAGEREF _Toc150897646 \h </w:instrText>
        </w:r>
        <w:r w:rsidR="0051485F">
          <w:rPr>
            <w:noProof/>
            <w:webHidden/>
          </w:rPr>
        </w:r>
        <w:r w:rsidR="0051485F">
          <w:rPr>
            <w:noProof/>
            <w:webHidden/>
          </w:rPr>
          <w:fldChar w:fldCharType="separate"/>
        </w:r>
        <w:r>
          <w:rPr>
            <w:noProof/>
            <w:webHidden/>
          </w:rPr>
          <w:t>14</w:t>
        </w:r>
        <w:r w:rsidR="0051485F">
          <w:rPr>
            <w:noProof/>
            <w:webHidden/>
          </w:rPr>
          <w:fldChar w:fldCharType="end"/>
        </w:r>
      </w:hyperlink>
    </w:p>
    <w:p w14:paraId="76ADF000" w14:textId="2EBCF6E9" w:rsidR="0051485F" w:rsidRDefault="003F7E67">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0897647" w:history="1">
        <w:r w:rsidR="0051485F" w:rsidRPr="000350E0">
          <w:rPr>
            <w:rStyle w:val="Hiperpovezava"/>
            <w:noProof/>
          </w:rPr>
          <w:t>3.3.1</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Storitev Prenos prometne signalizacije v vozilo (In-Vehicle Signage - IVS)</w:t>
        </w:r>
        <w:r w:rsidR="0051485F">
          <w:rPr>
            <w:noProof/>
            <w:webHidden/>
          </w:rPr>
          <w:tab/>
        </w:r>
        <w:r w:rsidR="0051485F">
          <w:rPr>
            <w:noProof/>
            <w:webHidden/>
          </w:rPr>
          <w:fldChar w:fldCharType="begin"/>
        </w:r>
        <w:r w:rsidR="0051485F">
          <w:rPr>
            <w:noProof/>
            <w:webHidden/>
          </w:rPr>
          <w:instrText xml:space="preserve"> PAGEREF _Toc150897647 \h </w:instrText>
        </w:r>
        <w:r w:rsidR="0051485F">
          <w:rPr>
            <w:noProof/>
            <w:webHidden/>
          </w:rPr>
        </w:r>
        <w:r w:rsidR="0051485F">
          <w:rPr>
            <w:noProof/>
            <w:webHidden/>
          </w:rPr>
          <w:fldChar w:fldCharType="separate"/>
        </w:r>
        <w:r>
          <w:rPr>
            <w:noProof/>
            <w:webHidden/>
          </w:rPr>
          <w:t>15</w:t>
        </w:r>
        <w:r w:rsidR="0051485F">
          <w:rPr>
            <w:noProof/>
            <w:webHidden/>
          </w:rPr>
          <w:fldChar w:fldCharType="end"/>
        </w:r>
      </w:hyperlink>
    </w:p>
    <w:p w14:paraId="09DD1ADA" w14:textId="50CBFDDF" w:rsidR="0051485F" w:rsidRDefault="003F7E67">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0897648" w:history="1">
        <w:r w:rsidR="0051485F" w:rsidRPr="000350E0">
          <w:rPr>
            <w:rStyle w:val="Hiperpovezava"/>
            <w:noProof/>
          </w:rPr>
          <w:t>3.3.2</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Storitev Opozorilo o nevarnih lokacijah (Hazardous Locations Notification - HLN)</w:t>
        </w:r>
        <w:r w:rsidR="0051485F">
          <w:rPr>
            <w:noProof/>
            <w:webHidden/>
          </w:rPr>
          <w:tab/>
        </w:r>
        <w:r w:rsidR="0051485F">
          <w:rPr>
            <w:noProof/>
            <w:webHidden/>
          </w:rPr>
          <w:fldChar w:fldCharType="begin"/>
        </w:r>
        <w:r w:rsidR="0051485F">
          <w:rPr>
            <w:noProof/>
            <w:webHidden/>
          </w:rPr>
          <w:instrText xml:space="preserve"> PAGEREF _Toc150897648 \h </w:instrText>
        </w:r>
        <w:r w:rsidR="0051485F">
          <w:rPr>
            <w:noProof/>
            <w:webHidden/>
          </w:rPr>
        </w:r>
        <w:r w:rsidR="0051485F">
          <w:rPr>
            <w:noProof/>
            <w:webHidden/>
          </w:rPr>
          <w:fldChar w:fldCharType="separate"/>
        </w:r>
        <w:r>
          <w:rPr>
            <w:noProof/>
            <w:webHidden/>
          </w:rPr>
          <w:t>15</w:t>
        </w:r>
        <w:r w:rsidR="0051485F">
          <w:rPr>
            <w:noProof/>
            <w:webHidden/>
          </w:rPr>
          <w:fldChar w:fldCharType="end"/>
        </w:r>
      </w:hyperlink>
    </w:p>
    <w:p w14:paraId="025BD193" w14:textId="299EAC7C" w:rsidR="0051485F" w:rsidRDefault="003F7E67">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0897649" w:history="1">
        <w:r w:rsidR="0051485F" w:rsidRPr="000350E0">
          <w:rPr>
            <w:rStyle w:val="Hiperpovezava"/>
            <w:noProof/>
          </w:rPr>
          <w:t>3.3.3</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Storitev Opozorilo o delih na cesti (Road Works Warning - RWW)</w:t>
        </w:r>
        <w:r w:rsidR="0051485F">
          <w:rPr>
            <w:noProof/>
            <w:webHidden/>
          </w:rPr>
          <w:tab/>
        </w:r>
        <w:r w:rsidR="0051485F">
          <w:rPr>
            <w:noProof/>
            <w:webHidden/>
          </w:rPr>
          <w:fldChar w:fldCharType="begin"/>
        </w:r>
        <w:r w:rsidR="0051485F">
          <w:rPr>
            <w:noProof/>
            <w:webHidden/>
          </w:rPr>
          <w:instrText xml:space="preserve"> PAGEREF _Toc150897649 \h </w:instrText>
        </w:r>
        <w:r w:rsidR="0051485F">
          <w:rPr>
            <w:noProof/>
            <w:webHidden/>
          </w:rPr>
        </w:r>
        <w:r w:rsidR="0051485F">
          <w:rPr>
            <w:noProof/>
            <w:webHidden/>
          </w:rPr>
          <w:fldChar w:fldCharType="separate"/>
        </w:r>
        <w:r>
          <w:rPr>
            <w:noProof/>
            <w:webHidden/>
          </w:rPr>
          <w:t>16</w:t>
        </w:r>
        <w:r w:rsidR="0051485F">
          <w:rPr>
            <w:noProof/>
            <w:webHidden/>
          </w:rPr>
          <w:fldChar w:fldCharType="end"/>
        </w:r>
      </w:hyperlink>
    </w:p>
    <w:p w14:paraId="1783A69B" w14:textId="4445B1BE" w:rsidR="0051485F" w:rsidRDefault="003F7E67">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0897650" w:history="1">
        <w:r w:rsidR="0051485F" w:rsidRPr="000350E0">
          <w:rPr>
            <w:rStyle w:val="Hiperpovezava"/>
            <w:noProof/>
          </w:rPr>
          <w:t>3.3.4</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Storitev Semaforizirana križišča (Signalized Intersections - SI)</w:t>
        </w:r>
        <w:r w:rsidR="0051485F">
          <w:rPr>
            <w:noProof/>
            <w:webHidden/>
          </w:rPr>
          <w:tab/>
        </w:r>
        <w:r w:rsidR="0051485F">
          <w:rPr>
            <w:noProof/>
            <w:webHidden/>
          </w:rPr>
          <w:fldChar w:fldCharType="begin"/>
        </w:r>
        <w:r w:rsidR="0051485F">
          <w:rPr>
            <w:noProof/>
            <w:webHidden/>
          </w:rPr>
          <w:instrText xml:space="preserve"> PAGEREF _Toc150897650 \h </w:instrText>
        </w:r>
        <w:r w:rsidR="0051485F">
          <w:rPr>
            <w:noProof/>
            <w:webHidden/>
          </w:rPr>
        </w:r>
        <w:r w:rsidR="0051485F">
          <w:rPr>
            <w:noProof/>
            <w:webHidden/>
          </w:rPr>
          <w:fldChar w:fldCharType="separate"/>
        </w:r>
        <w:r>
          <w:rPr>
            <w:noProof/>
            <w:webHidden/>
          </w:rPr>
          <w:t>17</w:t>
        </w:r>
        <w:r w:rsidR="0051485F">
          <w:rPr>
            <w:noProof/>
            <w:webHidden/>
          </w:rPr>
          <w:fldChar w:fldCharType="end"/>
        </w:r>
      </w:hyperlink>
    </w:p>
    <w:p w14:paraId="309B569D" w14:textId="3A3D21E3" w:rsidR="0051485F" w:rsidRDefault="003F7E67">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0897651" w:history="1">
        <w:r w:rsidR="0051485F" w:rsidRPr="000350E0">
          <w:rPr>
            <w:rStyle w:val="Hiperpovezava"/>
            <w:noProof/>
          </w:rPr>
          <w:t>3.3.5</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Storitev Podatki o gibanju vozil (Probe Vehicle Data - PVD)</w:t>
        </w:r>
        <w:r w:rsidR="0051485F">
          <w:rPr>
            <w:noProof/>
            <w:webHidden/>
          </w:rPr>
          <w:tab/>
        </w:r>
        <w:r w:rsidR="0051485F">
          <w:rPr>
            <w:noProof/>
            <w:webHidden/>
          </w:rPr>
          <w:fldChar w:fldCharType="begin"/>
        </w:r>
        <w:r w:rsidR="0051485F">
          <w:rPr>
            <w:noProof/>
            <w:webHidden/>
          </w:rPr>
          <w:instrText xml:space="preserve"> PAGEREF _Toc150897651 \h </w:instrText>
        </w:r>
        <w:r w:rsidR="0051485F">
          <w:rPr>
            <w:noProof/>
            <w:webHidden/>
          </w:rPr>
        </w:r>
        <w:r w:rsidR="0051485F">
          <w:rPr>
            <w:noProof/>
            <w:webHidden/>
          </w:rPr>
          <w:fldChar w:fldCharType="separate"/>
        </w:r>
        <w:r>
          <w:rPr>
            <w:noProof/>
            <w:webHidden/>
          </w:rPr>
          <w:t>17</w:t>
        </w:r>
        <w:r w:rsidR="0051485F">
          <w:rPr>
            <w:noProof/>
            <w:webHidden/>
          </w:rPr>
          <w:fldChar w:fldCharType="end"/>
        </w:r>
      </w:hyperlink>
    </w:p>
    <w:p w14:paraId="52568865" w14:textId="69555DAE"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52" w:history="1">
        <w:r w:rsidR="0051485F" w:rsidRPr="000350E0">
          <w:rPr>
            <w:rStyle w:val="Hiperpovezava"/>
            <w:noProof/>
            <w:lang w:val="sl"/>
          </w:rPr>
          <w:t>3.4</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lang w:val="sl"/>
          </w:rPr>
          <w:t>Centralna postaja C-ITS</w:t>
        </w:r>
        <w:r w:rsidR="0051485F">
          <w:rPr>
            <w:noProof/>
            <w:webHidden/>
          </w:rPr>
          <w:tab/>
        </w:r>
        <w:r w:rsidR="0051485F">
          <w:rPr>
            <w:noProof/>
            <w:webHidden/>
          </w:rPr>
          <w:fldChar w:fldCharType="begin"/>
        </w:r>
        <w:r w:rsidR="0051485F">
          <w:rPr>
            <w:noProof/>
            <w:webHidden/>
          </w:rPr>
          <w:instrText xml:space="preserve"> PAGEREF _Toc150897652 \h </w:instrText>
        </w:r>
        <w:r w:rsidR="0051485F">
          <w:rPr>
            <w:noProof/>
            <w:webHidden/>
          </w:rPr>
        </w:r>
        <w:r w:rsidR="0051485F">
          <w:rPr>
            <w:noProof/>
            <w:webHidden/>
          </w:rPr>
          <w:fldChar w:fldCharType="separate"/>
        </w:r>
        <w:r>
          <w:rPr>
            <w:noProof/>
            <w:webHidden/>
          </w:rPr>
          <w:t>17</w:t>
        </w:r>
        <w:r w:rsidR="0051485F">
          <w:rPr>
            <w:noProof/>
            <w:webHidden/>
          </w:rPr>
          <w:fldChar w:fldCharType="end"/>
        </w:r>
      </w:hyperlink>
    </w:p>
    <w:p w14:paraId="5CBB6FD8" w14:textId="5F06C040" w:rsidR="0051485F" w:rsidRDefault="003F7E67">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0897653" w:history="1">
        <w:r w:rsidR="0051485F" w:rsidRPr="000350E0">
          <w:rPr>
            <w:rStyle w:val="Hiperpovezava"/>
            <w:noProof/>
          </w:rPr>
          <w:t>3.4.1</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Arhitektura centralne postaje C-ITS</w:t>
        </w:r>
        <w:r w:rsidR="0051485F">
          <w:rPr>
            <w:noProof/>
            <w:webHidden/>
          </w:rPr>
          <w:tab/>
        </w:r>
        <w:r w:rsidR="0051485F">
          <w:rPr>
            <w:noProof/>
            <w:webHidden/>
          </w:rPr>
          <w:fldChar w:fldCharType="begin"/>
        </w:r>
        <w:r w:rsidR="0051485F">
          <w:rPr>
            <w:noProof/>
            <w:webHidden/>
          </w:rPr>
          <w:instrText xml:space="preserve"> PAGEREF _Toc150897653 \h </w:instrText>
        </w:r>
        <w:r w:rsidR="0051485F">
          <w:rPr>
            <w:noProof/>
            <w:webHidden/>
          </w:rPr>
        </w:r>
        <w:r w:rsidR="0051485F">
          <w:rPr>
            <w:noProof/>
            <w:webHidden/>
          </w:rPr>
          <w:fldChar w:fldCharType="separate"/>
        </w:r>
        <w:r>
          <w:rPr>
            <w:noProof/>
            <w:webHidden/>
          </w:rPr>
          <w:t>18</w:t>
        </w:r>
        <w:r w:rsidR="0051485F">
          <w:rPr>
            <w:noProof/>
            <w:webHidden/>
          </w:rPr>
          <w:fldChar w:fldCharType="end"/>
        </w:r>
      </w:hyperlink>
    </w:p>
    <w:p w14:paraId="1DBE938D" w14:textId="22A7A763" w:rsidR="0051485F" w:rsidRDefault="003F7E67">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0897654" w:history="1">
        <w:r w:rsidR="0051485F" w:rsidRPr="000350E0">
          <w:rPr>
            <w:rStyle w:val="Hiperpovezava"/>
            <w:noProof/>
          </w:rPr>
          <w:t>3.4.2</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Geolociranje</w:t>
        </w:r>
        <w:r w:rsidR="0051485F">
          <w:rPr>
            <w:noProof/>
            <w:webHidden/>
          </w:rPr>
          <w:tab/>
        </w:r>
        <w:r w:rsidR="0051485F">
          <w:rPr>
            <w:noProof/>
            <w:webHidden/>
          </w:rPr>
          <w:fldChar w:fldCharType="begin"/>
        </w:r>
        <w:r w:rsidR="0051485F">
          <w:rPr>
            <w:noProof/>
            <w:webHidden/>
          </w:rPr>
          <w:instrText xml:space="preserve"> PAGEREF _Toc150897654 \h </w:instrText>
        </w:r>
        <w:r w:rsidR="0051485F">
          <w:rPr>
            <w:noProof/>
            <w:webHidden/>
          </w:rPr>
        </w:r>
        <w:r w:rsidR="0051485F">
          <w:rPr>
            <w:noProof/>
            <w:webHidden/>
          </w:rPr>
          <w:fldChar w:fldCharType="separate"/>
        </w:r>
        <w:r>
          <w:rPr>
            <w:noProof/>
            <w:webHidden/>
          </w:rPr>
          <w:t>19</w:t>
        </w:r>
        <w:r w:rsidR="0051485F">
          <w:rPr>
            <w:noProof/>
            <w:webHidden/>
          </w:rPr>
          <w:fldChar w:fldCharType="end"/>
        </w:r>
      </w:hyperlink>
    </w:p>
    <w:p w14:paraId="332F5925" w14:textId="21AC0A58" w:rsidR="0051485F" w:rsidRDefault="003F7E67">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0897655" w:history="1">
        <w:r w:rsidR="0051485F" w:rsidRPr="000350E0">
          <w:rPr>
            <w:rStyle w:val="Hiperpovezava"/>
            <w:noProof/>
          </w:rPr>
          <w:t>3.4.3</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Varnost</w:t>
        </w:r>
        <w:r w:rsidR="0051485F">
          <w:rPr>
            <w:noProof/>
            <w:webHidden/>
          </w:rPr>
          <w:tab/>
        </w:r>
        <w:r w:rsidR="0051485F">
          <w:rPr>
            <w:noProof/>
            <w:webHidden/>
          </w:rPr>
          <w:fldChar w:fldCharType="begin"/>
        </w:r>
        <w:r w:rsidR="0051485F">
          <w:rPr>
            <w:noProof/>
            <w:webHidden/>
          </w:rPr>
          <w:instrText xml:space="preserve"> PAGEREF _Toc150897655 \h </w:instrText>
        </w:r>
        <w:r w:rsidR="0051485F">
          <w:rPr>
            <w:noProof/>
            <w:webHidden/>
          </w:rPr>
        </w:r>
        <w:r w:rsidR="0051485F">
          <w:rPr>
            <w:noProof/>
            <w:webHidden/>
          </w:rPr>
          <w:fldChar w:fldCharType="separate"/>
        </w:r>
        <w:r>
          <w:rPr>
            <w:noProof/>
            <w:webHidden/>
          </w:rPr>
          <w:t>19</w:t>
        </w:r>
        <w:r w:rsidR="0051485F">
          <w:rPr>
            <w:noProof/>
            <w:webHidden/>
          </w:rPr>
          <w:fldChar w:fldCharType="end"/>
        </w:r>
      </w:hyperlink>
    </w:p>
    <w:p w14:paraId="3A7BC0E0" w14:textId="351A732C"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56" w:history="1">
        <w:r w:rsidR="0051485F" w:rsidRPr="000350E0">
          <w:rPr>
            <w:rStyle w:val="Hiperpovezava"/>
            <w:noProof/>
          </w:rPr>
          <w:t>3.5</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Aktivnosti</w:t>
        </w:r>
        <w:r w:rsidR="0051485F">
          <w:rPr>
            <w:noProof/>
            <w:webHidden/>
          </w:rPr>
          <w:tab/>
        </w:r>
        <w:r w:rsidR="0051485F">
          <w:rPr>
            <w:noProof/>
            <w:webHidden/>
          </w:rPr>
          <w:fldChar w:fldCharType="begin"/>
        </w:r>
        <w:r w:rsidR="0051485F">
          <w:rPr>
            <w:noProof/>
            <w:webHidden/>
          </w:rPr>
          <w:instrText xml:space="preserve"> PAGEREF _Toc150897656 \h </w:instrText>
        </w:r>
        <w:r w:rsidR="0051485F">
          <w:rPr>
            <w:noProof/>
            <w:webHidden/>
          </w:rPr>
        </w:r>
        <w:r w:rsidR="0051485F">
          <w:rPr>
            <w:noProof/>
            <w:webHidden/>
          </w:rPr>
          <w:fldChar w:fldCharType="separate"/>
        </w:r>
        <w:r>
          <w:rPr>
            <w:noProof/>
            <w:webHidden/>
          </w:rPr>
          <w:t>20</w:t>
        </w:r>
        <w:r w:rsidR="0051485F">
          <w:rPr>
            <w:noProof/>
            <w:webHidden/>
          </w:rPr>
          <w:fldChar w:fldCharType="end"/>
        </w:r>
      </w:hyperlink>
    </w:p>
    <w:p w14:paraId="38A32273" w14:textId="5923CE88" w:rsidR="0051485F" w:rsidRDefault="003F7E67">
      <w:pPr>
        <w:pStyle w:val="Kazalovsebine1"/>
        <w:tabs>
          <w:tab w:val="left" w:pos="440"/>
          <w:tab w:val="right" w:leader="dot" w:pos="9062"/>
        </w:tabs>
        <w:rPr>
          <w:rFonts w:asciiTheme="minorHAnsi" w:eastAsiaTheme="minorEastAsia" w:hAnsiTheme="minorHAnsi" w:cstheme="minorBidi"/>
          <w:noProof/>
          <w:kern w:val="2"/>
          <w:sz w:val="24"/>
          <w:szCs w:val="24"/>
          <w14:ligatures w14:val="standardContextual"/>
        </w:rPr>
      </w:pPr>
      <w:hyperlink w:anchor="_Toc150897657" w:history="1">
        <w:r w:rsidR="0051485F" w:rsidRPr="000350E0">
          <w:rPr>
            <w:rStyle w:val="Hiperpovezava"/>
            <w:rFonts w:cs="Arial"/>
            <w:noProof/>
          </w:rPr>
          <w:t>4</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rFonts w:cs="Arial"/>
            <w:noProof/>
          </w:rPr>
          <w:t>Nefunkcionalne zahteve</w:t>
        </w:r>
        <w:r w:rsidR="0051485F">
          <w:rPr>
            <w:noProof/>
            <w:webHidden/>
          </w:rPr>
          <w:tab/>
        </w:r>
        <w:r w:rsidR="0051485F">
          <w:rPr>
            <w:noProof/>
            <w:webHidden/>
          </w:rPr>
          <w:fldChar w:fldCharType="begin"/>
        </w:r>
        <w:r w:rsidR="0051485F">
          <w:rPr>
            <w:noProof/>
            <w:webHidden/>
          </w:rPr>
          <w:instrText xml:space="preserve"> PAGEREF _Toc150897657 \h </w:instrText>
        </w:r>
        <w:r w:rsidR="0051485F">
          <w:rPr>
            <w:noProof/>
            <w:webHidden/>
          </w:rPr>
        </w:r>
        <w:r w:rsidR="0051485F">
          <w:rPr>
            <w:noProof/>
            <w:webHidden/>
          </w:rPr>
          <w:fldChar w:fldCharType="separate"/>
        </w:r>
        <w:r>
          <w:rPr>
            <w:noProof/>
            <w:webHidden/>
          </w:rPr>
          <w:t>21</w:t>
        </w:r>
        <w:r w:rsidR="0051485F">
          <w:rPr>
            <w:noProof/>
            <w:webHidden/>
          </w:rPr>
          <w:fldChar w:fldCharType="end"/>
        </w:r>
      </w:hyperlink>
    </w:p>
    <w:p w14:paraId="656D5DC8" w14:textId="03F225FE"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58" w:history="1">
        <w:r w:rsidR="0051485F" w:rsidRPr="000350E0">
          <w:rPr>
            <w:rStyle w:val="Hiperpovezava"/>
            <w:rFonts w:eastAsia="Arial" w:cs="Arial"/>
            <w:noProof/>
            <w:lang w:val="sl"/>
          </w:rPr>
          <w:t>4.1</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lang w:val="sl"/>
          </w:rPr>
          <w:t>Uporabnost</w:t>
        </w:r>
        <w:r w:rsidR="0051485F">
          <w:rPr>
            <w:noProof/>
            <w:webHidden/>
          </w:rPr>
          <w:tab/>
        </w:r>
        <w:r w:rsidR="0051485F">
          <w:rPr>
            <w:noProof/>
            <w:webHidden/>
          </w:rPr>
          <w:fldChar w:fldCharType="begin"/>
        </w:r>
        <w:r w:rsidR="0051485F">
          <w:rPr>
            <w:noProof/>
            <w:webHidden/>
          </w:rPr>
          <w:instrText xml:space="preserve"> PAGEREF _Toc150897658 \h </w:instrText>
        </w:r>
        <w:r w:rsidR="0051485F">
          <w:rPr>
            <w:noProof/>
            <w:webHidden/>
          </w:rPr>
        </w:r>
        <w:r w:rsidR="0051485F">
          <w:rPr>
            <w:noProof/>
            <w:webHidden/>
          </w:rPr>
          <w:fldChar w:fldCharType="separate"/>
        </w:r>
        <w:r>
          <w:rPr>
            <w:noProof/>
            <w:webHidden/>
          </w:rPr>
          <w:t>21</w:t>
        </w:r>
        <w:r w:rsidR="0051485F">
          <w:rPr>
            <w:noProof/>
            <w:webHidden/>
          </w:rPr>
          <w:fldChar w:fldCharType="end"/>
        </w:r>
      </w:hyperlink>
    </w:p>
    <w:p w14:paraId="2FB3B0DA" w14:textId="7F35F8D5"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59" w:history="1">
        <w:r w:rsidR="0051485F" w:rsidRPr="000350E0">
          <w:rPr>
            <w:rStyle w:val="Hiperpovezava"/>
            <w:rFonts w:eastAsia="Arial" w:cs="Arial"/>
            <w:noProof/>
            <w:lang w:val="sl"/>
          </w:rPr>
          <w:t>4.2</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lang w:val="sl"/>
          </w:rPr>
          <w:t>Razpoložljivost</w:t>
        </w:r>
        <w:r w:rsidR="0051485F">
          <w:rPr>
            <w:noProof/>
            <w:webHidden/>
          </w:rPr>
          <w:tab/>
        </w:r>
        <w:r w:rsidR="0051485F">
          <w:rPr>
            <w:noProof/>
            <w:webHidden/>
          </w:rPr>
          <w:fldChar w:fldCharType="begin"/>
        </w:r>
        <w:r w:rsidR="0051485F">
          <w:rPr>
            <w:noProof/>
            <w:webHidden/>
          </w:rPr>
          <w:instrText xml:space="preserve"> PAGEREF _Toc150897659 \h </w:instrText>
        </w:r>
        <w:r w:rsidR="0051485F">
          <w:rPr>
            <w:noProof/>
            <w:webHidden/>
          </w:rPr>
        </w:r>
        <w:r w:rsidR="0051485F">
          <w:rPr>
            <w:noProof/>
            <w:webHidden/>
          </w:rPr>
          <w:fldChar w:fldCharType="separate"/>
        </w:r>
        <w:r>
          <w:rPr>
            <w:noProof/>
            <w:webHidden/>
          </w:rPr>
          <w:t>21</w:t>
        </w:r>
        <w:r w:rsidR="0051485F">
          <w:rPr>
            <w:noProof/>
            <w:webHidden/>
          </w:rPr>
          <w:fldChar w:fldCharType="end"/>
        </w:r>
      </w:hyperlink>
    </w:p>
    <w:p w14:paraId="1B9463F4" w14:textId="65E84738"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60" w:history="1">
        <w:r w:rsidR="0051485F" w:rsidRPr="000350E0">
          <w:rPr>
            <w:rStyle w:val="Hiperpovezava"/>
            <w:rFonts w:eastAsia="Arial" w:cs="Arial"/>
            <w:noProof/>
            <w:lang w:val="sl"/>
          </w:rPr>
          <w:t>4.3</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lang w:val="sl"/>
          </w:rPr>
          <w:t>Zanesljivost</w:t>
        </w:r>
        <w:r w:rsidR="0051485F">
          <w:rPr>
            <w:noProof/>
            <w:webHidden/>
          </w:rPr>
          <w:tab/>
        </w:r>
        <w:r w:rsidR="0051485F">
          <w:rPr>
            <w:noProof/>
            <w:webHidden/>
          </w:rPr>
          <w:fldChar w:fldCharType="begin"/>
        </w:r>
        <w:r w:rsidR="0051485F">
          <w:rPr>
            <w:noProof/>
            <w:webHidden/>
          </w:rPr>
          <w:instrText xml:space="preserve"> PAGEREF _Toc150897660 \h </w:instrText>
        </w:r>
        <w:r w:rsidR="0051485F">
          <w:rPr>
            <w:noProof/>
            <w:webHidden/>
          </w:rPr>
        </w:r>
        <w:r w:rsidR="0051485F">
          <w:rPr>
            <w:noProof/>
            <w:webHidden/>
          </w:rPr>
          <w:fldChar w:fldCharType="separate"/>
        </w:r>
        <w:r>
          <w:rPr>
            <w:noProof/>
            <w:webHidden/>
          </w:rPr>
          <w:t>21</w:t>
        </w:r>
        <w:r w:rsidR="0051485F">
          <w:rPr>
            <w:noProof/>
            <w:webHidden/>
          </w:rPr>
          <w:fldChar w:fldCharType="end"/>
        </w:r>
      </w:hyperlink>
    </w:p>
    <w:p w14:paraId="26CB496E" w14:textId="162E0F2F"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61" w:history="1">
        <w:r w:rsidR="0051485F" w:rsidRPr="000350E0">
          <w:rPr>
            <w:rStyle w:val="Hiperpovezava"/>
            <w:rFonts w:eastAsia="Arial" w:cs="Arial"/>
            <w:noProof/>
            <w:lang w:val="sl"/>
          </w:rPr>
          <w:t>4.4</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lang w:val="sl"/>
          </w:rPr>
          <w:t>Zmogljivost</w:t>
        </w:r>
        <w:r w:rsidR="0051485F">
          <w:rPr>
            <w:noProof/>
            <w:webHidden/>
          </w:rPr>
          <w:tab/>
        </w:r>
        <w:r w:rsidR="0051485F">
          <w:rPr>
            <w:noProof/>
            <w:webHidden/>
          </w:rPr>
          <w:fldChar w:fldCharType="begin"/>
        </w:r>
        <w:r w:rsidR="0051485F">
          <w:rPr>
            <w:noProof/>
            <w:webHidden/>
          </w:rPr>
          <w:instrText xml:space="preserve"> PAGEREF _Toc150897661 \h </w:instrText>
        </w:r>
        <w:r w:rsidR="0051485F">
          <w:rPr>
            <w:noProof/>
            <w:webHidden/>
          </w:rPr>
        </w:r>
        <w:r w:rsidR="0051485F">
          <w:rPr>
            <w:noProof/>
            <w:webHidden/>
          </w:rPr>
          <w:fldChar w:fldCharType="separate"/>
        </w:r>
        <w:r>
          <w:rPr>
            <w:noProof/>
            <w:webHidden/>
          </w:rPr>
          <w:t>21</w:t>
        </w:r>
        <w:r w:rsidR="0051485F">
          <w:rPr>
            <w:noProof/>
            <w:webHidden/>
          </w:rPr>
          <w:fldChar w:fldCharType="end"/>
        </w:r>
      </w:hyperlink>
    </w:p>
    <w:p w14:paraId="5FCCC6DE" w14:textId="7BAAA0CC"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62" w:history="1">
        <w:r w:rsidR="0051485F" w:rsidRPr="000350E0">
          <w:rPr>
            <w:rStyle w:val="Hiperpovezava"/>
            <w:rFonts w:eastAsia="Arial" w:cs="Arial"/>
            <w:noProof/>
            <w:lang w:val="sl"/>
          </w:rPr>
          <w:t>4.5</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lang w:val="sl"/>
          </w:rPr>
          <w:t>Nadgradljivost</w:t>
        </w:r>
        <w:r w:rsidR="0051485F">
          <w:rPr>
            <w:noProof/>
            <w:webHidden/>
          </w:rPr>
          <w:tab/>
        </w:r>
        <w:r w:rsidR="0051485F">
          <w:rPr>
            <w:noProof/>
            <w:webHidden/>
          </w:rPr>
          <w:fldChar w:fldCharType="begin"/>
        </w:r>
        <w:r w:rsidR="0051485F">
          <w:rPr>
            <w:noProof/>
            <w:webHidden/>
          </w:rPr>
          <w:instrText xml:space="preserve"> PAGEREF _Toc150897662 \h </w:instrText>
        </w:r>
        <w:r w:rsidR="0051485F">
          <w:rPr>
            <w:noProof/>
            <w:webHidden/>
          </w:rPr>
        </w:r>
        <w:r w:rsidR="0051485F">
          <w:rPr>
            <w:noProof/>
            <w:webHidden/>
          </w:rPr>
          <w:fldChar w:fldCharType="separate"/>
        </w:r>
        <w:r>
          <w:rPr>
            <w:noProof/>
            <w:webHidden/>
          </w:rPr>
          <w:t>22</w:t>
        </w:r>
        <w:r w:rsidR="0051485F">
          <w:rPr>
            <w:noProof/>
            <w:webHidden/>
          </w:rPr>
          <w:fldChar w:fldCharType="end"/>
        </w:r>
      </w:hyperlink>
    </w:p>
    <w:p w14:paraId="4DF61E8B" w14:textId="613237B8"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63" w:history="1">
        <w:r w:rsidR="0051485F" w:rsidRPr="000350E0">
          <w:rPr>
            <w:rStyle w:val="Hiperpovezava"/>
            <w:rFonts w:eastAsia="Arial" w:cs="Arial"/>
            <w:noProof/>
            <w:lang w:val="sl"/>
          </w:rPr>
          <w:t>4.6</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lang w:val="sl"/>
          </w:rPr>
          <w:t>Skalabilnost</w:t>
        </w:r>
        <w:r w:rsidR="0051485F">
          <w:rPr>
            <w:noProof/>
            <w:webHidden/>
          </w:rPr>
          <w:tab/>
        </w:r>
        <w:r w:rsidR="0051485F">
          <w:rPr>
            <w:noProof/>
            <w:webHidden/>
          </w:rPr>
          <w:fldChar w:fldCharType="begin"/>
        </w:r>
        <w:r w:rsidR="0051485F">
          <w:rPr>
            <w:noProof/>
            <w:webHidden/>
          </w:rPr>
          <w:instrText xml:space="preserve"> PAGEREF _Toc150897663 \h </w:instrText>
        </w:r>
        <w:r w:rsidR="0051485F">
          <w:rPr>
            <w:noProof/>
            <w:webHidden/>
          </w:rPr>
        </w:r>
        <w:r w:rsidR="0051485F">
          <w:rPr>
            <w:noProof/>
            <w:webHidden/>
          </w:rPr>
          <w:fldChar w:fldCharType="separate"/>
        </w:r>
        <w:r>
          <w:rPr>
            <w:noProof/>
            <w:webHidden/>
          </w:rPr>
          <w:t>22</w:t>
        </w:r>
        <w:r w:rsidR="0051485F">
          <w:rPr>
            <w:noProof/>
            <w:webHidden/>
          </w:rPr>
          <w:fldChar w:fldCharType="end"/>
        </w:r>
      </w:hyperlink>
    </w:p>
    <w:p w14:paraId="75FEA9E9" w14:textId="68E8A813"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64" w:history="1">
        <w:r w:rsidR="0051485F" w:rsidRPr="000350E0">
          <w:rPr>
            <w:rStyle w:val="Hiperpovezava"/>
            <w:rFonts w:eastAsia="Arial" w:cs="Arial"/>
            <w:noProof/>
            <w:lang w:val="sl"/>
          </w:rPr>
          <w:t>4.7</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lang w:val="sl"/>
          </w:rPr>
          <w:t>Varnost</w:t>
        </w:r>
        <w:r w:rsidR="0051485F">
          <w:rPr>
            <w:noProof/>
            <w:webHidden/>
          </w:rPr>
          <w:tab/>
        </w:r>
        <w:r w:rsidR="0051485F">
          <w:rPr>
            <w:noProof/>
            <w:webHidden/>
          </w:rPr>
          <w:fldChar w:fldCharType="begin"/>
        </w:r>
        <w:r w:rsidR="0051485F">
          <w:rPr>
            <w:noProof/>
            <w:webHidden/>
          </w:rPr>
          <w:instrText xml:space="preserve"> PAGEREF _Toc150897664 \h </w:instrText>
        </w:r>
        <w:r w:rsidR="0051485F">
          <w:rPr>
            <w:noProof/>
            <w:webHidden/>
          </w:rPr>
        </w:r>
        <w:r w:rsidR="0051485F">
          <w:rPr>
            <w:noProof/>
            <w:webHidden/>
          </w:rPr>
          <w:fldChar w:fldCharType="separate"/>
        </w:r>
        <w:r>
          <w:rPr>
            <w:noProof/>
            <w:webHidden/>
          </w:rPr>
          <w:t>22</w:t>
        </w:r>
        <w:r w:rsidR="0051485F">
          <w:rPr>
            <w:noProof/>
            <w:webHidden/>
          </w:rPr>
          <w:fldChar w:fldCharType="end"/>
        </w:r>
      </w:hyperlink>
    </w:p>
    <w:p w14:paraId="45C953AB" w14:textId="42A8D268"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65" w:history="1">
        <w:r w:rsidR="0051485F" w:rsidRPr="000350E0">
          <w:rPr>
            <w:rStyle w:val="Hiperpovezava"/>
            <w:rFonts w:eastAsia="Arial" w:cs="Arial"/>
            <w:noProof/>
            <w:lang w:val="sl"/>
          </w:rPr>
          <w:t>4.8</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lang w:val="sl"/>
          </w:rPr>
          <w:t>Tehnološke zahteve</w:t>
        </w:r>
        <w:r w:rsidR="0051485F">
          <w:rPr>
            <w:noProof/>
            <w:webHidden/>
          </w:rPr>
          <w:tab/>
        </w:r>
        <w:r w:rsidR="0051485F">
          <w:rPr>
            <w:noProof/>
            <w:webHidden/>
          </w:rPr>
          <w:fldChar w:fldCharType="begin"/>
        </w:r>
        <w:r w:rsidR="0051485F">
          <w:rPr>
            <w:noProof/>
            <w:webHidden/>
          </w:rPr>
          <w:instrText xml:space="preserve"> PAGEREF _Toc150897665 \h </w:instrText>
        </w:r>
        <w:r w:rsidR="0051485F">
          <w:rPr>
            <w:noProof/>
            <w:webHidden/>
          </w:rPr>
        </w:r>
        <w:r w:rsidR="0051485F">
          <w:rPr>
            <w:noProof/>
            <w:webHidden/>
          </w:rPr>
          <w:fldChar w:fldCharType="separate"/>
        </w:r>
        <w:r>
          <w:rPr>
            <w:noProof/>
            <w:webHidden/>
          </w:rPr>
          <w:t>23</w:t>
        </w:r>
        <w:r w:rsidR="0051485F">
          <w:rPr>
            <w:noProof/>
            <w:webHidden/>
          </w:rPr>
          <w:fldChar w:fldCharType="end"/>
        </w:r>
      </w:hyperlink>
    </w:p>
    <w:p w14:paraId="579BA30F" w14:textId="53BDC39D" w:rsidR="0051485F" w:rsidRDefault="003F7E67">
      <w:pPr>
        <w:pStyle w:val="Kazalovsebine1"/>
        <w:tabs>
          <w:tab w:val="left" w:pos="440"/>
          <w:tab w:val="right" w:leader="dot" w:pos="9062"/>
        </w:tabs>
        <w:rPr>
          <w:rFonts w:asciiTheme="minorHAnsi" w:eastAsiaTheme="minorEastAsia" w:hAnsiTheme="minorHAnsi" w:cstheme="minorBidi"/>
          <w:noProof/>
          <w:kern w:val="2"/>
          <w:sz w:val="24"/>
          <w:szCs w:val="24"/>
          <w14:ligatures w14:val="standardContextual"/>
        </w:rPr>
      </w:pPr>
      <w:hyperlink w:anchor="_Toc150897666" w:history="1">
        <w:r w:rsidR="0051485F" w:rsidRPr="000350E0">
          <w:rPr>
            <w:rStyle w:val="Hiperpovezava"/>
            <w:noProof/>
            <w:lang w:val="sl"/>
          </w:rPr>
          <w:t>5</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lang w:val="sl"/>
          </w:rPr>
          <w:t>Metodološke zahteve</w:t>
        </w:r>
        <w:r w:rsidR="0051485F">
          <w:rPr>
            <w:noProof/>
            <w:webHidden/>
          </w:rPr>
          <w:tab/>
        </w:r>
        <w:r w:rsidR="0051485F">
          <w:rPr>
            <w:noProof/>
            <w:webHidden/>
          </w:rPr>
          <w:fldChar w:fldCharType="begin"/>
        </w:r>
        <w:r w:rsidR="0051485F">
          <w:rPr>
            <w:noProof/>
            <w:webHidden/>
          </w:rPr>
          <w:instrText xml:space="preserve"> PAGEREF _Toc150897666 \h </w:instrText>
        </w:r>
        <w:r w:rsidR="0051485F">
          <w:rPr>
            <w:noProof/>
            <w:webHidden/>
          </w:rPr>
        </w:r>
        <w:r w:rsidR="0051485F">
          <w:rPr>
            <w:noProof/>
            <w:webHidden/>
          </w:rPr>
          <w:fldChar w:fldCharType="separate"/>
        </w:r>
        <w:r>
          <w:rPr>
            <w:noProof/>
            <w:webHidden/>
          </w:rPr>
          <w:t>24</w:t>
        </w:r>
        <w:r w:rsidR="0051485F">
          <w:rPr>
            <w:noProof/>
            <w:webHidden/>
          </w:rPr>
          <w:fldChar w:fldCharType="end"/>
        </w:r>
      </w:hyperlink>
    </w:p>
    <w:p w14:paraId="08CB4B6C" w14:textId="3723D54F"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67" w:history="1">
        <w:r w:rsidR="0051485F" w:rsidRPr="000350E0">
          <w:rPr>
            <w:rStyle w:val="Hiperpovezava"/>
            <w:noProof/>
          </w:rPr>
          <w:t>5.1</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Vodenje projekta in poročanje na strani izvajalca</w:t>
        </w:r>
        <w:r w:rsidR="0051485F">
          <w:rPr>
            <w:noProof/>
            <w:webHidden/>
          </w:rPr>
          <w:tab/>
        </w:r>
        <w:r w:rsidR="0051485F">
          <w:rPr>
            <w:noProof/>
            <w:webHidden/>
          </w:rPr>
          <w:fldChar w:fldCharType="begin"/>
        </w:r>
        <w:r w:rsidR="0051485F">
          <w:rPr>
            <w:noProof/>
            <w:webHidden/>
          </w:rPr>
          <w:instrText xml:space="preserve"> PAGEREF _Toc150897667 \h </w:instrText>
        </w:r>
        <w:r w:rsidR="0051485F">
          <w:rPr>
            <w:noProof/>
            <w:webHidden/>
          </w:rPr>
        </w:r>
        <w:r w:rsidR="0051485F">
          <w:rPr>
            <w:noProof/>
            <w:webHidden/>
          </w:rPr>
          <w:fldChar w:fldCharType="separate"/>
        </w:r>
        <w:r>
          <w:rPr>
            <w:noProof/>
            <w:webHidden/>
          </w:rPr>
          <w:t>24</w:t>
        </w:r>
        <w:r w:rsidR="0051485F">
          <w:rPr>
            <w:noProof/>
            <w:webHidden/>
          </w:rPr>
          <w:fldChar w:fldCharType="end"/>
        </w:r>
      </w:hyperlink>
    </w:p>
    <w:p w14:paraId="7A1920F5" w14:textId="487A02D9"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68" w:history="1">
        <w:r w:rsidR="0051485F" w:rsidRPr="000350E0">
          <w:rPr>
            <w:rStyle w:val="Hiperpovezava"/>
            <w:noProof/>
          </w:rPr>
          <w:t>5.2</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Metodologija razvoja in terminski načrt</w:t>
        </w:r>
        <w:r w:rsidR="0051485F">
          <w:rPr>
            <w:noProof/>
            <w:webHidden/>
          </w:rPr>
          <w:tab/>
        </w:r>
        <w:r w:rsidR="0051485F">
          <w:rPr>
            <w:noProof/>
            <w:webHidden/>
          </w:rPr>
          <w:fldChar w:fldCharType="begin"/>
        </w:r>
        <w:r w:rsidR="0051485F">
          <w:rPr>
            <w:noProof/>
            <w:webHidden/>
          </w:rPr>
          <w:instrText xml:space="preserve"> PAGEREF _Toc150897668 \h </w:instrText>
        </w:r>
        <w:r w:rsidR="0051485F">
          <w:rPr>
            <w:noProof/>
            <w:webHidden/>
          </w:rPr>
        </w:r>
        <w:r w:rsidR="0051485F">
          <w:rPr>
            <w:noProof/>
            <w:webHidden/>
          </w:rPr>
          <w:fldChar w:fldCharType="separate"/>
        </w:r>
        <w:r>
          <w:rPr>
            <w:noProof/>
            <w:webHidden/>
          </w:rPr>
          <w:t>24</w:t>
        </w:r>
        <w:r w:rsidR="0051485F">
          <w:rPr>
            <w:noProof/>
            <w:webHidden/>
          </w:rPr>
          <w:fldChar w:fldCharType="end"/>
        </w:r>
      </w:hyperlink>
    </w:p>
    <w:p w14:paraId="31125615" w14:textId="2E3D62C8"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69" w:history="1">
        <w:r w:rsidR="0051485F" w:rsidRPr="000350E0">
          <w:rPr>
            <w:rStyle w:val="Hiperpovezava"/>
            <w:noProof/>
          </w:rPr>
          <w:t>5.3</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Analiza in specifikacija zahtev</w:t>
        </w:r>
        <w:r w:rsidR="0051485F">
          <w:rPr>
            <w:noProof/>
            <w:webHidden/>
          </w:rPr>
          <w:tab/>
        </w:r>
        <w:r w:rsidR="0051485F">
          <w:rPr>
            <w:noProof/>
            <w:webHidden/>
          </w:rPr>
          <w:fldChar w:fldCharType="begin"/>
        </w:r>
        <w:r w:rsidR="0051485F">
          <w:rPr>
            <w:noProof/>
            <w:webHidden/>
          </w:rPr>
          <w:instrText xml:space="preserve"> PAGEREF _Toc150897669 \h </w:instrText>
        </w:r>
        <w:r w:rsidR="0051485F">
          <w:rPr>
            <w:noProof/>
            <w:webHidden/>
          </w:rPr>
        </w:r>
        <w:r w:rsidR="0051485F">
          <w:rPr>
            <w:noProof/>
            <w:webHidden/>
          </w:rPr>
          <w:fldChar w:fldCharType="separate"/>
        </w:r>
        <w:r>
          <w:rPr>
            <w:noProof/>
            <w:webHidden/>
          </w:rPr>
          <w:t>24</w:t>
        </w:r>
        <w:r w:rsidR="0051485F">
          <w:rPr>
            <w:noProof/>
            <w:webHidden/>
          </w:rPr>
          <w:fldChar w:fldCharType="end"/>
        </w:r>
      </w:hyperlink>
    </w:p>
    <w:p w14:paraId="277D3FDE" w14:textId="0F46F9C4"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70" w:history="1">
        <w:r w:rsidR="0051485F" w:rsidRPr="000350E0">
          <w:rPr>
            <w:rStyle w:val="Hiperpovezava"/>
            <w:noProof/>
          </w:rPr>
          <w:t>5.4</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Implementacija rešitve</w:t>
        </w:r>
        <w:r w:rsidR="0051485F">
          <w:rPr>
            <w:noProof/>
            <w:webHidden/>
          </w:rPr>
          <w:tab/>
        </w:r>
        <w:r w:rsidR="0051485F">
          <w:rPr>
            <w:noProof/>
            <w:webHidden/>
          </w:rPr>
          <w:fldChar w:fldCharType="begin"/>
        </w:r>
        <w:r w:rsidR="0051485F">
          <w:rPr>
            <w:noProof/>
            <w:webHidden/>
          </w:rPr>
          <w:instrText xml:space="preserve"> PAGEREF _Toc150897670 \h </w:instrText>
        </w:r>
        <w:r w:rsidR="0051485F">
          <w:rPr>
            <w:noProof/>
            <w:webHidden/>
          </w:rPr>
        </w:r>
        <w:r w:rsidR="0051485F">
          <w:rPr>
            <w:noProof/>
            <w:webHidden/>
          </w:rPr>
          <w:fldChar w:fldCharType="separate"/>
        </w:r>
        <w:r>
          <w:rPr>
            <w:noProof/>
            <w:webHidden/>
          </w:rPr>
          <w:t>25</w:t>
        </w:r>
        <w:r w:rsidR="0051485F">
          <w:rPr>
            <w:noProof/>
            <w:webHidden/>
          </w:rPr>
          <w:fldChar w:fldCharType="end"/>
        </w:r>
      </w:hyperlink>
    </w:p>
    <w:p w14:paraId="0B07F221" w14:textId="62CF79B6"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71" w:history="1">
        <w:r w:rsidR="0051485F" w:rsidRPr="000350E0">
          <w:rPr>
            <w:rStyle w:val="Hiperpovezava"/>
            <w:noProof/>
          </w:rPr>
          <w:t>5.5</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Namestitev rešitve</w:t>
        </w:r>
        <w:r w:rsidR="0051485F">
          <w:rPr>
            <w:noProof/>
            <w:webHidden/>
          </w:rPr>
          <w:tab/>
        </w:r>
        <w:r w:rsidR="0051485F">
          <w:rPr>
            <w:noProof/>
            <w:webHidden/>
          </w:rPr>
          <w:fldChar w:fldCharType="begin"/>
        </w:r>
        <w:r w:rsidR="0051485F">
          <w:rPr>
            <w:noProof/>
            <w:webHidden/>
          </w:rPr>
          <w:instrText xml:space="preserve"> PAGEREF _Toc150897671 \h </w:instrText>
        </w:r>
        <w:r w:rsidR="0051485F">
          <w:rPr>
            <w:noProof/>
            <w:webHidden/>
          </w:rPr>
        </w:r>
        <w:r w:rsidR="0051485F">
          <w:rPr>
            <w:noProof/>
            <w:webHidden/>
          </w:rPr>
          <w:fldChar w:fldCharType="separate"/>
        </w:r>
        <w:r>
          <w:rPr>
            <w:noProof/>
            <w:webHidden/>
          </w:rPr>
          <w:t>25</w:t>
        </w:r>
        <w:r w:rsidR="0051485F">
          <w:rPr>
            <w:noProof/>
            <w:webHidden/>
          </w:rPr>
          <w:fldChar w:fldCharType="end"/>
        </w:r>
      </w:hyperlink>
    </w:p>
    <w:p w14:paraId="4AE0A498" w14:textId="767A0296"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72" w:history="1">
        <w:r w:rsidR="0051485F" w:rsidRPr="000350E0">
          <w:rPr>
            <w:rStyle w:val="Hiperpovezava"/>
            <w:rFonts w:eastAsia="Arial" w:cs="Arial"/>
            <w:noProof/>
            <w:lang w:val="sl"/>
          </w:rPr>
          <w:t>5.6</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 xml:space="preserve">Testiranje in </w:t>
        </w:r>
        <w:r w:rsidR="0051485F" w:rsidRPr="000350E0">
          <w:rPr>
            <w:rStyle w:val="Hiperpovezava"/>
            <w:rFonts w:eastAsia="Arial" w:cs="Arial"/>
            <w:noProof/>
          </w:rPr>
          <w:t>zagotavljanje kakovosti</w:t>
        </w:r>
        <w:r w:rsidR="0051485F">
          <w:rPr>
            <w:noProof/>
            <w:webHidden/>
          </w:rPr>
          <w:tab/>
        </w:r>
        <w:r w:rsidR="0051485F">
          <w:rPr>
            <w:noProof/>
            <w:webHidden/>
          </w:rPr>
          <w:fldChar w:fldCharType="begin"/>
        </w:r>
        <w:r w:rsidR="0051485F">
          <w:rPr>
            <w:noProof/>
            <w:webHidden/>
          </w:rPr>
          <w:instrText xml:space="preserve"> PAGEREF _Toc150897672 \h </w:instrText>
        </w:r>
        <w:r w:rsidR="0051485F">
          <w:rPr>
            <w:noProof/>
            <w:webHidden/>
          </w:rPr>
        </w:r>
        <w:r w:rsidR="0051485F">
          <w:rPr>
            <w:noProof/>
            <w:webHidden/>
          </w:rPr>
          <w:fldChar w:fldCharType="separate"/>
        </w:r>
        <w:r>
          <w:rPr>
            <w:noProof/>
            <w:webHidden/>
          </w:rPr>
          <w:t>26</w:t>
        </w:r>
        <w:r w:rsidR="0051485F">
          <w:rPr>
            <w:noProof/>
            <w:webHidden/>
          </w:rPr>
          <w:fldChar w:fldCharType="end"/>
        </w:r>
      </w:hyperlink>
    </w:p>
    <w:p w14:paraId="2717356F" w14:textId="502D7C46" w:rsidR="0051485F" w:rsidRDefault="003F7E67">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0897673" w:history="1">
        <w:r w:rsidR="0051485F" w:rsidRPr="000350E0">
          <w:rPr>
            <w:rStyle w:val="Hiperpovezava"/>
            <w:rFonts w:eastAsia="Arial" w:cs="Arial"/>
            <w:noProof/>
          </w:rPr>
          <w:t>5.6.1</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Načrt testiranja</w:t>
        </w:r>
        <w:r w:rsidR="0051485F">
          <w:rPr>
            <w:noProof/>
            <w:webHidden/>
          </w:rPr>
          <w:tab/>
        </w:r>
        <w:r w:rsidR="0051485F">
          <w:rPr>
            <w:noProof/>
            <w:webHidden/>
          </w:rPr>
          <w:fldChar w:fldCharType="begin"/>
        </w:r>
        <w:r w:rsidR="0051485F">
          <w:rPr>
            <w:noProof/>
            <w:webHidden/>
          </w:rPr>
          <w:instrText xml:space="preserve"> PAGEREF _Toc150897673 \h </w:instrText>
        </w:r>
        <w:r w:rsidR="0051485F">
          <w:rPr>
            <w:noProof/>
            <w:webHidden/>
          </w:rPr>
        </w:r>
        <w:r w:rsidR="0051485F">
          <w:rPr>
            <w:noProof/>
            <w:webHidden/>
          </w:rPr>
          <w:fldChar w:fldCharType="separate"/>
        </w:r>
        <w:r>
          <w:rPr>
            <w:noProof/>
            <w:webHidden/>
          </w:rPr>
          <w:t>26</w:t>
        </w:r>
        <w:r w:rsidR="0051485F">
          <w:rPr>
            <w:noProof/>
            <w:webHidden/>
          </w:rPr>
          <w:fldChar w:fldCharType="end"/>
        </w:r>
      </w:hyperlink>
    </w:p>
    <w:p w14:paraId="4069B17A" w14:textId="79811469" w:rsidR="0051485F" w:rsidRDefault="003F7E67">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0897674" w:history="1">
        <w:r w:rsidR="0051485F" w:rsidRPr="000350E0">
          <w:rPr>
            <w:rStyle w:val="Hiperpovezava"/>
            <w:rFonts w:eastAsia="Arial" w:cs="Arial"/>
            <w:noProof/>
          </w:rPr>
          <w:t>5.6.2</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Testni scenariji in ugotovljene napake</w:t>
        </w:r>
        <w:r w:rsidR="0051485F">
          <w:rPr>
            <w:noProof/>
            <w:webHidden/>
          </w:rPr>
          <w:tab/>
        </w:r>
        <w:r w:rsidR="0051485F">
          <w:rPr>
            <w:noProof/>
            <w:webHidden/>
          </w:rPr>
          <w:fldChar w:fldCharType="begin"/>
        </w:r>
        <w:r w:rsidR="0051485F">
          <w:rPr>
            <w:noProof/>
            <w:webHidden/>
          </w:rPr>
          <w:instrText xml:space="preserve"> PAGEREF _Toc150897674 \h </w:instrText>
        </w:r>
        <w:r w:rsidR="0051485F">
          <w:rPr>
            <w:noProof/>
            <w:webHidden/>
          </w:rPr>
        </w:r>
        <w:r w:rsidR="0051485F">
          <w:rPr>
            <w:noProof/>
            <w:webHidden/>
          </w:rPr>
          <w:fldChar w:fldCharType="separate"/>
        </w:r>
        <w:r>
          <w:rPr>
            <w:noProof/>
            <w:webHidden/>
          </w:rPr>
          <w:t>26</w:t>
        </w:r>
        <w:r w:rsidR="0051485F">
          <w:rPr>
            <w:noProof/>
            <w:webHidden/>
          </w:rPr>
          <w:fldChar w:fldCharType="end"/>
        </w:r>
      </w:hyperlink>
    </w:p>
    <w:p w14:paraId="31CA5A1B" w14:textId="5694E7D2" w:rsidR="0051485F" w:rsidRDefault="003F7E67">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0897675" w:history="1">
        <w:r w:rsidR="0051485F" w:rsidRPr="000350E0">
          <w:rPr>
            <w:rStyle w:val="Hiperpovezava"/>
            <w:rFonts w:eastAsia="Arial" w:cs="Arial"/>
            <w:noProof/>
          </w:rPr>
          <w:t>5.6.3</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Testni scenarij</w:t>
        </w:r>
        <w:r w:rsidR="0051485F">
          <w:rPr>
            <w:noProof/>
            <w:webHidden/>
          </w:rPr>
          <w:tab/>
        </w:r>
        <w:r w:rsidR="0051485F">
          <w:rPr>
            <w:noProof/>
            <w:webHidden/>
          </w:rPr>
          <w:fldChar w:fldCharType="begin"/>
        </w:r>
        <w:r w:rsidR="0051485F">
          <w:rPr>
            <w:noProof/>
            <w:webHidden/>
          </w:rPr>
          <w:instrText xml:space="preserve"> PAGEREF _Toc150897675 \h </w:instrText>
        </w:r>
        <w:r w:rsidR="0051485F">
          <w:rPr>
            <w:noProof/>
            <w:webHidden/>
          </w:rPr>
        </w:r>
        <w:r w:rsidR="0051485F">
          <w:rPr>
            <w:noProof/>
            <w:webHidden/>
          </w:rPr>
          <w:fldChar w:fldCharType="separate"/>
        </w:r>
        <w:r>
          <w:rPr>
            <w:noProof/>
            <w:webHidden/>
          </w:rPr>
          <w:t>26</w:t>
        </w:r>
        <w:r w:rsidR="0051485F">
          <w:rPr>
            <w:noProof/>
            <w:webHidden/>
          </w:rPr>
          <w:fldChar w:fldCharType="end"/>
        </w:r>
      </w:hyperlink>
    </w:p>
    <w:p w14:paraId="3AEF8DE8" w14:textId="5089CFA2" w:rsidR="0051485F" w:rsidRDefault="003F7E67">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0897676" w:history="1">
        <w:r w:rsidR="0051485F" w:rsidRPr="000350E0">
          <w:rPr>
            <w:rStyle w:val="Hiperpovezava"/>
            <w:rFonts w:eastAsia="Arial" w:cs="Arial"/>
            <w:noProof/>
          </w:rPr>
          <w:t>5.6.4</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Poročilo o testiranju</w:t>
        </w:r>
        <w:r w:rsidR="0051485F">
          <w:rPr>
            <w:noProof/>
            <w:webHidden/>
          </w:rPr>
          <w:tab/>
        </w:r>
        <w:r w:rsidR="0051485F">
          <w:rPr>
            <w:noProof/>
            <w:webHidden/>
          </w:rPr>
          <w:fldChar w:fldCharType="begin"/>
        </w:r>
        <w:r w:rsidR="0051485F">
          <w:rPr>
            <w:noProof/>
            <w:webHidden/>
          </w:rPr>
          <w:instrText xml:space="preserve"> PAGEREF _Toc150897676 \h </w:instrText>
        </w:r>
        <w:r w:rsidR="0051485F">
          <w:rPr>
            <w:noProof/>
            <w:webHidden/>
          </w:rPr>
        </w:r>
        <w:r w:rsidR="0051485F">
          <w:rPr>
            <w:noProof/>
            <w:webHidden/>
          </w:rPr>
          <w:fldChar w:fldCharType="separate"/>
        </w:r>
        <w:r>
          <w:rPr>
            <w:noProof/>
            <w:webHidden/>
          </w:rPr>
          <w:t>27</w:t>
        </w:r>
        <w:r w:rsidR="0051485F">
          <w:rPr>
            <w:noProof/>
            <w:webHidden/>
          </w:rPr>
          <w:fldChar w:fldCharType="end"/>
        </w:r>
      </w:hyperlink>
    </w:p>
    <w:p w14:paraId="1323DDCB" w14:textId="680E0094"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77" w:history="1">
        <w:r w:rsidR="0051485F" w:rsidRPr="000350E0">
          <w:rPr>
            <w:rStyle w:val="Hiperpovezava"/>
            <w:rFonts w:eastAsia="Arial" w:cs="Arial"/>
            <w:noProof/>
            <w:lang w:val="sl"/>
          </w:rPr>
          <w:t>5.7</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Uporabniška in tehnična dokumentacija</w:t>
        </w:r>
        <w:r w:rsidR="0051485F">
          <w:rPr>
            <w:noProof/>
            <w:webHidden/>
          </w:rPr>
          <w:tab/>
        </w:r>
        <w:r w:rsidR="0051485F">
          <w:rPr>
            <w:noProof/>
            <w:webHidden/>
          </w:rPr>
          <w:fldChar w:fldCharType="begin"/>
        </w:r>
        <w:r w:rsidR="0051485F">
          <w:rPr>
            <w:noProof/>
            <w:webHidden/>
          </w:rPr>
          <w:instrText xml:space="preserve"> PAGEREF _Toc150897677 \h </w:instrText>
        </w:r>
        <w:r w:rsidR="0051485F">
          <w:rPr>
            <w:noProof/>
            <w:webHidden/>
          </w:rPr>
        </w:r>
        <w:r w:rsidR="0051485F">
          <w:rPr>
            <w:noProof/>
            <w:webHidden/>
          </w:rPr>
          <w:fldChar w:fldCharType="separate"/>
        </w:r>
        <w:r>
          <w:rPr>
            <w:noProof/>
            <w:webHidden/>
          </w:rPr>
          <w:t>27</w:t>
        </w:r>
        <w:r w:rsidR="0051485F">
          <w:rPr>
            <w:noProof/>
            <w:webHidden/>
          </w:rPr>
          <w:fldChar w:fldCharType="end"/>
        </w:r>
      </w:hyperlink>
    </w:p>
    <w:p w14:paraId="6200666C" w14:textId="372CC5B5" w:rsidR="0051485F" w:rsidRDefault="003F7E67">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0897678" w:history="1">
        <w:r w:rsidR="0051485F" w:rsidRPr="000350E0">
          <w:rPr>
            <w:rStyle w:val="Hiperpovezava"/>
            <w:rFonts w:eastAsia="Arial" w:cs="Arial"/>
            <w:noProof/>
          </w:rPr>
          <w:t>5.7.1</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Programska koda</w:t>
        </w:r>
        <w:r w:rsidR="0051485F">
          <w:rPr>
            <w:noProof/>
            <w:webHidden/>
          </w:rPr>
          <w:tab/>
        </w:r>
        <w:r w:rsidR="0051485F">
          <w:rPr>
            <w:noProof/>
            <w:webHidden/>
          </w:rPr>
          <w:fldChar w:fldCharType="begin"/>
        </w:r>
        <w:r w:rsidR="0051485F">
          <w:rPr>
            <w:noProof/>
            <w:webHidden/>
          </w:rPr>
          <w:instrText xml:space="preserve"> PAGEREF _Toc150897678 \h </w:instrText>
        </w:r>
        <w:r w:rsidR="0051485F">
          <w:rPr>
            <w:noProof/>
            <w:webHidden/>
          </w:rPr>
        </w:r>
        <w:r w:rsidR="0051485F">
          <w:rPr>
            <w:noProof/>
            <w:webHidden/>
          </w:rPr>
          <w:fldChar w:fldCharType="separate"/>
        </w:r>
        <w:r>
          <w:rPr>
            <w:noProof/>
            <w:webHidden/>
          </w:rPr>
          <w:t>27</w:t>
        </w:r>
        <w:r w:rsidR="0051485F">
          <w:rPr>
            <w:noProof/>
            <w:webHidden/>
          </w:rPr>
          <w:fldChar w:fldCharType="end"/>
        </w:r>
      </w:hyperlink>
    </w:p>
    <w:p w14:paraId="4466277C" w14:textId="4292B6C1" w:rsidR="0051485F" w:rsidRDefault="003F7E67">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0897679" w:history="1">
        <w:r w:rsidR="0051485F" w:rsidRPr="000350E0">
          <w:rPr>
            <w:rStyle w:val="Hiperpovezava"/>
            <w:rFonts w:eastAsia="Arial" w:cs="Arial"/>
            <w:noProof/>
          </w:rPr>
          <w:t>5.7.2</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Tehnična dokumentacija - splošno</w:t>
        </w:r>
        <w:r w:rsidR="0051485F">
          <w:rPr>
            <w:noProof/>
            <w:webHidden/>
          </w:rPr>
          <w:tab/>
        </w:r>
        <w:r w:rsidR="0051485F">
          <w:rPr>
            <w:noProof/>
            <w:webHidden/>
          </w:rPr>
          <w:fldChar w:fldCharType="begin"/>
        </w:r>
        <w:r w:rsidR="0051485F">
          <w:rPr>
            <w:noProof/>
            <w:webHidden/>
          </w:rPr>
          <w:instrText xml:space="preserve"> PAGEREF _Toc150897679 \h </w:instrText>
        </w:r>
        <w:r w:rsidR="0051485F">
          <w:rPr>
            <w:noProof/>
            <w:webHidden/>
          </w:rPr>
        </w:r>
        <w:r w:rsidR="0051485F">
          <w:rPr>
            <w:noProof/>
            <w:webHidden/>
          </w:rPr>
          <w:fldChar w:fldCharType="separate"/>
        </w:r>
        <w:r>
          <w:rPr>
            <w:noProof/>
            <w:webHidden/>
          </w:rPr>
          <w:t>27</w:t>
        </w:r>
        <w:r w:rsidR="0051485F">
          <w:rPr>
            <w:noProof/>
            <w:webHidden/>
          </w:rPr>
          <w:fldChar w:fldCharType="end"/>
        </w:r>
      </w:hyperlink>
    </w:p>
    <w:p w14:paraId="1E058941" w14:textId="0995B710" w:rsidR="0051485F" w:rsidRDefault="003F7E67">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0897680" w:history="1">
        <w:r w:rsidR="0051485F" w:rsidRPr="000350E0">
          <w:rPr>
            <w:rStyle w:val="Hiperpovezava"/>
            <w:rFonts w:eastAsia="Arial" w:cs="Arial"/>
            <w:noProof/>
          </w:rPr>
          <w:t>5.7.3</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Tehnična dokumentacija - namestitev</w:t>
        </w:r>
        <w:r w:rsidR="0051485F">
          <w:rPr>
            <w:noProof/>
            <w:webHidden/>
          </w:rPr>
          <w:tab/>
        </w:r>
        <w:r w:rsidR="0051485F">
          <w:rPr>
            <w:noProof/>
            <w:webHidden/>
          </w:rPr>
          <w:fldChar w:fldCharType="begin"/>
        </w:r>
        <w:r w:rsidR="0051485F">
          <w:rPr>
            <w:noProof/>
            <w:webHidden/>
          </w:rPr>
          <w:instrText xml:space="preserve"> PAGEREF _Toc150897680 \h </w:instrText>
        </w:r>
        <w:r w:rsidR="0051485F">
          <w:rPr>
            <w:noProof/>
            <w:webHidden/>
          </w:rPr>
        </w:r>
        <w:r w:rsidR="0051485F">
          <w:rPr>
            <w:noProof/>
            <w:webHidden/>
          </w:rPr>
          <w:fldChar w:fldCharType="separate"/>
        </w:r>
        <w:r>
          <w:rPr>
            <w:noProof/>
            <w:webHidden/>
          </w:rPr>
          <w:t>27</w:t>
        </w:r>
        <w:r w:rsidR="0051485F">
          <w:rPr>
            <w:noProof/>
            <w:webHidden/>
          </w:rPr>
          <w:fldChar w:fldCharType="end"/>
        </w:r>
      </w:hyperlink>
    </w:p>
    <w:p w14:paraId="556F47D9" w14:textId="433140BB" w:rsidR="0051485F" w:rsidRDefault="003F7E67">
      <w:pPr>
        <w:pStyle w:val="Kazalovsebine3"/>
        <w:tabs>
          <w:tab w:val="left" w:pos="1320"/>
          <w:tab w:val="right" w:leader="dot" w:pos="9062"/>
        </w:tabs>
        <w:rPr>
          <w:rFonts w:asciiTheme="minorHAnsi" w:eastAsiaTheme="minorEastAsia" w:hAnsiTheme="minorHAnsi" w:cstheme="minorBidi"/>
          <w:noProof/>
          <w:kern w:val="2"/>
          <w:sz w:val="24"/>
          <w:szCs w:val="24"/>
          <w14:ligatures w14:val="standardContextual"/>
        </w:rPr>
      </w:pPr>
      <w:hyperlink w:anchor="_Toc150897681" w:history="1">
        <w:r w:rsidR="0051485F" w:rsidRPr="000350E0">
          <w:rPr>
            <w:rStyle w:val="Hiperpovezava"/>
            <w:rFonts w:eastAsia="Arial" w:cs="Arial"/>
            <w:noProof/>
          </w:rPr>
          <w:t>5.7.4</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Uporabniška dokumentacija</w:t>
        </w:r>
        <w:r w:rsidR="0051485F">
          <w:rPr>
            <w:noProof/>
            <w:webHidden/>
          </w:rPr>
          <w:tab/>
        </w:r>
        <w:r w:rsidR="0051485F">
          <w:rPr>
            <w:noProof/>
            <w:webHidden/>
          </w:rPr>
          <w:fldChar w:fldCharType="begin"/>
        </w:r>
        <w:r w:rsidR="0051485F">
          <w:rPr>
            <w:noProof/>
            <w:webHidden/>
          </w:rPr>
          <w:instrText xml:space="preserve"> PAGEREF _Toc150897681 \h </w:instrText>
        </w:r>
        <w:r w:rsidR="0051485F">
          <w:rPr>
            <w:noProof/>
            <w:webHidden/>
          </w:rPr>
        </w:r>
        <w:r w:rsidR="0051485F">
          <w:rPr>
            <w:noProof/>
            <w:webHidden/>
          </w:rPr>
          <w:fldChar w:fldCharType="separate"/>
        </w:r>
        <w:r>
          <w:rPr>
            <w:noProof/>
            <w:webHidden/>
          </w:rPr>
          <w:t>28</w:t>
        </w:r>
        <w:r w:rsidR="0051485F">
          <w:rPr>
            <w:noProof/>
            <w:webHidden/>
          </w:rPr>
          <w:fldChar w:fldCharType="end"/>
        </w:r>
      </w:hyperlink>
    </w:p>
    <w:p w14:paraId="29242361" w14:textId="66931169"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82" w:history="1">
        <w:r w:rsidR="0051485F" w:rsidRPr="000350E0">
          <w:rPr>
            <w:rStyle w:val="Hiperpovezava"/>
            <w:noProof/>
          </w:rPr>
          <w:t>5.8</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rPr>
          <w:t xml:space="preserve">Usposabljanje </w:t>
        </w:r>
        <w:r w:rsidR="0051485F" w:rsidRPr="000350E0">
          <w:rPr>
            <w:rStyle w:val="Hiperpovezava"/>
            <w:rFonts w:eastAsia="Arial" w:cs="Arial"/>
            <w:noProof/>
            <w:lang w:val="sl"/>
          </w:rPr>
          <w:t>uporabnikov</w:t>
        </w:r>
        <w:r w:rsidR="0051485F">
          <w:rPr>
            <w:noProof/>
            <w:webHidden/>
          </w:rPr>
          <w:tab/>
        </w:r>
        <w:r w:rsidR="0051485F">
          <w:rPr>
            <w:noProof/>
            <w:webHidden/>
          </w:rPr>
          <w:fldChar w:fldCharType="begin"/>
        </w:r>
        <w:r w:rsidR="0051485F">
          <w:rPr>
            <w:noProof/>
            <w:webHidden/>
          </w:rPr>
          <w:instrText xml:space="preserve"> PAGEREF _Toc150897682 \h </w:instrText>
        </w:r>
        <w:r w:rsidR="0051485F">
          <w:rPr>
            <w:noProof/>
            <w:webHidden/>
          </w:rPr>
        </w:r>
        <w:r w:rsidR="0051485F">
          <w:rPr>
            <w:noProof/>
            <w:webHidden/>
          </w:rPr>
          <w:fldChar w:fldCharType="separate"/>
        </w:r>
        <w:r>
          <w:rPr>
            <w:noProof/>
            <w:webHidden/>
          </w:rPr>
          <w:t>28</w:t>
        </w:r>
        <w:r w:rsidR="0051485F">
          <w:rPr>
            <w:noProof/>
            <w:webHidden/>
          </w:rPr>
          <w:fldChar w:fldCharType="end"/>
        </w:r>
      </w:hyperlink>
    </w:p>
    <w:p w14:paraId="6A6E0804" w14:textId="0432D01D" w:rsidR="0051485F" w:rsidRDefault="003F7E67">
      <w:pPr>
        <w:pStyle w:val="Kazalovsebine1"/>
        <w:tabs>
          <w:tab w:val="left" w:pos="440"/>
          <w:tab w:val="right" w:leader="dot" w:pos="9062"/>
        </w:tabs>
        <w:rPr>
          <w:rFonts w:asciiTheme="minorHAnsi" w:eastAsiaTheme="minorEastAsia" w:hAnsiTheme="minorHAnsi" w:cstheme="minorBidi"/>
          <w:noProof/>
          <w:kern w:val="2"/>
          <w:sz w:val="24"/>
          <w:szCs w:val="24"/>
          <w14:ligatures w14:val="standardContextual"/>
        </w:rPr>
      </w:pPr>
      <w:hyperlink w:anchor="_Toc150897683" w:history="1">
        <w:r w:rsidR="0051485F" w:rsidRPr="000350E0">
          <w:rPr>
            <w:rStyle w:val="Hiperpovezava"/>
            <w:rFonts w:cs="Arial"/>
            <w:noProof/>
          </w:rPr>
          <w:t>6</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rFonts w:cs="Arial"/>
            <w:noProof/>
          </w:rPr>
          <w:t>Okvirni terminski načrt projekta</w:t>
        </w:r>
        <w:r w:rsidR="0051485F">
          <w:rPr>
            <w:noProof/>
            <w:webHidden/>
          </w:rPr>
          <w:tab/>
        </w:r>
        <w:r w:rsidR="0051485F">
          <w:rPr>
            <w:noProof/>
            <w:webHidden/>
          </w:rPr>
          <w:fldChar w:fldCharType="begin"/>
        </w:r>
        <w:r w:rsidR="0051485F">
          <w:rPr>
            <w:noProof/>
            <w:webHidden/>
          </w:rPr>
          <w:instrText xml:space="preserve"> PAGEREF _Toc150897683 \h </w:instrText>
        </w:r>
        <w:r w:rsidR="0051485F">
          <w:rPr>
            <w:noProof/>
            <w:webHidden/>
          </w:rPr>
        </w:r>
        <w:r w:rsidR="0051485F">
          <w:rPr>
            <w:noProof/>
            <w:webHidden/>
          </w:rPr>
          <w:fldChar w:fldCharType="separate"/>
        </w:r>
        <w:r>
          <w:rPr>
            <w:noProof/>
            <w:webHidden/>
          </w:rPr>
          <w:t>29</w:t>
        </w:r>
        <w:r w:rsidR="0051485F">
          <w:rPr>
            <w:noProof/>
            <w:webHidden/>
          </w:rPr>
          <w:fldChar w:fldCharType="end"/>
        </w:r>
      </w:hyperlink>
    </w:p>
    <w:p w14:paraId="1A36821C" w14:textId="74FDCD78" w:rsidR="0051485F" w:rsidRDefault="003F7E67">
      <w:pPr>
        <w:pStyle w:val="Kazalovsebine1"/>
        <w:tabs>
          <w:tab w:val="left" w:pos="440"/>
          <w:tab w:val="right" w:leader="dot" w:pos="9062"/>
        </w:tabs>
        <w:rPr>
          <w:rFonts w:asciiTheme="minorHAnsi" w:eastAsiaTheme="minorEastAsia" w:hAnsiTheme="minorHAnsi" w:cstheme="minorBidi"/>
          <w:noProof/>
          <w:kern w:val="2"/>
          <w:sz w:val="24"/>
          <w:szCs w:val="24"/>
          <w14:ligatures w14:val="standardContextual"/>
        </w:rPr>
      </w:pPr>
      <w:hyperlink w:anchor="_Toc150897684" w:history="1">
        <w:r w:rsidR="0051485F" w:rsidRPr="000350E0">
          <w:rPr>
            <w:rStyle w:val="Hiperpovezava"/>
            <w:rFonts w:cs="Arial"/>
            <w:noProof/>
          </w:rPr>
          <w:t>7</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rFonts w:cs="Arial"/>
            <w:noProof/>
          </w:rPr>
          <w:t>Jamčevanje in vzdrževanje</w:t>
        </w:r>
        <w:r w:rsidR="0051485F">
          <w:rPr>
            <w:noProof/>
            <w:webHidden/>
          </w:rPr>
          <w:tab/>
        </w:r>
        <w:r w:rsidR="0051485F">
          <w:rPr>
            <w:noProof/>
            <w:webHidden/>
          </w:rPr>
          <w:fldChar w:fldCharType="begin"/>
        </w:r>
        <w:r w:rsidR="0051485F">
          <w:rPr>
            <w:noProof/>
            <w:webHidden/>
          </w:rPr>
          <w:instrText xml:space="preserve"> PAGEREF _Toc150897684 \h </w:instrText>
        </w:r>
        <w:r w:rsidR="0051485F">
          <w:rPr>
            <w:noProof/>
            <w:webHidden/>
          </w:rPr>
        </w:r>
        <w:r w:rsidR="0051485F">
          <w:rPr>
            <w:noProof/>
            <w:webHidden/>
          </w:rPr>
          <w:fldChar w:fldCharType="separate"/>
        </w:r>
        <w:r>
          <w:rPr>
            <w:noProof/>
            <w:webHidden/>
          </w:rPr>
          <w:t>30</w:t>
        </w:r>
        <w:r w:rsidR="0051485F">
          <w:rPr>
            <w:noProof/>
            <w:webHidden/>
          </w:rPr>
          <w:fldChar w:fldCharType="end"/>
        </w:r>
      </w:hyperlink>
    </w:p>
    <w:p w14:paraId="382A1AEE" w14:textId="3C5C12B8" w:rsidR="0051485F" w:rsidRDefault="003F7E67">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150897685" w:history="1">
        <w:r w:rsidR="0051485F" w:rsidRPr="000350E0">
          <w:rPr>
            <w:rStyle w:val="Hiperpovezava"/>
            <w:rFonts w:eastAsia="Arial" w:cs="Arial"/>
            <w:noProof/>
            <w:lang w:val="sl"/>
          </w:rPr>
          <w:t>7.1</w:t>
        </w:r>
        <w:r w:rsidR="0051485F">
          <w:rPr>
            <w:rFonts w:asciiTheme="minorHAnsi" w:eastAsiaTheme="minorEastAsia" w:hAnsiTheme="minorHAnsi" w:cstheme="minorBidi"/>
            <w:noProof/>
            <w:kern w:val="2"/>
            <w:sz w:val="24"/>
            <w:szCs w:val="24"/>
            <w14:ligatures w14:val="standardContextual"/>
          </w:rPr>
          <w:tab/>
        </w:r>
        <w:r w:rsidR="0051485F" w:rsidRPr="000350E0">
          <w:rPr>
            <w:rStyle w:val="Hiperpovezava"/>
            <w:noProof/>
            <w:lang w:val="sl"/>
          </w:rPr>
          <w:t>Jamčevanje v garancijskem obdobju</w:t>
        </w:r>
        <w:r w:rsidR="0051485F" w:rsidRPr="000350E0">
          <w:rPr>
            <w:rStyle w:val="Hiperpovezava"/>
            <w:rFonts w:eastAsia="Arial" w:cs="Arial"/>
            <w:b/>
            <w:bCs/>
            <w:noProof/>
            <w:lang w:val="sl"/>
          </w:rPr>
          <w:t>:</w:t>
        </w:r>
        <w:r w:rsidR="0051485F">
          <w:rPr>
            <w:noProof/>
            <w:webHidden/>
          </w:rPr>
          <w:tab/>
        </w:r>
        <w:r w:rsidR="0051485F">
          <w:rPr>
            <w:noProof/>
            <w:webHidden/>
          </w:rPr>
          <w:fldChar w:fldCharType="begin"/>
        </w:r>
        <w:r w:rsidR="0051485F">
          <w:rPr>
            <w:noProof/>
            <w:webHidden/>
          </w:rPr>
          <w:instrText xml:space="preserve"> PAGEREF _Toc150897685 \h </w:instrText>
        </w:r>
        <w:r w:rsidR="0051485F">
          <w:rPr>
            <w:noProof/>
            <w:webHidden/>
          </w:rPr>
        </w:r>
        <w:r w:rsidR="0051485F">
          <w:rPr>
            <w:noProof/>
            <w:webHidden/>
          </w:rPr>
          <w:fldChar w:fldCharType="separate"/>
        </w:r>
        <w:r>
          <w:rPr>
            <w:noProof/>
            <w:webHidden/>
          </w:rPr>
          <w:t>30</w:t>
        </w:r>
        <w:r w:rsidR="0051485F">
          <w:rPr>
            <w:noProof/>
            <w:webHidden/>
          </w:rPr>
          <w:fldChar w:fldCharType="end"/>
        </w:r>
      </w:hyperlink>
    </w:p>
    <w:p w14:paraId="24133BCD" w14:textId="4257DD20" w:rsidR="572FB790" w:rsidRDefault="572FB790" w:rsidP="572FB790">
      <w:pPr>
        <w:pStyle w:val="Kazalovsebine1"/>
        <w:tabs>
          <w:tab w:val="left" w:pos="390"/>
          <w:tab w:val="right" w:leader="dot" w:pos="9060"/>
        </w:tabs>
      </w:pPr>
      <w:r>
        <w:fldChar w:fldCharType="end"/>
      </w:r>
    </w:p>
    <w:p w14:paraId="6ADB9F4F" w14:textId="364DA91E" w:rsidR="1F495E20" w:rsidRDefault="1F495E20" w:rsidP="1F495E20">
      <w:pPr>
        <w:pStyle w:val="Kazalovsebine1"/>
        <w:tabs>
          <w:tab w:val="right" w:leader="dot" w:pos="9060"/>
          <w:tab w:val="left" w:pos="390"/>
        </w:tabs>
      </w:pPr>
    </w:p>
    <w:p w14:paraId="5B20AE75" w14:textId="199E0EE7" w:rsidR="004C5C1D" w:rsidRPr="001E3E64" w:rsidRDefault="004C5C1D" w:rsidP="1F495E20">
      <w:pPr>
        <w:spacing w:before="60" w:after="60"/>
        <w:rPr>
          <w:rFonts w:cs="Arial"/>
        </w:rPr>
      </w:pPr>
    </w:p>
    <w:p w14:paraId="23001A81" w14:textId="7DD9E3F9" w:rsidR="00B05448" w:rsidRPr="001E3E64" w:rsidRDefault="00B05448">
      <w:pPr>
        <w:spacing w:after="160"/>
        <w:rPr>
          <w:rFonts w:cs="Arial"/>
        </w:rPr>
      </w:pPr>
    </w:p>
    <w:p w14:paraId="147E4D98" w14:textId="6E42234F" w:rsidR="6E6B4B60" w:rsidRDefault="6E6B4B60" w:rsidP="6E6B4B60">
      <w:pPr>
        <w:spacing w:after="160"/>
        <w:rPr>
          <w:rFonts w:cs="Arial"/>
        </w:rPr>
      </w:pPr>
    </w:p>
    <w:p w14:paraId="036C0C2A" w14:textId="6888F6AD" w:rsidR="6E6B4B60" w:rsidRDefault="6E6B4B60" w:rsidP="6E6B4B60">
      <w:pPr>
        <w:spacing w:after="160"/>
        <w:rPr>
          <w:rFonts w:cs="Arial"/>
        </w:rPr>
      </w:pPr>
    </w:p>
    <w:p w14:paraId="07DAC272" w14:textId="77777777" w:rsidR="00D75D26" w:rsidRDefault="00D75D26" w:rsidP="6E6B4B60">
      <w:pPr>
        <w:spacing w:after="160"/>
        <w:rPr>
          <w:rFonts w:cs="Arial"/>
        </w:rPr>
      </w:pPr>
    </w:p>
    <w:p w14:paraId="4B734D93" w14:textId="77777777" w:rsidR="00D75D26" w:rsidRDefault="00D75D26" w:rsidP="6E6B4B60">
      <w:pPr>
        <w:spacing w:after="160"/>
        <w:rPr>
          <w:rFonts w:cs="Arial"/>
        </w:rPr>
      </w:pPr>
    </w:p>
    <w:p w14:paraId="451B4011" w14:textId="6E7C0969" w:rsidR="2A3C9409" w:rsidRDefault="00466965" w:rsidP="00832D06">
      <w:pPr>
        <w:pStyle w:val="Naslov1"/>
      </w:pPr>
      <w:bookmarkStart w:id="1" w:name="_Toc1938804634"/>
      <w:bookmarkStart w:id="2" w:name="_Toc150897639"/>
      <w:r>
        <w:lastRenderedPageBreak/>
        <w:t>Referenčni normativi, sistemi in definicije</w:t>
      </w:r>
      <w:bookmarkEnd w:id="1"/>
      <w:bookmarkEnd w:id="2"/>
    </w:p>
    <w:p w14:paraId="1F559406" w14:textId="77777777" w:rsidR="00DD7B70" w:rsidRDefault="00DD7B70" w:rsidP="00DD7B70">
      <w:pPr>
        <w:spacing w:before="60" w:after="60"/>
        <w:rPr>
          <w:rFonts w:cs="Arial"/>
        </w:rPr>
      </w:pPr>
      <w:r>
        <w:rPr>
          <w:rFonts w:cs="Arial"/>
        </w:rPr>
        <w:t>S tematiko p</w:t>
      </w:r>
      <w:r w:rsidRPr="00B47E64">
        <w:rPr>
          <w:rFonts w:cs="Arial"/>
        </w:rPr>
        <w:t>ovezani referenčni normativi so:</w:t>
      </w:r>
    </w:p>
    <w:p w14:paraId="05FFEAC9" w14:textId="62D57D75" w:rsidR="00897EE0" w:rsidRPr="00E66180" w:rsidRDefault="00897EE0" w:rsidP="003A2F55">
      <w:pPr>
        <w:pStyle w:val="Odstavekseznama"/>
        <w:numPr>
          <w:ilvl w:val="0"/>
          <w:numId w:val="10"/>
        </w:numPr>
        <w:rPr>
          <w:rFonts w:eastAsia="Yu Mincho" w:cs="Arial"/>
          <w:color w:val="000000" w:themeColor="text1"/>
        </w:rPr>
      </w:pPr>
      <w:r w:rsidRPr="000353F9">
        <w:rPr>
          <w:rFonts w:eastAsia="Arial" w:cs="Arial"/>
          <w:color w:val="000000" w:themeColor="text1"/>
        </w:rPr>
        <w:t xml:space="preserve">Direktiva 2010/40/EU Evropskega parlamenta in Sveta z dne 7. </w:t>
      </w:r>
      <w:r w:rsidR="009135EA">
        <w:rPr>
          <w:rFonts w:eastAsia="Arial" w:cs="Arial"/>
          <w:color w:val="000000" w:themeColor="text1"/>
        </w:rPr>
        <w:t xml:space="preserve">7. </w:t>
      </w:r>
      <w:r w:rsidRPr="000353F9">
        <w:rPr>
          <w:rFonts w:eastAsia="Arial" w:cs="Arial"/>
          <w:color w:val="000000" w:themeColor="text1"/>
        </w:rPr>
        <w:t>2010 o okviru za uvajanje inteligentnih prometnih sistemov v cestnem prometu in za vmesnike do drugih vrst prevoza (</w:t>
      </w:r>
      <w:hyperlink r:id="rId9" w:history="1">
        <w:r w:rsidR="001E5EB2" w:rsidRPr="004725EE">
          <w:rPr>
            <w:rStyle w:val="Hiperpovezava"/>
            <w:rFonts w:eastAsia="Arial" w:cs="Arial"/>
          </w:rPr>
          <w:t>http://data.europa.eu/eli/dir/2010/40/oj</w:t>
        </w:r>
      </w:hyperlink>
      <w:r w:rsidRPr="000353F9">
        <w:rPr>
          <w:rFonts w:eastAsia="Arial" w:cs="Arial"/>
          <w:color w:val="000000" w:themeColor="text1"/>
        </w:rPr>
        <w:t>), spremenjena s Sklepom (EU) 2017/2380 Evropskega parlamenta in Sveta z dne 12.</w:t>
      </w:r>
      <w:r w:rsidR="009135EA">
        <w:rPr>
          <w:rFonts w:eastAsia="Arial" w:cs="Arial"/>
          <w:color w:val="000000" w:themeColor="text1"/>
        </w:rPr>
        <w:t xml:space="preserve"> 12. </w:t>
      </w:r>
      <w:r w:rsidRPr="000353F9">
        <w:rPr>
          <w:rFonts w:eastAsia="Arial" w:cs="Arial"/>
          <w:color w:val="000000" w:themeColor="text1"/>
        </w:rPr>
        <w:t>2017 o spremembi Direktive 2010/40/EU glede obdobja za sprejemanje delegiranih aktov (</w:t>
      </w:r>
      <w:hyperlink r:id="rId10" w:history="1">
        <w:r w:rsidR="00711A62" w:rsidRPr="004725EE">
          <w:rPr>
            <w:rStyle w:val="Hiperpovezava"/>
            <w:rFonts w:eastAsia="Arial" w:cs="Arial"/>
          </w:rPr>
          <w:t>http://data.europa.eu/eli/dec/2017/2380/oj</w:t>
        </w:r>
      </w:hyperlink>
      <w:r w:rsidRPr="000353F9">
        <w:rPr>
          <w:rFonts w:eastAsia="Arial" w:cs="Arial"/>
          <w:color w:val="000000" w:themeColor="text1"/>
        </w:rPr>
        <w:t>),</w:t>
      </w:r>
      <w:r w:rsidR="00711A62">
        <w:rPr>
          <w:rFonts w:eastAsia="Arial" w:cs="Arial"/>
          <w:color w:val="000000" w:themeColor="text1"/>
        </w:rPr>
        <w:t xml:space="preserve"> konsolidirana</w:t>
      </w:r>
      <w:r w:rsidR="005C1478">
        <w:rPr>
          <w:rFonts w:eastAsia="Arial" w:cs="Arial"/>
          <w:color w:val="000000" w:themeColor="text1"/>
        </w:rPr>
        <w:t xml:space="preserve"> </w:t>
      </w:r>
      <w:r w:rsidR="00A17A7D">
        <w:rPr>
          <w:rFonts w:eastAsia="Arial" w:cs="Arial"/>
          <w:color w:val="000000" w:themeColor="text1"/>
        </w:rPr>
        <w:t xml:space="preserve"> </w:t>
      </w:r>
      <w:r w:rsidR="006063E4">
        <w:rPr>
          <w:rFonts w:eastAsia="Arial" w:cs="Arial"/>
          <w:color w:val="000000" w:themeColor="text1"/>
        </w:rPr>
        <w:t>dne 9. 1. 2018</w:t>
      </w:r>
      <w:r w:rsidR="00711A62">
        <w:rPr>
          <w:rFonts w:eastAsia="Arial" w:cs="Arial"/>
          <w:color w:val="000000" w:themeColor="text1"/>
        </w:rPr>
        <w:t xml:space="preserve"> </w:t>
      </w:r>
      <w:r w:rsidR="00A17A7D">
        <w:rPr>
          <w:rFonts w:eastAsia="Arial" w:cs="Arial"/>
          <w:color w:val="000000" w:themeColor="text1"/>
        </w:rPr>
        <w:t>(</w:t>
      </w:r>
      <w:hyperlink r:id="rId11" w:history="1">
        <w:r w:rsidR="00A17A7D" w:rsidRPr="004725EE">
          <w:rPr>
            <w:rStyle w:val="Hiperpovezava"/>
            <w:rFonts w:eastAsia="Arial" w:cs="Arial"/>
          </w:rPr>
          <w:t>http://data.europa.eu/eli/dir/2010/40/2018-01-09</w:t>
        </w:r>
      </w:hyperlink>
      <w:r w:rsidR="00A17A7D">
        <w:rPr>
          <w:rFonts w:eastAsia="Arial" w:cs="Arial"/>
          <w:color w:val="000000" w:themeColor="text1"/>
        </w:rPr>
        <w:t>)</w:t>
      </w:r>
      <w:r w:rsidRPr="000353F9">
        <w:rPr>
          <w:rFonts w:eastAsia="Arial" w:cs="Arial"/>
          <w:color w:val="000000" w:themeColor="text1"/>
        </w:rPr>
        <w:t xml:space="preserve"> (v nadaljnjem besedilu: Direktiva 2010/40/EU)</w:t>
      </w:r>
      <w:r w:rsidR="00015AD8">
        <w:rPr>
          <w:rFonts w:eastAsia="Arial" w:cs="Arial"/>
          <w:color w:val="000000" w:themeColor="text1"/>
        </w:rPr>
        <w:t>.</w:t>
      </w:r>
    </w:p>
    <w:p w14:paraId="63107C21" w14:textId="333ACAF8" w:rsidR="00E66180" w:rsidRPr="00482E27" w:rsidRDefault="00E66180" w:rsidP="003A2F55">
      <w:pPr>
        <w:pStyle w:val="Odstavekseznama"/>
        <w:numPr>
          <w:ilvl w:val="0"/>
          <w:numId w:val="10"/>
        </w:numPr>
        <w:rPr>
          <w:rFonts w:eastAsia="Yu Mincho" w:cs="Arial"/>
          <w:color w:val="000000" w:themeColor="text1"/>
        </w:rPr>
      </w:pPr>
      <w:r w:rsidRPr="00E66180">
        <w:rPr>
          <w:rFonts w:eastAsia="Yu Mincho" w:cs="Arial"/>
          <w:color w:val="000000" w:themeColor="text1"/>
        </w:rPr>
        <w:t>D</w:t>
      </w:r>
      <w:r w:rsidRPr="00406D43">
        <w:rPr>
          <w:rFonts w:eastAsia="Yu Mincho" w:cs="Arial"/>
          <w:color w:val="000000" w:themeColor="text1"/>
        </w:rPr>
        <w:t xml:space="preserve">elegirana uredba </w:t>
      </w:r>
      <w:r w:rsidR="00CB1B9E" w:rsidRPr="00406D43">
        <w:rPr>
          <w:rFonts w:eastAsia="Yu Mincho" w:cs="Arial"/>
          <w:color w:val="000000" w:themeColor="text1"/>
        </w:rPr>
        <w:t>komisije</w:t>
      </w:r>
      <w:r w:rsidRPr="00E66180">
        <w:rPr>
          <w:rFonts w:eastAsia="Yu Mincho" w:cs="Arial"/>
          <w:color w:val="000000" w:themeColor="text1"/>
        </w:rPr>
        <w:t xml:space="preserve"> (EU) 2022/670</w:t>
      </w:r>
      <w:r w:rsidR="00B476B3">
        <w:rPr>
          <w:rFonts w:eastAsia="Yu Mincho" w:cs="Arial"/>
          <w:color w:val="000000" w:themeColor="text1"/>
        </w:rPr>
        <w:t xml:space="preserve"> </w:t>
      </w:r>
      <w:r w:rsidRPr="00406D43">
        <w:rPr>
          <w:rFonts w:eastAsia="Yu Mincho" w:cs="Arial"/>
          <w:color w:val="000000" w:themeColor="text1"/>
        </w:rPr>
        <w:t>z dne 2. </w:t>
      </w:r>
      <w:r w:rsidR="00B476B3">
        <w:rPr>
          <w:rFonts w:eastAsia="Yu Mincho" w:cs="Arial"/>
          <w:color w:val="000000" w:themeColor="text1"/>
        </w:rPr>
        <w:t>2. 2022</w:t>
      </w:r>
      <w:r w:rsidR="00602092" w:rsidRPr="00406D43">
        <w:rPr>
          <w:rFonts w:eastAsia="Yu Mincho" w:cs="Arial"/>
          <w:color w:val="000000" w:themeColor="text1"/>
        </w:rPr>
        <w:t xml:space="preserve"> </w:t>
      </w:r>
      <w:r w:rsidRPr="00406D43">
        <w:rPr>
          <w:rFonts w:eastAsia="Yu Mincho" w:cs="Arial"/>
          <w:color w:val="000000" w:themeColor="text1"/>
        </w:rPr>
        <w:t>o dopolnitvi Direktive 2010/40/EU Evropskega parlamenta in Sveta v zvezi z opravljanjem storitev zagotavljanja prometnih informacij v realnem času po vsej EU</w:t>
      </w:r>
      <w:r w:rsidR="008F671E">
        <w:rPr>
          <w:rFonts w:eastAsia="Yu Mincho" w:cs="Arial"/>
          <w:color w:val="000000" w:themeColor="text1"/>
        </w:rPr>
        <w:t xml:space="preserve"> (</w:t>
      </w:r>
      <w:hyperlink r:id="rId12" w:history="1">
        <w:r w:rsidR="00C65A97" w:rsidRPr="004725EE">
          <w:rPr>
            <w:rStyle w:val="Hiperpovezava"/>
            <w:rFonts w:eastAsia="Yu Mincho" w:cs="Arial"/>
          </w:rPr>
          <w:t>http://data.europa.eu/eli/reg_del/2022/670/oj</w:t>
        </w:r>
      </w:hyperlink>
      <w:r w:rsidR="008F671E">
        <w:rPr>
          <w:rFonts w:eastAsia="Yu Mincho" w:cs="Arial"/>
          <w:color w:val="000000" w:themeColor="text1"/>
        </w:rPr>
        <w:t>)</w:t>
      </w:r>
      <w:r w:rsidR="00015AD8">
        <w:rPr>
          <w:rFonts w:eastAsia="Yu Mincho" w:cs="Arial"/>
          <w:color w:val="000000" w:themeColor="text1"/>
        </w:rPr>
        <w:t>.</w:t>
      </w:r>
    </w:p>
    <w:p w14:paraId="6F09A8EC" w14:textId="0D31D7D5" w:rsidR="00AD11D6" w:rsidRPr="00D05319" w:rsidRDefault="00FE3C1A" w:rsidP="003A2F55">
      <w:pPr>
        <w:pStyle w:val="Odstavekseznama"/>
        <w:numPr>
          <w:ilvl w:val="0"/>
          <w:numId w:val="10"/>
        </w:numPr>
        <w:rPr>
          <w:rFonts w:eastAsia="Yu Mincho" w:cs="Arial"/>
          <w:color w:val="000000" w:themeColor="text1"/>
        </w:rPr>
      </w:pPr>
      <w:proofErr w:type="spellStart"/>
      <w:r w:rsidRPr="00D05319">
        <w:rPr>
          <w:rFonts w:eastAsia="Arial" w:cs="Arial"/>
          <w:color w:val="000000" w:themeColor="text1"/>
        </w:rPr>
        <w:t>Novelacij</w:t>
      </w:r>
      <w:r w:rsidR="000357A5">
        <w:rPr>
          <w:rFonts w:eastAsia="Arial" w:cs="Arial"/>
          <w:color w:val="000000" w:themeColor="text1"/>
        </w:rPr>
        <w:t>a</w:t>
      </w:r>
      <w:proofErr w:type="spellEnd"/>
      <w:r w:rsidRPr="00D05319">
        <w:rPr>
          <w:rFonts w:eastAsia="Arial" w:cs="Arial"/>
          <w:color w:val="000000" w:themeColor="text1"/>
        </w:rPr>
        <w:t xml:space="preserve"> </w:t>
      </w:r>
      <w:r w:rsidR="00AD11D6" w:rsidRPr="00D05319">
        <w:rPr>
          <w:rFonts w:eastAsia="Arial" w:cs="Arial"/>
          <w:color w:val="000000" w:themeColor="text1"/>
        </w:rPr>
        <w:t>Direktiv</w:t>
      </w:r>
      <w:r w:rsidR="002E4235" w:rsidRPr="00D05319">
        <w:rPr>
          <w:rFonts w:eastAsia="Arial" w:cs="Arial"/>
          <w:color w:val="000000" w:themeColor="text1"/>
        </w:rPr>
        <w:t>e</w:t>
      </w:r>
      <w:r w:rsidR="00AD11D6" w:rsidRPr="00D05319">
        <w:rPr>
          <w:rFonts w:eastAsia="Arial" w:cs="Arial"/>
          <w:color w:val="000000" w:themeColor="text1"/>
        </w:rPr>
        <w:t xml:space="preserve"> 2010/40/EU </w:t>
      </w:r>
      <w:r w:rsidR="002E4235" w:rsidRPr="00D05319">
        <w:rPr>
          <w:rFonts w:eastAsia="Arial" w:cs="Arial"/>
          <w:color w:val="000000" w:themeColor="text1"/>
        </w:rPr>
        <w:t>je</w:t>
      </w:r>
      <w:r w:rsidR="00FE2944" w:rsidRPr="00D05319">
        <w:rPr>
          <w:rFonts w:eastAsia="Arial" w:cs="Arial"/>
          <w:color w:val="000000" w:themeColor="text1"/>
        </w:rPr>
        <w:t xml:space="preserve"> </w:t>
      </w:r>
      <w:r w:rsidR="00852754" w:rsidRPr="00D05319">
        <w:rPr>
          <w:rFonts w:eastAsia="Arial" w:cs="Arial"/>
          <w:color w:val="000000" w:themeColor="text1"/>
        </w:rPr>
        <w:t>11.</w:t>
      </w:r>
      <w:r w:rsidR="00FE2944" w:rsidRPr="00D05319">
        <w:rPr>
          <w:rFonts w:eastAsia="Arial" w:cs="Arial"/>
          <w:color w:val="000000" w:themeColor="text1"/>
        </w:rPr>
        <w:t xml:space="preserve"> </w:t>
      </w:r>
      <w:r w:rsidR="00852754" w:rsidRPr="00D05319">
        <w:rPr>
          <w:rFonts w:eastAsia="Arial" w:cs="Arial"/>
          <w:color w:val="000000" w:themeColor="text1"/>
        </w:rPr>
        <w:t>10.</w:t>
      </w:r>
      <w:r w:rsidR="00FE2944" w:rsidRPr="00D05319">
        <w:rPr>
          <w:rFonts w:eastAsia="Arial" w:cs="Arial"/>
          <w:color w:val="000000" w:themeColor="text1"/>
        </w:rPr>
        <w:t xml:space="preserve"> </w:t>
      </w:r>
      <w:r w:rsidR="00852754" w:rsidRPr="00D05319">
        <w:rPr>
          <w:rFonts w:eastAsia="Arial" w:cs="Arial"/>
          <w:color w:val="000000" w:themeColor="text1"/>
        </w:rPr>
        <w:t xml:space="preserve">2023 </w:t>
      </w:r>
      <w:r w:rsidR="002E4235" w:rsidRPr="00D05319">
        <w:rPr>
          <w:rFonts w:eastAsia="Arial" w:cs="Arial"/>
          <w:color w:val="000000" w:themeColor="text1"/>
        </w:rPr>
        <w:t>potr</w:t>
      </w:r>
      <w:r w:rsidR="00FE2944" w:rsidRPr="00D05319">
        <w:rPr>
          <w:rFonts w:eastAsia="Arial" w:cs="Arial"/>
          <w:color w:val="000000" w:themeColor="text1"/>
        </w:rPr>
        <w:t>dil</w:t>
      </w:r>
      <w:r w:rsidR="002E4235" w:rsidRPr="00D05319">
        <w:rPr>
          <w:rFonts w:eastAsia="Arial" w:cs="Arial"/>
          <w:color w:val="000000" w:themeColor="text1"/>
        </w:rPr>
        <w:t xml:space="preserve"> </w:t>
      </w:r>
      <w:r w:rsidR="00852754" w:rsidRPr="00D05319">
        <w:rPr>
          <w:rFonts w:eastAsia="Arial" w:cs="Arial"/>
          <w:color w:val="000000" w:themeColor="text1"/>
        </w:rPr>
        <w:t>Evropsk</w:t>
      </w:r>
      <w:r w:rsidR="00FE2944" w:rsidRPr="00D05319">
        <w:rPr>
          <w:rFonts w:eastAsia="Arial" w:cs="Arial"/>
          <w:color w:val="000000" w:themeColor="text1"/>
        </w:rPr>
        <w:t>i</w:t>
      </w:r>
      <w:r w:rsidR="00852754" w:rsidRPr="00D05319">
        <w:rPr>
          <w:rFonts w:eastAsia="Arial" w:cs="Arial"/>
          <w:color w:val="000000" w:themeColor="text1"/>
        </w:rPr>
        <w:t xml:space="preserve"> parlamen</w:t>
      </w:r>
      <w:r w:rsidR="00FE2944" w:rsidRPr="00D05319">
        <w:rPr>
          <w:rFonts w:eastAsia="Arial" w:cs="Arial"/>
          <w:color w:val="000000" w:themeColor="text1"/>
        </w:rPr>
        <w:t>t</w:t>
      </w:r>
      <w:r w:rsidR="00852754" w:rsidRPr="00D05319">
        <w:rPr>
          <w:rFonts w:eastAsia="Arial" w:cs="Arial"/>
          <w:color w:val="000000" w:themeColor="text1"/>
        </w:rPr>
        <w:t xml:space="preserve"> in Svet EU</w:t>
      </w:r>
      <w:r w:rsidR="00EC41E2">
        <w:rPr>
          <w:rFonts w:eastAsia="Arial" w:cs="Arial"/>
          <w:color w:val="000000" w:themeColor="text1"/>
        </w:rPr>
        <w:t xml:space="preserve"> in (v času priprave te</w:t>
      </w:r>
      <w:r w:rsidR="004E0996">
        <w:rPr>
          <w:rFonts w:eastAsia="Arial" w:cs="Arial"/>
          <w:color w:val="000000" w:themeColor="text1"/>
        </w:rPr>
        <w:t>ga dokumenta</w:t>
      </w:r>
      <w:r w:rsidR="00EC41E2">
        <w:rPr>
          <w:rFonts w:eastAsia="Arial" w:cs="Arial"/>
          <w:color w:val="000000" w:themeColor="text1"/>
        </w:rPr>
        <w:t>) čaka na uradno objavo</w:t>
      </w:r>
      <w:r w:rsidR="00754317" w:rsidRPr="00D05319">
        <w:rPr>
          <w:rFonts w:eastAsia="Arial" w:cs="Arial"/>
          <w:color w:val="000000" w:themeColor="text1"/>
        </w:rPr>
        <w:t xml:space="preserve">: </w:t>
      </w:r>
      <w:proofErr w:type="spellStart"/>
      <w:r w:rsidR="00D4554A">
        <w:rPr>
          <w:rFonts w:eastAsia="Arial" w:cs="Arial"/>
          <w:color w:val="000000" w:themeColor="text1"/>
        </w:rPr>
        <w:t>D</w:t>
      </w:r>
      <w:r w:rsidR="00D4554A" w:rsidRPr="00D05319">
        <w:rPr>
          <w:rFonts w:eastAsia="Arial" w:cs="Arial"/>
          <w:color w:val="000000" w:themeColor="text1"/>
        </w:rPr>
        <w:t>irective</w:t>
      </w:r>
      <w:proofErr w:type="spellEnd"/>
      <w:r w:rsidR="00D4554A" w:rsidRPr="00D05319">
        <w:rPr>
          <w:rFonts w:eastAsia="Arial" w:cs="Arial"/>
          <w:color w:val="000000" w:themeColor="text1"/>
        </w:rPr>
        <w:t xml:space="preserve"> </w:t>
      </w:r>
      <w:proofErr w:type="spellStart"/>
      <w:r w:rsidR="00D4554A" w:rsidRPr="00D05319">
        <w:rPr>
          <w:rFonts w:eastAsia="Arial" w:cs="Arial"/>
          <w:color w:val="000000" w:themeColor="text1"/>
        </w:rPr>
        <w:t>of</w:t>
      </w:r>
      <w:proofErr w:type="spellEnd"/>
      <w:r w:rsidR="00D4554A" w:rsidRPr="00D05319">
        <w:rPr>
          <w:rFonts w:eastAsia="Arial" w:cs="Arial"/>
          <w:color w:val="000000" w:themeColor="text1"/>
        </w:rPr>
        <w:t xml:space="preserve"> </w:t>
      </w:r>
      <w:proofErr w:type="spellStart"/>
      <w:r w:rsidR="00D4554A" w:rsidRPr="00D05319">
        <w:rPr>
          <w:rFonts w:eastAsia="Arial" w:cs="Arial"/>
          <w:color w:val="000000" w:themeColor="text1"/>
        </w:rPr>
        <w:t>the</w:t>
      </w:r>
      <w:proofErr w:type="spellEnd"/>
      <w:r w:rsidR="00D4554A" w:rsidRPr="00D05319">
        <w:rPr>
          <w:rFonts w:eastAsia="Arial" w:cs="Arial"/>
          <w:color w:val="000000" w:themeColor="text1"/>
        </w:rPr>
        <w:t xml:space="preserve"> </w:t>
      </w:r>
      <w:proofErr w:type="spellStart"/>
      <w:r w:rsidR="00D4554A">
        <w:rPr>
          <w:rFonts w:eastAsia="Arial" w:cs="Arial"/>
          <w:color w:val="000000" w:themeColor="text1"/>
        </w:rPr>
        <w:t>E</w:t>
      </w:r>
      <w:r w:rsidR="00D4554A" w:rsidRPr="00D05319">
        <w:rPr>
          <w:rFonts w:eastAsia="Arial" w:cs="Arial"/>
          <w:color w:val="000000" w:themeColor="text1"/>
        </w:rPr>
        <w:t>uropean</w:t>
      </w:r>
      <w:proofErr w:type="spellEnd"/>
      <w:r w:rsidR="00D4554A" w:rsidRPr="00D05319">
        <w:rPr>
          <w:rFonts w:eastAsia="Arial" w:cs="Arial"/>
          <w:color w:val="000000" w:themeColor="text1"/>
        </w:rPr>
        <w:t xml:space="preserve"> </w:t>
      </w:r>
      <w:proofErr w:type="spellStart"/>
      <w:r w:rsidR="00D4554A" w:rsidRPr="00D05319">
        <w:rPr>
          <w:rFonts w:eastAsia="Arial" w:cs="Arial"/>
          <w:color w:val="000000" w:themeColor="text1"/>
        </w:rPr>
        <w:t>parliament</w:t>
      </w:r>
      <w:proofErr w:type="spellEnd"/>
      <w:r w:rsidR="00D4554A" w:rsidRPr="00D05319">
        <w:rPr>
          <w:rFonts w:eastAsia="Arial" w:cs="Arial"/>
          <w:color w:val="000000" w:themeColor="text1"/>
        </w:rPr>
        <w:t xml:space="preserve"> </w:t>
      </w:r>
      <w:proofErr w:type="spellStart"/>
      <w:r w:rsidR="00D4554A" w:rsidRPr="00D05319">
        <w:rPr>
          <w:rFonts w:eastAsia="Arial" w:cs="Arial"/>
          <w:color w:val="000000" w:themeColor="text1"/>
        </w:rPr>
        <w:t>and</w:t>
      </w:r>
      <w:proofErr w:type="spellEnd"/>
      <w:r w:rsidR="00D4554A" w:rsidRPr="00D05319">
        <w:rPr>
          <w:rFonts w:eastAsia="Arial" w:cs="Arial"/>
          <w:color w:val="000000" w:themeColor="text1"/>
        </w:rPr>
        <w:t xml:space="preserve"> </w:t>
      </w:r>
      <w:proofErr w:type="spellStart"/>
      <w:r w:rsidR="00D4554A" w:rsidRPr="00D05319">
        <w:rPr>
          <w:rFonts w:eastAsia="Arial" w:cs="Arial"/>
          <w:color w:val="000000" w:themeColor="text1"/>
        </w:rPr>
        <w:t>of</w:t>
      </w:r>
      <w:proofErr w:type="spellEnd"/>
      <w:r w:rsidR="00D4554A" w:rsidRPr="00D05319">
        <w:rPr>
          <w:rFonts w:eastAsia="Arial" w:cs="Arial"/>
          <w:color w:val="000000" w:themeColor="text1"/>
        </w:rPr>
        <w:t xml:space="preserve"> </w:t>
      </w:r>
      <w:proofErr w:type="spellStart"/>
      <w:r w:rsidR="00D4554A" w:rsidRPr="00D05319">
        <w:rPr>
          <w:rFonts w:eastAsia="Arial" w:cs="Arial"/>
          <w:color w:val="000000" w:themeColor="text1"/>
        </w:rPr>
        <w:t>the</w:t>
      </w:r>
      <w:proofErr w:type="spellEnd"/>
      <w:r w:rsidR="00D4554A" w:rsidRPr="00D05319">
        <w:rPr>
          <w:rFonts w:eastAsia="Arial" w:cs="Arial"/>
          <w:color w:val="000000" w:themeColor="text1"/>
        </w:rPr>
        <w:t xml:space="preserve"> </w:t>
      </w:r>
      <w:proofErr w:type="spellStart"/>
      <w:r w:rsidR="00D4554A">
        <w:rPr>
          <w:rFonts w:eastAsia="Arial" w:cs="Arial"/>
          <w:color w:val="000000" w:themeColor="text1"/>
        </w:rPr>
        <w:t>C</w:t>
      </w:r>
      <w:r w:rsidR="00D4554A" w:rsidRPr="00D05319">
        <w:rPr>
          <w:rFonts w:eastAsia="Arial" w:cs="Arial"/>
          <w:color w:val="000000" w:themeColor="text1"/>
        </w:rPr>
        <w:t>ouncil</w:t>
      </w:r>
      <w:proofErr w:type="spellEnd"/>
      <w:r w:rsidR="00D05319" w:rsidRPr="00D05319">
        <w:rPr>
          <w:rFonts w:eastAsia="Arial" w:cs="Arial"/>
          <w:color w:val="000000" w:themeColor="text1"/>
        </w:rPr>
        <w:t xml:space="preserve"> </w:t>
      </w:r>
      <w:proofErr w:type="spellStart"/>
      <w:r w:rsidR="00754317" w:rsidRPr="00D05319">
        <w:rPr>
          <w:rFonts w:eastAsia="Arial" w:cs="Arial"/>
          <w:color w:val="000000" w:themeColor="text1"/>
        </w:rPr>
        <w:t>amending</w:t>
      </w:r>
      <w:proofErr w:type="spellEnd"/>
      <w:r w:rsidR="00754317" w:rsidRPr="00D05319">
        <w:rPr>
          <w:rFonts w:eastAsia="Arial" w:cs="Arial"/>
          <w:color w:val="000000" w:themeColor="text1"/>
        </w:rPr>
        <w:t xml:space="preserve"> </w:t>
      </w:r>
      <w:proofErr w:type="spellStart"/>
      <w:r w:rsidR="00754317" w:rsidRPr="00D05319">
        <w:rPr>
          <w:rFonts w:eastAsia="Arial" w:cs="Arial"/>
          <w:color w:val="000000" w:themeColor="text1"/>
        </w:rPr>
        <w:t>Directive</w:t>
      </w:r>
      <w:proofErr w:type="spellEnd"/>
      <w:r w:rsidR="00754317" w:rsidRPr="00D05319">
        <w:rPr>
          <w:rFonts w:eastAsia="Arial" w:cs="Arial"/>
          <w:color w:val="000000" w:themeColor="text1"/>
        </w:rPr>
        <w:t xml:space="preserve"> 2010/40/EU on </w:t>
      </w:r>
      <w:proofErr w:type="spellStart"/>
      <w:r w:rsidR="00754317" w:rsidRPr="00D05319">
        <w:rPr>
          <w:rFonts w:eastAsia="Arial" w:cs="Arial"/>
          <w:color w:val="000000" w:themeColor="text1"/>
        </w:rPr>
        <w:t>the</w:t>
      </w:r>
      <w:proofErr w:type="spellEnd"/>
      <w:r w:rsidR="00754317" w:rsidRPr="00D05319">
        <w:rPr>
          <w:rFonts w:eastAsia="Arial" w:cs="Arial"/>
          <w:color w:val="000000" w:themeColor="text1"/>
        </w:rPr>
        <w:t xml:space="preserve"> </w:t>
      </w:r>
      <w:proofErr w:type="spellStart"/>
      <w:r w:rsidR="00754317" w:rsidRPr="00D05319">
        <w:rPr>
          <w:rFonts w:eastAsia="Arial" w:cs="Arial"/>
          <w:color w:val="000000" w:themeColor="text1"/>
        </w:rPr>
        <w:t>framework</w:t>
      </w:r>
      <w:proofErr w:type="spellEnd"/>
      <w:r w:rsidR="00754317" w:rsidRPr="00D05319">
        <w:rPr>
          <w:rFonts w:eastAsia="Arial" w:cs="Arial"/>
          <w:color w:val="000000" w:themeColor="text1"/>
        </w:rPr>
        <w:t xml:space="preserve"> </w:t>
      </w:r>
      <w:proofErr w:type="spellStart"/>
      <w:r w:rsidR="00754317" w:rsidRPr="00D05319">
        <w:rPr>
          <w:rFonts w:eastAsia="Arial" w:cs="Arial"/>
          <w:color w:val="000000" w:themeColor="text1"/>
        </w:rPr>
        <w:t>for</w:t>
      </w:r>
      <w:proofErr w:type="spellEnd"/>
      <w:r w:rsidR="00754317" w:rsidRPr="00D05319">
        <w:rPr>
          <w:rFonts w:eastAsia="Arial" w:cs="Arial"/>
          <w:color w:val="000000" w:themeColor="text1"/>
        </w:rPr>
        <w:t xml:space="preserve"> </w:t>
      </w:r>
      <w:proofErr w:type="spellStart"/>
      <w:r w:rsidR="00754317" w:rsidRPr="00D05319">
        <w:rPr>
          <w:rFonts w:eastAsia="Arial" w:cs="Arial"/>
          <w:color w:val="000000" w:themeColor="text1"/>
        </w:rPr>
        <w:t>the</w:t>
      </w:r>
      <w:proofErr w:type="spellEnd"/>
      <w:r w:rsidR="00754317" w:rsidRPr="00D05319">
        <w:rPr>
          <w:rFonts w:eastAsia="Arial" w:cs="Arial"/>
          <w:color w:val="000000" w:themeColor="text1"/>
        </w:rPr>
        <w:t xml:space="preserve"> </w:t>
      </w:r>
      <w:proofErr w:type="spellStart"/>
      <w:r w:rsidR="00754317" w:rsidRPr="00D05319">
        <w:rPr>
          <w:rFonts w:eastAsia="Arial" w:cs="Arial"/>
          <w:color w:val="000000" w:themeColor="text1"/>
        </w:rPr>
        <w:t>deployment</w:t>
      </w:r>
      <w:proofErr w:type="spellEnd"/>
      <w:r w:rsidR="00754317" w:rsidRPr="00D05319">
        <w:rPr>
          <w:rFonts w:eastAsia="Arial" w:cs="Arial"/>
          <w:color w:val="000000" w:themeColor="text1"/>
        </w:rPr>
        <w:t xml:space="preserve"> </w:t>
      </w:r>
      <w:proofErr w:type="spellStart"/>
      <w:r w:rsidR="00754317" w:rsidRPr="00D05319">
        <w:rPr>
          <w:rFonts w:eastAsia="Arial" w:cs="Arial"/>
          <w:color w:val="000000" w:themeColor="text1"/>
        </w:rPr>
        <w:t>of</w:t>
      </w:r>
      <w:proofErr w:type="spellEnd"/>
      <w:r w:rsidR="00D05319" w:rsidRPr="00D05319">
        <w:rPr>
          <w:rFonts w:eastAsia="Arial" w:cs="Arial"/>
          <w:color w:val="000000" w:themeColor="text1"/>
        </w:rPr>
        <w:t xml:space="preserve"> </w:t>
      </w:r>
      <w:proofErr w:type="spellStart"/>
      <w:r w:rsidR="00754317" w:rsidRPr="00D05319">
        <w:rPr>
          <w:rFonts w:eastAsia="Arial" w:cs="Arial"/>
          <w:color w:val="000000" w:themeColor="text1"/>
        </w:rPr>
        <w:t>Intelligent</w:t>
      </w:r>
      <w:proofErr w:type="spellEnd"/>
      <w:r w:rsidR="00754317" w:rsidRPr="00D05319">
        <w:rPr>
          <w:rFonts w:eastAsia="Arial" w:cs="Arial"/>
          <w:color w:val="000000" w:themeColor="text1"/>
        </w:rPr>
        <w:t xml:space="preserve"> Transport </w:t>
      </w:r>
      <w:proofErr w:type="spellStart"/>
      <w:r w:rsidR="00754317" w:rsidRPr="00D05319">
        <w:rPr>
          <w:rFonts w:eastAsia="Arial" w:cs="Arial"/>
          <w:color w:val="000000" w:themeColor="text1"/>
        </w:rPr>
        <w:t>Systems</w:t>
      </w:r>
      <w:proofErr w:type="spellEnd"/>
      <w:r w:rsidR="00754317" w:rsidRPr="00D05319">
        <w:rPr>
          <w:rFonts w:eastAsia="Arial" w:cs="Arial"/>
          <w:color w:val="000000" w:themeColor="text1"/>
        </w:rPr>
        <w:t xml:space="preserve"> in </w:t>
      </w:r>
      <w:proofErr w:type="spellStart"/>
      <w:r w:rsidR="00754317" w:rsidRPr="00D05319">
        <w:rPr>
          <w:rFonts w:eastAsia="Arial" w:cs="Arial"/>
          <w:color w:val="000000" w:themeColor="text1"/>
        </w:rPr>
        <w:t>the</w:t>
      </w:r>
      <w:proofErr w:type="spellEnd"/>
      <w:r w:rsidR="00754317" w:rsidRPr="00D05319">
        <w:rPr>
          <w:rFonts w:eastAsia="Arial" w:cs="Arial"/>
          <w:color w:val="000000" w:themeColor="text1"/>
        </w:rPr>
        <w:t xml:space="preserve"> </w:t>
      </w:r>
      <w:proofErr w:type="spellStart"/>
      <w:r w:rsidR="00754317" w:rsidRPr="00D05319">
        <w:rPr>
          <w:rFonts w:eastAsia="Arial" w:cs="Arial"/>
          <w:color w:val="000000" w:themeColor="text1"/>
        </w:rPr>
        <w:t>field</w:t>
      </w:r>
      <w:proofErr w:type="spellEnd"/>
      <w:r w:rsidR="00754317" w:rsidRPr="00D05319">
        <w:rPr>
          <w:rFonts w:eastAsia="Arial" w:cs="Arial"/>
          <w:color w:val="000000" w:themeColor="text1"/>
        </w:rPr>
        <w:t xml:space="preserve"> </w:t>
      </w:r>
      <w:proofErr w:type="spellStart"/>
      <w:r w:rsidR="00754317" w:rsidRPr="00D05319">
        <w:rPr>
          <w:rFonts w:eastAsia="Arial" w:cs="Arial"/>
          <w:color w:val="000000" w:themeColor="text1"/>
        </w:rPr>
        <w:t>of</w:t>
      </w:r>
      <w:proofErr w:type="spellEnd"/>
      <w:r w:rsidR="00754317" w:rsidRPr="00D05319">
        <w:rPr>
          <w:rFonts w:eastAsia="Arial" w:cs="Arial"/>
          <w:color w:val="000000" w:themeColor="text1"/>
        </w:rPr>
        <w:t xml:space="preserve"> </w:t>
      </w:r>
      <w:proofErr w:type="spellStart"/>
      <w:r w:rsidR="00754317" w:rsidRPr="00D05319">
        <w:rPr>
          <w:rFonts w:eastAsia="Arial" w:cs="Arial"/>
          <w:color w:val="000000" w:themeColor="text1"/>
        </w:rPr>
        <w:t>road</w:t>
      </w:r>
      <w:proofErr w:type="spellEnd"/>
      <w:r w:rsidR="00754317" w:rsidRPr="00D05319">
        <w:rPr>
          <w:rFonts w:eastAsia="Arial" w:cs="Arial"/>
          <w:color w:val="000000" w:themeColor="text1"/>
        </w:rPr>
        <w:t xml:space="preserve"> transport </w:t>
      </w:r>
      <w:proofErr w:type="spellStart"/>
      <w:r w:rsidR="00754317" w:rsidRPr="00D05319">
        <w:rPr>
          <w:rFonts w:eastAsia="Arial" w:cs="Arial"/>
          <w:color w:val="000000" w:themeColor="text1"/>
        </w:rPr>
        <w:t>and</w:t>
      </w:r>
      <w:proofErr w:type="spellEnd"/>
      <w:r w:rsidR="00754317" w:rsidRPr="00D05319">
        <w:rPr>
          <w:rFonts w:eastAsia="Arial" w:cs="Arial"/>
          <w:color w:val="000000" w:themeColor="text1"/>
        </w:rPr>
        <w:t xml:space="preserve"> </w:t>
      </w:r>
      <w:proofErr w:type="spellStart"/>
      <w:r w:rsidR="00754317" w:rsidRPr="00D05319">
        <w:rPr>
          <w:rFonts w:eastAsia="Arial" w:cs="Arial"/>
          <w:color w:val="000000" w:themeColor="text1"/>
        </w:rPr>
        <w:t>for</w:t>
      </w:r>
      <w:proofErr w:type="spellEnd"/>
      <w:r w:rsidR="00D05319">
        <w:rPr>
          <w:rFonts w:eastAsia="Arial" w:cs="Arial"/>
          <w:color w:val="000000" w:themeColor="text1"/>
        </w:rPr>
        <w:t xml:space="preserve"> </w:t>
      </w:r>
      <w:proofErr w:type="spellStart"/>
      <w:r w:rsidR="00754317" w:rsidRPr="00D05319">
        <w:rPr>
          <w:rFonts w:eastAsia="Arial" w:cs="Arial"/>
          <w:color w:val="000000" w:themeColor="text1"/>
        </w:rPr>
        <w:t>interfaces</w:t>
      </w:r>
      <w:proofErr w:type="spellEnd"/>
      <w:r w:rsidR="00754317" w:rsidRPr="00D05319">
        <w:rPr>
          <w:rFonts w:eastAsia="Arial" w:cs="Arial"/>
          <w:color w:val="000000" w:themeColor="text1"/>
        </w:rPr>
        <w:t xml:space="preserve"> </w:t>
      </w:r>
      <w:proofErr w:type="spellStart"/>
      <w:r w:rsidR="00754317" w:rsidRPr="00D05319">
        <w:rPr>
          <w:rFonts w:eastAsia="Arial" w:cs="Arial"/>
          <w:color w:val="000000" w:themeColor="text1"/>
        </w:rPr>
        <w:t>with</w:t>
      </w:r>
      <w:proofErr w:type="spellEnd"/>
      <w:r w:rsidR="00754317" w:rsidRPr="00D05319">
        <w:rPr>
          <w:rFonts w:eastAsia="Arial" w:cs="Arial"/>
          <w:color w:val="000000" w:themeColor="text1"/>
        </w:rPr>
        <w:t xml:space="preserve"> </w:t>
      </w:r>
      <w:proofErr w:type="spellStart"/>
      <w:r w:rsidR="00754317" w:rsidRPr="00D05319">
        <w:rPr>
          <w:rFonts w:eastAsia="Arial" w:cs="Arial"/>
          <w:color w:val="000000" w:themeColor="text1"/>
        </w:rPr>
        <w:t>other</w:t>
      </w:r>
      <w:proofErr w:type="spellEnd"/>
      <w:r w:rsidR="00754317" w:rsidRPr="00D05319">
        <w:rPr>
          <w:rFonts w:eastAsia="Arial" w:cs="Arial"/>
          <w:color w:val="000000" w:themeColor="text1"/>
        </w:rPr>
        <w:t xml:space="preserve"> </w:t>
      </w:r>
      <w:proofErr w:type="spellStart"/>
      <w:r w:rsidR="00754317" w:rsidRPr="00D05319">
        <w:rPr>
          <w:rFonts w:eastAsia="Arial" w:cs="Arial"/>
          <w:color w:val="000000" w:themeColor="text1"/>
        </w:rPr>
        <w:t>modes</w:t>
      </w:r>
      <w:proofErr w:type="spellEnd"/>
      <w:r w:rsidR="00754317" w:rsidRPr="00D05319">
        <w:rPr>
          <w:rFonts w:eastAsia="Arial" w:cs="Arial"/>
          <w:color w:val="000000" w:themeColor="text1"/>
        </w:rPr>
        <w:t xml:space="preserve"> </w:t>
      </w:r>
      <w:proofErr w:type="spellStart"/>
      <w:r w:rsidR="00754317" w:rsidRPr="00D05319">
        <w:rPr>
          <w:rFonts w:eastAsia="Arial" w:cs="Arial"/>
          <w:color w:val="000000" w:themeColor="text1"/>
        </w:rPr>
        <w:t>of</w:t>
      </w:r>
      <w:proofErr w:type="spellEnd"/>
      <w:r w:rsidR="00754317" w:rsidRPr="00D05319">
        <w:rPr>
          <w:rFonts w:eastAsia="Arial" w:cs="Arial"/>
          <w:color w:val="000000" w:themeColor="text1"/>
        </w:rPr>
        <w:t xml:space="preserve"> transport</w:t>
      </w:r>
      <w:r w:rsidR="00D05319">
        <w:rPr>
          <w:rFonts w:eastAsia="Arial" w:cs="Arial"/>
          <w:color w:val="000000" w:themeColor="text1"/>
        </w:rPr>
        <w:t xml:space="preserve"> (</w:t>
      </w:r>
      <w:hyperlink r:id="rId13" w:history="1">
        <w:r w:rsidR="003A71A7" w:rsidRPr="004725EE">
          <w:rPr>
            <w:rStyle w:val="Hiperpovezava"/>
            <w:rFonts w:eastAsia="Arial" w:cs="Arial"/>
          </w:rPr>
          <w:t>https://www.consilium.europa.eu/en/press/press-releases/2023/10/23/council-adopts-new-framework-to-boost-the-roll-out-of-intelligent-transport-systems/</w:t>
        </w:r>
      </w:hyperlink>
      <w:r w:rsidR="00D05319">
        <w:rPr>
          <w:rFonts w:eastAsia="Arial" w:cs="Arial"/>
          <w:color w:val="000000" w:themeColor="text1"/>
        </w:rPr>
        <w:t>)</w:t>
      </w:r>
      <w:r w:rsidR="00015AD8">
        <w:rPr>
          <w:rFonts w:eastAsia="Arial" w:cs="Arial"/>
          <w:color w:val="000000" w:themeColor="text1"/>
        </w:rPr>
        <w:t>.</w:t>
      </w:r>
    </w:p>
    <w:p w14:paraId="16E3C3A5" w14:textId="66FCEA36" w:rsidR="00661C31" w:rsidRPr="00DB0DBE" w:rsidRDefault="003C0C84" w:rsidP="003A2F55">
      <w:pPr>
        <w:pStyle w:val="Odstavekseznama"/>
        <w:numPr>
          <w:ilvl w:val="0"/>
          <w:numId w:val="10"/>
        </w:numPr>
        <w:rPr>
          <w:rFonts w:eastAsia="Yu Mincho" w:cs="Arial"/>
          <w:color w:val="000000" w:themeColor="text1"/>
        </w:rPr>
      </w:pPr>
      <w:r w:rsidRPr="003C0C84">
        <w:t xml:space="preserve">Evropska </w:t>
      </w:r>
      <w:r w:rsidRPr="000272B4">
        <w:t>strategija</w:t>
      </w:r>
      <w:r w:rsidRPr="003C0C84">
        <w:t xml:space="preserve"> za kooperativne inteligentne prometne sisteme </w:t>
      </w:r>
      <w:r w:rsidR="003351E7">
        <w:t xml:space="preserve">(C-ITS) </w:t>
      </w:r>
      <w:r w:rsidRPr="003C0C84">
        <w:t>– mejnik na poti h kooperativni, povezani in avtomatizirani mobilnosti</w:t>
      </w:r>
      <w:r w:rsidR="003351E7">
        <w:t xml:space="preserve"> (</w:t>
      </w:r>
      <w:hyperlink r:id="rId14" w:history="1">
        <w:r w:rsidR="003351E7" w:rsidRPr="004725EE">
          <w:rPr>
            <w:rStyle w:val="Hiperpovezava"/>
            <w:rFonts w:asciiTheme="minorHAnsi" w:hAnsiTheme="minorHAnsi" w:cstheme="minorHAnsi"/>
          </w:rPr>
          <w:t>https://eur-lex.europa.eu/legal-content/EN/TXT/?uri=CELEX:52016DC0766</w:t>
        </w:r>
      </w:hyperlink>
      <w:r w:rsidR="003351E7">
        <w:t>)</w:t>
      </w:r>
      <w:r w:rsidR="00015AD8">
        <w:t>.</w:t>
      </w:r>
    </w:p>
    <w:p w14:paraId="5072AE5B" w14:textId="703761AE" w:rsidR="00DB0DBE" w:rsidRPr="00793C75" w:rsidRDefault="00DB0DBE" w:rsidP="003A2F55">
      <w:pPr>
        <w:pStyle w:val="Odstavekseznama"/>
        <w:numPr>
          <w:ilvl w:val="0"/>
          <w:numId w:val="10"/>
        </w:numPr>
        <w:rPr>
          <w:rFonts w:eastAsia="Yu Mincho" w:cs="Arial"/>
          <w:color w:val="000000" w:themeColor="text1"/>
        </w:rPr>
      </w:pPr>
      <w:r w:rsidRPr="00DB0DBE">
        <w:rPr>
          <w:rFonts w:eastAsia="Yu Mincho" w:cs="Arial"/>
          <w:color w:val="000000" w:themeColor="text1"/>
        </w:rPr>
        <w:t>Uredba (EU) št.</w:t>
      </w:r>
      <w:r w:rsidR="00D4554A">
        <w:rPr>
          <w:rFonts w:eastAsia="Yu Mincho" w:cs="Arial"/>
          <w:color w:val="000000" w:themeColor="text1"/>
        </w:rPr>
        <w:t xml:space="preserve"> </w:t>
      </w:r>
      <w:r w:rsidRPr="00DB0DBE">
        <w:rPr>
          <w:rFonts w:eastAsia="Yu Mincho" w:cs="Arial"/>
          <w:color w:val="000000" w:themeColor="text1"/>
        </w:rPr>
        <w:t>1315/2013 Evropskega parlamenta in Sveta z</w:t>
      </w:r>
      <w:r w:rsidR="00D4554A">
        <w:rPr>
          <w:rFonts w:eastAsia="Yu Mincho" w:cs="Arial"/>
          <w:color w:val="000000" w:themeColor="text1"/>
        </w:rPr>
        <w:t xml:space="preserve"> </w:t>
      </w:r>
      <w:r w:rsidRPr="00DB0DBE">
        <w:rPr>
          <w:rFonts w:eastAsia="Yu Mincho" w:cs="Arial"/>
          <w:color w:val="000000" w:themeColor="text1"/>
        </w:rPr>
        <w:t>dne 11.</w:t>
      </w:r>
      <w:r w:rsidR="00D4554A">
        <w:rPr>
          <w:rFonts w:eastAsia="Yu Mincho" w:cs="Arial"/>
          <w:color w:val="000000" w:themeColor="text1"/>
        </w:rPr>
        <w:t xml:space="preserve"> </w:t>
      </w:r>
      <w:r w:rsidR="00672D61">
        <w:rPr>
          <w:rFonts w:eastAsia="Yu Mincho" w:cs="Arial"/>
          <w:color w:val="000000" w:themeColor="text1"/>
        </w:rPr>
        <w:t>12.</w:t>
      </w:r>
      <w:r w:rsidRPr="00DB0DBE">
        <w:rPr>
          <w:rFonts w:eastAsia="Yu Mincho" w:cs="Arial"/>
          <w:color w:val="000000" w:themeColor="text1"/>
        </w:rPr>
        <w:t xml:space="preserve"> 2013 o</w:t>
      </w:r>
      <w:r w:rsidR="00D4554A">
        <w:rPr>
          <w:rFonts w:eastAsia="Yu Mincho" w:cs="Arial"/>
          <w:color w:val="000000" w:themeColor="text1"/>
        </w:rPr>
        <w:t xml:space="preserve"> </w:t>
      </w:r>
      <w:r w:rsidRPr="00DB0DBE">
        <w:rPr>
          <w:rFonts w:eastAsia="Yu Mincho" w:cs="Arial"/>
          <w:color w:val="000000" w:themeColor="text1"/>
        </w:rPr>
        <w:t>smernicah Unije za razvoj vseevropskega prometnega omrežja in razveljavitvi Sklepa št.</w:t>
      </w:r>
      <w:r w:rsidR="00D4554A">
        <w:rPr>
          <w:rFonts w:eastAsia="Yu Mincho" w:cs="Arial"/>
          <w:color w:val="000000" w:themeColor="text1"/>
        </w:rPr>
        <w:t xml:space="preserve"> </w:t>
      </w:r>
      <w:r w:rsidRPr="00DB0DBE">
        <w:rPr>
          <w:rFonts w:eastAsia="Yu Mincho" w:cs="Arial"/>
          <w:color w:val="000000" w:themeColor="text1"/>
        </w:rPr>
        <w:t>661/2010/EU (</w:t>
      </w:r>
      <w:hyperlink r:id="rId15" w:history="1">
        <w:r w:rsidRPr="00DB0DBE">
          <w:rPr>
            <w:rStyle w:val="Hiperpovezava"/>
            <w:rFonts w:eastAsia="Yu Mincho" w:cs="Arial"/>
          </w:rPr>
          <w:t>UL L</w:t>
        </w:r>
        <w:r w:rsidR="00D4554A">
          <w:rPr>
            <w:rStyle w:val="Hiperpovezava"/>
            <w:rFonts w:eastAsia="Yu Mincho" w:cs="Arial"/>
          </w:rPr>
          <w:t xml:space="preserve"> </w:t>
        </w:r>
        <w:r w:rsidRPr="00DB0DBE">
          <w:rPr>
            <w:rStyle w:val="Hiperpovezava"/>
            <w:rFonts w:eastAsia="Yu Mincho" w:cs="Arial"/>
          </w:rPr>
          <w:t>348, 20.12.2013, str.</w:t>
        </w:r>
        <w:r w:rsidR="00D4554A">
          <w:rPr>
            <w:rStyle w:val="Hiperpovezava"/>
            <w:rFonts w:eastAsia="Yu Mincho" w:cs="Arial"/>
          </w:rPr>
          <w:t xml:space="preserve"> </w:t>
        </w:r>
        <w:r w:rsidRPr="00DB0DBE">
          <w:rPr>
            <w:rStyle w:val="Hiperpovezava"/>
            <w:rFonts w:eastAsia="Yu Mincho" w:cs="Arial"/>
          </w:rPr>
          <w:t>1</w:t>
        </w:r>
      </w:hyperlink>
      <w:r w:rsidRPr="00DB0DBE">
        <w:rPr>
          <w:rFonts w:eastAsia="Yu Mincho" w:cs="Arial"/>
          <w:color w:val="000000" w:themeColor="text1"/>
        </w:rPr>
        <w:t>)</w:t>
      </w:r>
      <w:r w:rsidR="00015AD8">
        <w:rPr>
          <w:rFonts w:eastAsia="Yu Mincho" w:cs="Arial"/>
          <w:color w:val="000000" w:themeColor="text1"/>
        </w:rPr>
        <w:t xml:space="preserve">, ki se </w:t>
      </w:r>
      <w:r w:rsidR="00DD348D">
        <w:rPr>
          <w:rFonts w:eastAsia="Yu Mincho" w:cs="Arial"/>
          <w:color w:val="000000" w:themeColor="text1"/>
        </w:rPr>
        <w:t xml:space="preserve">nanaša na TEN-T in se </w:t>
      </w:r>
      <w:r w:rsidR="00015AD8">
        <w:rPr>
          <w:rFonts w:eastAsia="Yu Mincho" w:cs="Arial"/>
          <w:color w:val="000000" w:themeColor="text1"/>
        </w:rPr>
        <w:t xml:space="preserve">uporablja v skladu </w:t>
      </w:r>
      <w:r w:rsidR="00DD348D">
        <w:rPr>
          <w:rFonts w:eastAsia="Yu Mincho" w:cs="Arial"/>
          <w:color w:val="000000" w:themeColor="text1"/>
        </w:rPr>
        <w:t xml:space="preserve">s </w:t>
      </w:r>
      <w:r w:rsidR="00015AD8">
        <w:rPr>
          <w:rFonts w:eastAsia="Yu Mincho" w:cs="Arial"/>
          <w:color w:val="000000" w:themeColor="text1"/>
        </w:rPr>
        <w:t>členom 5 Direktive 2010/40/EU.</w:t>
      </w:r>
    </w:p>
    <w:p w14:paraId="0A5BE346" w14:textId="33267FAD" w:rsidR="00A62628" w:rsidRPr="0016774E" w:rsidRDefault="00793C75" w:rsidP="003A2F55">
      <w:pPr>
        <w:pStyle w:val="Odstavekseznama"/>
        <w:numPr>
          <w:ilvl w:val="0"/>
          <w:numId w:val="10"/>
        </w:numPr>
        <w:rPr>
          <w:rFonts w:eastAsia="Yu Mincho" w:cs="Arial"/>
          <w:color w:val="000000" w:themeColor="text1"/>
        </w:rPr>
      </w:pPr>
      <w:r w:rsidRPr="00793C75">
        <w:rPr>
          <w:rFonts w:eastAsia="Arial" w:cs="Arial"/>
          <w:color w:val="000000" w:themeColor="text1"/>
        </w:rPr>
        <w:t>Zakon o cestah (ZCes-2)</w:t>
      </w:r>
      <w:r w:rsidR="00457719">
        <w:rPr>
          <w:rFonts w:eastAsia="Arial" w:cs="Arial"/>
          <w:color w:val="000000" w:themeColor="text1"/>
        </w:rPr>
        <w:t xml:space="preserve">, </w:t>
      </w:r>
      <w:r w:rsidR="00457719" w:rsidRPr="00457719">
        <w:rPr>
          <w:rFonts w:eastAsia="Arial" w:cs="Arial"/>
          <w:color w:val="000000" w:themeColor="text1"/>
        </w:rPr>
        <w:t>Uradni list RS, št. 132/22, 140/22 – ZSDH-1A, 29/23 in 78/23 – ZUNPEOVE</w:t>
      </w:r>
      <w:r w:rsidR="00457719">
        <w:rPr>
          <w:rFonts w:eastAsia="Arial" w:cs="Arial"/>
          <w:color w:val="000000" w:themeColor="text1"/>
        </w:rPr>
        <w:t xml:space="preserve">, </w:t>
      </w:r>
      <w:r w:rsidR="009E3075">
        <w:rPr>
          <w:rFonts w:eastAsia="Arial" w:cs="Arial"/>
          <w:color w:val="000000" w:themeColor="text1"/>
        </w:rPr>
        <w:t>(</w:t>
      </w:r>
      <w:hyperlink r:id="rId16" w:history="1">
        <w:r w:rsidR="009E3075" w:rsidRPr="004725EE">
          <w:rPr>
            <w:rStyle w:val="Hiperpovezava"/>
            <w:rFonts w:eastAsia="Arial" w:cs="Arial"/>
          </w:rPr>
          <w:t>http://www.pisrs.si/Pis.web/pregledPredpisa?id=ZAKO8298&amp;d-49687-s=0</w:t>
        </w:r>
      </w:hyperlink>
      <w:r w:rsidR="009E3075">
        <w:rPr>
          <w:rFonts w:eastAsia="Arial" w:cs="Arial"/>
          <w:color w:val="000000" w:themeColor="text1"/>
        </w:rPr>
        <w:t>)</w:t>
      </w:r>
      <w:r w:rsidR="00015AD8">
        <w:rPr>
          <w:rFonts w:eastAsia="Arial" w:cs="Arial"/>
          <w:color w:val="000000" w:themeColor="text1"/>
        </w:rPr>
        <w:t>.</w:t>
      </w:r>
    </w:p>
    <w:p w14:paraId="75C6D410" w14:textId="73ABDA38" w:rsidR="00AD1C4F" w:rsidRDefault="005A30FA" w:rsidP="00AD1C4F">
      <w:pPr>
        <w:pStyle w:val="Naslov1"/>
        <w:rPr>
          <w:rFonts w:cs="Arial"/>
        </w:rPr>
      </w:pPr>
      <w:bookmarkStart w:id="3" w:name="_Toc987026801"/>
      <w:bookmarkStart w:id="4" w:name="_Toc1671521589"/>
      <w:bookmarkStart w:id="5" w:name="_Toc157761776"/>
      <w:bookmarkStart w:id="6" w:name="_Toc1248713748"/>
      <w:bookmarkStart w:id="7" w:name="_Toc843987825"/>
      <w:bookmarkStart w:id="8" w:name="_Ref148963093"/>
      <w:bookmarkStart w:id="9" w:name="_Ref148963096"/>
      <w:bookmarkStart w:id="10" w:name="_Ref148963098"/>
      <w:bookmarkStart w:id="11" w:name="_Ref148963105"/>
      <w:bookmarkStart w:id="12" w:name="_Ref148963471"/>
      <w:bookmarkStart w:id="13" w:name="_Toc150897640"/>
      <w:r>
        <w:rPr>
          <w:rFonts w:cs="Arial"/>
        </w:rPr>
        <w:lastRenderedPageBreak/>
        <w:t>Uvod</w:t>
      </w:r>
      <w:bookmarkEnd w:id="3"/>
      <w:bookmarkEnd w:id="4"/>
      <w:bookmarkEnd w:id="5"/>
      <w:bookmarkEnd w:id="6"/>
      <w:bookmarkEnd w:id="7"/>
      <w:bookmarkEnd w:id="8"/>
      <w:bookmarkEnd w:id="9"/>
      <w:bookmarkEnd w:id="10"/>
      <w:bookmarkEnd w:id="11"/>
      <w:bookmarkEnd w:id="12"/>
      <w:bookmarkEnd w:id="13"/>
    </w:p>
    <w:p w14:paraId="1225F3B1" w14:textId="7D67108C" w:rsidR="00833702" w:rsidRPr="0073746B" w:rsidRDefault="00833702" w:rsidP="002A25E6">
      <w:pPr>
        <w:rPr>
          <w:lang w:eastAsia="en-US"/>
        </w:rPr>
      </w:pPr>
      <w:r w:rsidRPr="0073746B">
        <w:rPr>
          <w:lang w:eastAsia="en-US"/>
        </w:rPr>
        <w:t xml:space="preserve">Inteligentni transportni sistemi (ITS) imajo za cilj izboljšati prometno varnost, učinkovitost prometa ter narediti promet skladnejši s smernicami trajnostnega razvoja. </w:t>
      </w:r>
      <w:r w:rsidR="00681046">
        <w:rPr>
          <w:lang w:eastAsia="en-US"/>
        </w:rPr>
        <w:t>Cilj</w:t>
      </w:r>
      <w:r w:rsidR="00A4265D">
        <w:rPr>
          <w:lang w:eastAsia="en-US"/>
        </w:rPr>
        <w:t>i</w:t>
      </w:r>
      <w:r w:rsidR="00681046">
        <w:rPr>
          <w:lang w:eastAsia="en-US"/>
        </w:rPr>
        <w:t xml:space="preserve"> s</w:t>
      </w:r>
      <w:r w:rsidRPr="0073746B">
        <w:rPr>
          <w:lang w:eastAsia="en-US"/>
        </w:rPr>
        <w:t>trateški</w:t>
      </w:r>
      <w:r w:rsidR="00681046">
        <w:rPr>
          <w:lang w:eastAsia="en-US"/>
        </w:rPr>
        <w:t>h</w:t>
      </w:r>
      <w:r w:rsidRPr="0073746B">
        <w:rPr>
          <w:lang w:eastAsia="en-US"/>
        </w:rPr>
        <w:t xml:space="preserve"> okvirj</w:t>
      </w:r>
      <w:r w:rsidR="00681046">
        <w:rPr>
          <w:lang w:eastAsia="en-US"/>
        </w:rPr>
        <w:t>ev</w:t>
      </w:r>
      <w:r w:rsidRPr="0073746B">
        <w:rPr>
          <w:lang w:eastAsia="en-US"/>
        </w:rPr>
        <w:t xml:space="preserve"> razvoja </w:t>
      </w:r>
      <w:r w:rsidR="004362F5" w:rsidRPr="00F7206E">
        <w:rPr>
          <w:lang w:eastAsia="en-US"/>
        </w:rPr>
        <w:t xml:space="preserve">vseevropskega prometnega omrežja </w:t>
      </w:r>
      <w:r w:rsidRPr="0073746B">
        <w:rPr>
          <w:lang w:eastAsia="en-US"/>
        </w:rPr>
        <w:t xml:space="preserve">kot temeljne hrbtenice EU </w:t>
      </w:r>
      <w:r w:rsidR="00865497">
        <w:rPr>
          <w:lang w:eastAsia="en-US"/>
        </w:rPr>
        <w:t>(</w:t>
      </w:r>
      <w:r w:rsidR="00F7206E" w:rsidRPr="00F7206E">
        <w:rPr>
          <w:lang w:eastAsia="en-US"/>
        </w:rPr>
        <w:t>Uredba (EU) št. 1315/2013</w:t>
      </w:r>
      <w:r w:rsidR="00F7206E">
        <w:rPr>
          <w:lang w:eastAsia="en-US"/>
        </w:rPr>
        <w:t>, ki se nanaša na TEN-T</w:t>
      </w:r>
      <w:r w:rsidR="004362F5">
        <w:rPr>
          <w:lang w:eastAsia="en-US"/>
        </w:rPr>
        <w:t xml:space="preserve"> in </w:t>
      </w:r>
      <w:r w:rsidR="00F7206E" w:rsidRPr="00F7206E">
        <w:rPr>
          <w:lang w:eastAsia="en-US"/>
        </w:rPr>
        <w:t>Direktiv</w:t>
      </w:r>
      <w:r w:rsidR="004362F5">
        <w:rPr>
          <w:lang w:eastAsia="en-US"/>
        </w:rPr>
        <w:t>o</w:t>
      </w:r>
      <w:r w:rsidR="00F7206E" w:rsidRPr="00F7206E">
        <w:rPr>
          <w:lang w:eastAsia="en-US"/>
        </w:rPr>
        <w:t xml:space="preserve"> 2010/40/EU</w:t>
      </w:r>
      <w:r w:rsidR="00BF4611">
        <w:rPr>
          <w:lang w:eastAsia="en-US"/>
        </w:rPr>
        <w:t>)</w:t>
      </w:r>
      <w:r w:rsidR="002B666D">
        <w:rPr>
          <w:lang w:eastAsia="en-US"/>
        </w:rPr>
        <w:t xml:space="preserve">, </w:t>
      </w:r>
      <w:r w:rsidRPr="0073746B">
        <w:rPr>
          <w:lang w:eastAsia="en-US"/>
        </w:rPr>
        <w:t>smernic na področju digitalne transformacije EU</w:t>
      </w:r>
      <w:r w:rsidR="00AF24CE">
        <w:rPr>
          <w:lang w:eastAsia="en-US"/>
        </w:rPr>
        <w:t xml:space="preserve"> in celovite strategije </w:t>
      </w:r>
      <w:r w:rsidRPr="0073746B">
        <w:rPr>
          <w:lang w:eastAsia="en-US"/>
        </w:rPr>
        <w:t>razvoja kooperativnih ITS (</w:t>
      </w:r>
      <w:proofErr w:type="spellStart"/>
      <w:r w:rsidR="00416AAE" w:rsidRPr="00D05319">
        <w:rPr>
          <w:rFonts w:eastAsia="Arial" w:cs="Arial"/>
          <w:color w:val="000000" w:themeColor="text1"/>
        </w:rPr>
        <w:t>Novelacij</w:t>
      </w:r>
      <w:r w:rsidR="00416AAE">
        <w:rPr>
          <w:rFonts w:eastAsia="Arial" w:cs="Arial"/>
          <w:color w:val="000000" w:themeColor="text1"/>
        </w:rPr>
        <w:t>a</w:t>
      </w:r>
      <w:proofErr w:type="spellEnd"/>
      <w:r w:rsidR="00416AAE" w:rsidRPr="00D05319">
        <w:rPr>
          <w:rFonts w:eastAsia="Arial" w:cs="Arial"/>
          <w:color w:val="000000" w:themeColor="text1"/>
        </w:rPr>
        <w:t xml:space="preserve"> Direktive 2010/40/EU</w:t>
      </w:r>
      <w:r w:rsidR="00B538C6">
        <w:rPr>
          <w:rFonts w:eastAsia="Arial" w:cs="Arial"/>
          <w:color w:val="000000" w:themeColor="text1"/>
        </w:rPr>
        <w:t xml:space="preserve">, </w:t>
      </w:r>
      <w:r w:rsidR="008D158F" w:rsidRPr="008D158F">
        <w:rPr>
          <w:lang w:eastAsia="en-US"/>
        </w:rPr>
        <w:t>Evropska strategija za kooperativne inteligentne prometne sisteme</w:t>
      </w:r>
      <w:r w:rsidR="003470C9">
        <w:rPr>
          <w:lang w:eastAsia="en-US"/>
        </w:rPr>
        <w:t xml:space="preserve"> - </w:t>
      </w:r>
      <w:r w:rsidR="008D158F" w:rsidRPr="008D158F">
        <w:rPr>
          <w:lang w:eastAsia="en-US"/>
        </w:rPr>
        <w:t>C-ITS</w:t>
      </w:r>
      <w:r w:rsidR="00102099">
        <w:rPr>
          <w:lang w:eastAsia="en-US"/>
        </w:rPr>
        <w:t xml:space="preserve">) </w:t>
      </w:r>
      <w:r w:rsidR="00A4265D">
        <w:rPr>
          <w:lang w:eastAsia="en-US"/>
        </w:rPr>
        <w:t xml:space="preserve">vodijo do </w:t>
      </w:r>
      <w:r w:rsidR="008D158F" w:rsidRPr="008D158F">
        <w:rPr>
          <w:lang w:eastAsia="en-US"/>
        </w:rPr>
        <w:t>kooperativn</w:t>
      </w:r>
      <w:r w:rsidR="00A4265D">
        <w:rPr>
          <w:lang w:eastAsia="en-US"/>
        </w:rPr>
        <w:t>e</w:t>
      </w:r>
      <w:r w:rsidR="008D158F" w:rsidRPr="008D158F">
        <w:rPr>
          <w:lang w:eastAsia="en-US"/>
        </w:rPr>
        <w:t>, povezan</w:t>
      </w:r>
      <w:r w:rsidR="00A4265D">
        <w:rPr>
          <w:lang w:eastAsia="en-US"/>
        </w:rPr>
        <w:t>e</w:t>
      </w:r>
      <w:r w:rsidR="008D158F" w:rsidRPr="008D158F">
        <w:rPr>
          <w:lang w:eastAsia="en-US"/>
        </w:rPr>
        <w:t xml:space="preserve"> in avtomatiziran</w:t>
      </w:r>
      <w:r w:rsidR="00A4265D">
        <w:rPr>
          <w:lang w:eastAsia="en-US"/>
        </w:rPr>
        <w:t>e</w:t>
      </w:r>
      <w:r w:rsidR="008D158F" w:rsidRPr="008D158F">
        <w:rPr>
          <w:lang w:eastAsia="en-US"/>
        </w:rPr>
        <w:t xml:space="preserve"> mobilnost</w:t>
      </w:r>
      <w:r w:rsidR="00957B88">
        <w:rPr>
          <w:lang w:eastAsia="en-US"/>
        </w:rPr>
        <w:t>i</w:t>
      </w:r>
      <w:r w:rsidRPr="0073746B">
        <w:rPr>
          <w:lang w:eastAsia="en-US"/>
        </w:rPr>
        <w:t>.</w:t>
      </w:r>
      <w:r w:rsidR="00FD175B">
        <w:rPr>
          <w:lang w:eastAsia="en-US"/>
        </w:rPr>
        <w:t xml:space="preserve"> Sistemi </w:t>
      </w:r>
      <w:r w:rsidRPr="0073746B">
        <w:rPr>
          <w:lang w:eastAsia="en-US"/>
        </w:rPr>
        <w:t>C-ITS so namenjeni neposredni interakciji uporabnikov in upravljalcev prometne infrastrukture s samo prometno infrastrukturo. Akterji in infrastruktura medsebojno delijo informacije z namenom koordinacije aktivnosti na območju prometne infrastrukture. Namen omenjene strategije je vseevropska in čezmejna harmonizacija</w:t>
      </w:r>
      <w:r>
        <w:rPr>
          <w:lang w:eastAsia="en-US"/>
        </w:rPr>
        <w:t xml:space="preserve"> </w:t>
      </w:r>
      <w:r w:rsidRPr="0073746B">
        <w:rPr>
          <w:lang w:eastAsia="en-US"/>
        </w:rPr>
        <w:t>storitev</w:t>
      </w:r>
      <w:r w:rsidR="00EA0C54">
        <w:rPr>
          <w:lang w:eastAsia="en-US"/>
        </w:rPr>
        <w:t xml:space="preserve"> C-ITS</w:t>
      </w:r>
      <w:r w:rsidRPr="0073746B">
        <w:rPr>
          <w:lang w:eastAsia="en-US"/>
        </w:rPr>
        <w:t>. Za implementacijo omenjene strategije je bila vzpostavljena vseevropska platforma C-</w:t>
      </w:r>
      <w:proofErr w:type="spellStart"/>
      <w:r w:rsidRPr="0073746B">
        <w:rPr>
          <w:lang w:eastAsia="en-US"/>
        </w:rPr>
        <w:t>Roads</w:t>
      </w:r>
      <w:proofErr w:type="spellEnd"/>
      <w:r w:rsidR="00257FFC">
        <w:rPr>
          <w:lang w:eastAsia="en-US"/>
        </w:rPr>
        <w:t xml:space="preserve"> (</w:t>
      </w:r>
      <w:hyperlink r:id="rId17" w:history="1">
        <w:r w:rsidR="00257FFC" w:rsidRPr="004725EE">
          <w:rPr>
            <w:rStyle w:val="Hiperpovezava"/>
            <w:lang w:eastAsia="en-US"/>
          </w:rPr>
          <w:t>https://www.c-roads.eu/</w:t>
        </w:r>
      </w:hyperlink>
      <w:r w:rsidR="00257FFC">
        <w:rPr>
          <w:lang w:eastAsia="en-US"/>
        </w:rPr>
        <w:t>)</w:t>
      </w:r>
      <w:r w:rsidRPr="0073746B">
        <w:rPr>
          <w:lang w:eastAsia="en-US"/>
        </w:rPr>
        <w:t xml:space="preserve">, ki zajema 18 evropskih držav, </w:t>
      </w:r>
      <w:proofErr w:type="spellStart"/>
      <w:r w:rsidRPr="0073746B">
        <w:rPr>
          <w:lang w:eastAsia="en-US"/>
        </w:rPr>
        <w:t>t.i</w:t>
      </w:r>
      <w:proofErr w:type="spellEnd"/>
      <w:r w:rsidRPr="0073746B">
        <w:rPr>
          <w:lang w:eastAsia="en-US"/>
        </w:rPr>
        <w:t>. jedrnih članic platforme ter 7 pridruženih članic. Slovenija je članica platforme od njene ustanovitve v letu 2016. Platforma je zasnovana tako, da omogoča vzporedno izvajanje razvojnih aktivnosti na nacionalnih nivojih in hkrati zagotavlja njihovo medsebojno skladnost in povezljivost.</w:t>
      </w:r>
    </w:p>
    <w:p w14:paraId="55028E43" w14:textId="4A343565" w:rsidR="00833702" w:rsidRDefault="00833702" w:rsidP="002A25E6">
      <w:pPr>
        <w:rPr>
          <w:lang w:eastAsia="en-US"/>
        </w:rPr>
      </w:pPr>
      <w:r w:rsidRPr="0073746B">
        <w:rPr>
          <w:lang w:eastAsia="en-US"/>
        </w:rPr>
        <w:t xml:space="preserve">C-ITS zaobjema nabor tehnologij in aplikacij, ki omogočajo učinkovito izmenjavo podatkov med vsemi akterji, ki prihajajo v stik s transportnim sistemom, in sicer s pomočjo mobilnih tehnologij in brezžične komunikacije. Komunikacija vključuje tako izmenjavo podatkov med vozili (V2V), kot izmenjavo podatkov in sporočil med vozili in prometno infrastrukturo (V2I). Na ta način C-ITS zagotavlja lokacijsko ustrezne, pravilne in pravočasne informacije uporabnikom glede na situacijo v kateri se trenutno nahajajo. C-ITS predstavlja nadgradnjo obstoječih sistemov </w:t>
      </w:r>
      <w:r w:rsidR="00774EF4">
        <w:rPr>
          <w:lang w:eastAsia="en-US"/>
        </w:rPr>
        <w:t>ITS</w:t>
      </w:r>
      <w:r>
        <w:rPr>
          <w:lang w:eastAsia="en-US"/>
        </w:rPr>
        <w:t xml:space="preserve"> </w:t>
      </w:r>
      <w:r w:rsidRPr="0073746B">
        <w:rPr>
          <w:lang w:eastAsia="en-US"/>
        </w:rPr>
        <w:t xml:space="preserve">in razširja njihovo delovanje na področjih kot so upravljanje prometa, zagotavljanje prometnih informacij v realnem času, zagotavljanje prometne varnosti in podobno. </w:t>
      </w:r>
    </w:p>
    <w:p w14:paraId="5F206285" w14:textId="3F671B7D" w:rsidR="00440052" w:rsidRPr="00440052" w:rsidRDefault="00440052" w:rsidP="00720709">
      <w:pPr>
        <w:rPr>
          <w:lang w:eastAsia="en-US"/>
        </w:rPr>
      </w:pPr>
      <w:r w:rsidRPr="00440052">
        <w:rPr>
          <w:lang w:val="sl" w:eastAsia="en-US"/>
        </w:rPr>
        <w:t>Podlaga za aktivnosti vzpostavit</w:t>
      </w:r>
      <w:r w:rsidR="00F34934">
        <w:rPr>
          <w:lang w:val="sl" w:eastAsia="en-US"/>
        </w:rPr>
        <w:t>ve</w:t>
      </w:r>
      <w:r w:rsidRPr="00440052">
        <w:rPr>
          <w:lang w:val="sl" w:eastAsia="en-US"/>
        </w:rPr>
        <w:t xml:space="preserve"> C-ITS je </w:t>
      </w:r>
      <w:r>
        <w:rPr>
          <w:lang w:val="sl" w:eastAsia="en-US"/>
        </w:rPr>
        <w:t>D</w:t>
      </w:r>
      <w:r w:rsidRPr="00440052">
        <w:rPr>
          <w:lang w:val="sl" w:eastAsia="en-US"/>
        </w:rPr>
        <w:t xml:space="preserve">irektiva </w:t>
      </w:r>
      <w:r>
        <w:rPr>
          <w:lang w:val="sl" w:eastAsia="en-US"/>
        </w:rPr>
        <w:t>2010/40/EU</w:t>
      </w:r>
      <w:r w:rsidRPr="00440052">
        <w:rPr>
          <w:lang w:val="sl" w:eastAsia="en-US"/>
        </w:rPr>
        <w:t>, ki je podala usmeritve kaj je res treba razviti, uskladiti in vpeljevati</w:t>
      </w:r>
      <w:r w:rsidR="0025560C">
        <w:rPr>
          <w:lang w:val="sl" w:eastAsia="en-US"/>
        </w:rPr>
        <w:t xml:space="preserve"> </w:t>
      </w:r>
      <w:r w:rsidR="00383EEA">
        <w:rPr>
          <w:lang w:val="sl" w:eastAsia="en-US"/>
        </w:rPr>
        <w:t xml:space="preserve">(kot npr. tehnične </w:t>
      </w:r>
      <w:r w:rsidRPr="00440052">
        <w:rPr>
          <w:lang w:val="sl" w:eastAsia="en-US"/>
        </w:rPr>
        <w:t>specifikacije, standarde, potrebne/minimalne zahteve, vmesnike, ukrepe</w:t>
      </w:r>
      <w:r w:rsidR="007D040A">
        <w:rPr>
          <w:lang w:val="sl" w:eastAsia="en-US"/>
        </w:rPr>
        <w:t xml:space="preserve">). </w:t>
      </w:r>
      <w:r w:rsidRPr="00440052">
        <w:rPr>
          <w:lang w:eastAsia="en-US"/>
        </w:rPr>
        <w:t xml:space="preserve">V skladu </w:t>
      </w:r>
      <w:r w:rsidR="007D040A">
        <w:rPr>
          <w:lang w:eastAsia="en-US"/>
        </w:rPr>
        <w:t>s</w:t>
      </w:r>
      <w:r w:rsidRPr="00440052">
        <w:rPr>
          <w:lang w:eastAsia="en-US"/>
        </w:rPr>
        <w:t xml:space="preserve"> 118.</w:t>
      </w:r>
      <w:r w:rsidR="007D040A">
        <w:rPr>
          <w:lang w:eastAsia="en-US"/>
        </w:rPr>
        <w:t xml:space="preserve"> </w:t>
      </w:r>
      <w:r w:rsidRPr="00440052">
        <w:rPr>
          <w:lang w:eastAsia="en-US"/>
        </w:rPr>
        <w:t xml:space="preserve">členom </w:t>
      </w:r>
      <w:r w:rsidR="00CE7308">
        <w:rPr>
          <w:lang w:eastAsia="en-US"/>
        </w:rPr>
        <w:t xml:space="preserve"> </w:t>
      </w:r>
      <w:r w:rsidR="00CE7308" w:rsidRPr="00CE7308">
        <w:rPr>
          <w:lang w:eastAsia="en-US"/>
        </w:rPr>
        <w:t>Zakon</w:t>
      </w:r>
      <w:r w:rsidR="00CE7308">
        <w:rPr>
          <w:lang w:eastAsia="en-US"/>
        </w:rPr>
        <w:t>a</w:t>
      </w:r>
      <w:r w:rsidR="00CE7308" w:rsidRPr="00CE7308">
        <w:rPr>
          <w:lang w:eastAsia="en-US"/>
        </w:rPr>
        <w:t xml:space="preserve"> o cestah (ZCes-2) </w:t>
      </w:r>
      <w:r w:rsidR="00CE7308">
        <w:rPr>
          <w:lang w:eastAsia="en-US"/>
        </w:rPr>
        <w:t xml:space="preserve"> </w:t>
      </w:r>
      <w:r w:rsidRPr="00440052">
        <w:rPr>
          <w:lang w:eastAsia="en-US"/>
        </w:rPr>
        <w:t>je za spremljanje razvoja in uporabe aplikacij in storitev</w:t>
      </w:r>
      <w:r w:rsidR="003B4860">
        <w:rPr>
          <w:lang w:eastAsia="en-US"/>
        </w:rPr>
        <w:t xml:space="preserve">, ter </w:t>
      </w:r>
      <w:r w:rsidR="003B4860" w:rsidRPr="003B4860">
        <w:rPr>
          <w:lang w:eastAsia="en-US"/>
        </w:rPr>
        <w:t xml:space="preserve">nadzor čezmejne harmonizacije in </w:t>
      </w:r>
      <w:proofErr w:type="spellStart"/>
      <w:r w:rsidR="003B4860" w:rsidRPr="003B4860">
        <w:rPr>
          <w:lang w:eastAsia="en-US"/>
        </w:rPr>
        <w:t>medobratovalnosti</w:t>
      </w:r>
      <w:proofErr w:type="spellEnd"/>
      <w:r w:rsidR="003B4860" w:rsidRPr="003B4860">
        <w:rPr>
          <w:lang w:eastAsia="en-US"/>
        </w:rPr>
        <w:t xml:space="preserve"> rešitev ITS in C-ITS</w:t>
      </w:r>
      <w:r w:rsidRPr="00440052">
        <w:rPr>
          <w:lang w:eastAsia="en-US"/>
        </w:rPr>
        <w:t xml:space="preserve"> pristojen NCUP.</w:t>
      </w:r>
    </w:p>
    <w:p w14:paraId="41FE2B2C" w14:textId="77777777" w:rsidR="00440052" w:rsidRPr="0073746B" w:rsidRDefault="00440052" w:rsidP="002A25E6">
      <w:pPr>
        <w:rPr>
          <w:rFonts w:asciiTheme="minorHAnsi" w:hAnsiTheme="minorHAnsi" w:cstheme="minorHAnsi"/>
          <w:lang w:eastAsia="en-US"/>
        </w:rPr>
      </w:pPr>
    </w:p>
    <w:p w14:paraId="67C25376" w14:textId="3F8F60CE" w:rsidR="00AD1C4F" w:rsidRPr="0073746B" w:rsidRDefault="007B7105" w:rsidP="002A25E6">
      <w:pPr>
        <w:rPr>
          <w:lang w:eastAsia="en-US"/>
        </w:rPr>
      </w:pPr>
      <w:r w:rsidRPr="0073746B">
        <w:rPr>
          <w:lang w:eastAsia="en-US"/>
        </w:rPr>
        <w:t xml:space="preserve">V nadaljevanju </w:t>
      </w:r>
      <w:r w:rsidR="00B14936" w:rsidRPr="0073746B">
        <w:rPr>
          <w:lang w:eastAsia="en-US"/>
        </w:rPr>
        <w:t xml:space="preserve">je </w:t>
      </w:r>
      <w:r w:rsidR="003B4E68" w:rsidRPr="0073746B">
        <w:rPr>
          <w:lang w:eastAsia="en-US"/>
        </w:rPr>
        <w:t>predstavljeno obstoječe stanje razvoja C-ITS</w:t>
      </w:r>
      <w:r w:rsidR="00B14936" w:rsidRPr="0073746B">
        <w:rPr>
          <w:lang w:eastAsia="en-US"/>
        </w:rPr>
        <w:t xml:space="preserve"> v Sloveniji. P</w:t>
      </w:r>
      <w:r w:rsidRPr="0073746B">
        <w:rPr>
          <w:lang w:eastAsia="en-US"/>
        </w:rPr>
        <w:t>redstavljen</w:t>
      </w:r>
      <w:r w:rsidR="00C6213C" w:rsidRPr="0073746B">
        <w:rPr>
          <w:lang w:eastAsia="en-US"/>
        </w:rPr>
        <w:t xml:space="preserve"> je </w:t>
      </w:r>
      <w:r w:rsidR="00432F80" w:rsidRPr="0073746B">
        <w:rPr>
          <w:lang w:eastAsia="en-US"/>
        </w:rPr>
        <w:t xml:space="preserve">DARS-ov projekt </w:t>
      </w:r>
      <w:r w:rsidR="00AD1C4F" w:rsidRPr="0073746B">
        <w:rPr>
          <w:lang w:eastAsia="en-US"/>
        </w:rPr>
        <w:t xml:space="preserve">C-ROADS ter </w:t>
      </w:r>
      <w:r w:rsidR="007B2E2F" w:rsidRPr="0073746B">
        <w:rPr>
          <w:lang w:eastAsia="en-US"/>
        </w:rPr>
        <w:t>iz</w:t>
      </w:r>
      <w:r w:rsidR="00AD1C4F" w:rsidRPr="0073746B">
        <w:rPr>
          <w:lang w:eastAsia="en-US"/>
        </w:rPr>
        <w:t>veden</w:t>
      </w:r>
      <w:r w:rsidR="007B2E2F" w:rsidRPr="0073746B">
        <w:rPr>
          <w:lang w:eastAsia="en-US"/>
        </w:rPr>
        <w:t>i</w:t>
      </w:r>
      <w:r w:rsidR="00AD1C4F" w:rsidRPr="0073746B">
        <w:rPr>
          <w:lang w:eastAsia="en-US"/>
        </w:rPr>
        <w:t xml:space="preserve"> pilot</w:t>
      </w:r>
      <w:r w:rsidR="007B2E2F" w:rsidRPr="0073746B">
        <w:rPr>
          <w:lang w:eastAsia="en-US"/>
        </w:rPr>
        <w:t>ni</w:t>
      </w:r>
      <w:r w:rsidR="00AD1C4F" w:rsidRPr="0073746B">
        <w:rPr>
          <w:lang w:eastAsia="en-US"/>
        </w:rPr>
        <w:t xml:space="preserve"> </w:t>
      </w:r>
      <w:r w:rsidR="007B2E2F" w:rsidRPr="0073746B">
        <w:rPr>
          <w:lang w:eastAsia="en-US"/>
        </w:rPr>
        <w:t xml:space="preserve">projekti </w:t>
      </w:r>
      <w:r w:rsidR="00AD1C4F" w:rsidRPr="0073746B">
        <w:rPr>
          <w:lang w:eastAsia="en-US"/>
        </w:rPr>
        <w:t>v Sloveniji.</w:t>
      </w:r>
    </w:p>
    <w:p w14:paraId="2508B434" w14:textId="04B87000" w:rsidR="00AD1C4F" w:rsidRDefault="005A30FA" w:rsidP="00AD1C4F">
      <w:pPr>
        <w:pStyle w:val="Naslov2"/>
      </w:pPr>
      <w:bookmarkStart w:id="14" w:name="_Toc2045468012"/>
      <w:bookmarkStart w:id="15" w:name="_Toc150897641"/>
      <w:bookmarkStart w:id="16" w:name="_Toc1501875116"/>
      <w:bookmarkStart w:id="17" w:name="_Toc1451632237"/>
      <w:bookmarkStart w:id="18" w:name="_Toc924309720"/>
      <w:bookmarkStart w:id="19" w:name="_Toc1896046598"/>
      <w:bookmarkStart w:id="20" w:name="_Toc1843227085"/>
      <w:r>
        <w:t xml:space="preserve">Projekt </w:t>
      </w:r>
      <w:r w:rsidR="00AD1C4F">
        <w:t>C-</w:t>
      </w:r>
      <w:proofErr w:type="spellStart"/>
      <w:r w:rsidR="00AD1C4F">
        <w:t>Roads</w:t>
      </w:r>
      <w:bookmarkEnd w:id="14"/>
      <w:bookmarkEnd w:id="15"/>
      <w:proofErr w:type="spellEnd"/>
    </w:p>
    <w:p w14:paraId="31F00E9C" w14:textId="1338AAA6" w:rsidR="00AD1C4F" w:rsidRPr="0073746B" w:rsidRDefault="00AD1C4F" w:rsidP="00AD1C4F">
      <w:pPr>
        <w:rPr>
          <w:lang w:eastAsia="en-US"/>
        </w:rPr>
      </w:pPr>
      <w:r w:rsidRPr="0073746B">
        <w:rPr>
          <w:lang w:eastAsia="en-US"/>
        </w:rPr>
        <w:t>Platforma C-</w:t>
      </w:r>
      <w:proofErr w:type="spellStart"/>
      <w:r w:rsidRPr="0073746B">
        <w:rPr>
          <w:lang w:eastAsia="en-US"/>
        </w:rPr>
        <w:t>Roads</w:t>
      </w:r>
      <w:proofErr w:type="spellEnd"/>
      <w:r w:rsidRPr="0073746B">
        <w:rPr>
          <w:lang w:eastAsia="en-US"/>
        </w:rPr>
        <w:t xml:space="preserve"> je zasnovana tako, da uvajanje C-ITS poteka skozi razvoj </w:t>
      </w:r>
      <w:proofErr w:type="spellStart"/>
      <w:r w:rsidR="00E13C64" w:rsidRPr="003B4860">
        <w:rPr>
          <w:lang w:eastAsia="en-US"/>
        </w:rPr>
        <w:t>medobratovaln</w:t>
      </w:r>
      <w:r w:rsidR="00E13C64">
        <w:rPr>
          <w:lang w:eastAsia="en-US"/>
        </w:rPr>
        <w:t>ih</w:t>
      </w:r>
      <w:proofErr w:type="spellEnd"/>
      <w:r w:rsidRPr="003B4860">
        <w:rPr>
          <w:lang w:eastAsia="en-US"/>
        </w:rPr>
        <w:t xml:space="preserve"> </w:t>
      </w:r>
      <w:r w:rsidRPr="0073746B">
        <w:rPr>
          <w:lang w:eastAsia="en-US"/>
        </w:rPr>
        <w:t>storitev, s katerimi želimo v prometnem sistemu doseči določen učinek. Razvoj storitev na nivoju celotne platforme C-</w:t>
      </w:r>
      <w:proofErr w:type="spellStart"/>
      <w:r w:rsidRPr="0073746B">
        <w:rPr>
          <w:lang w:eastAsia="en-US"/>
        </w:rPr>
        <w:t>Roads</w:t>
      </w:r>
      <w:proofErr w:type="spellEnd"/>
      <w:r w:rsidRPr="0073746B">
        <w:rPr>
          <w:lang w:eastAsia="en-US"/>
        </w:rPr>
        <w:t xml:space="preserve"> zagotavlja </w:t>
      </w:r>
      <w:proofErr w:type="spellStart"/>
      <w:r w:rsidR="00A97B4A" w:rsidRPr="003B4860">
        <w:rPr>
          <w:lang w:eastAsia="en-US"/>
        </w:rPr>
        <w:t>medobratovaln</w:t>
      </w:r>
      <w:r w:rsidR="00A97B4A">
        <w:rPr>
          <w:lang w:eastAsia="en-US"/>
        </w:rPr>
        <w:t>ost</w:t>
      </w:r>
      <w:proofErr w:type="spellEnd"/>
      <w:r w:rsidRPr="003B4860">
        <w:rPr>
          <w:lang w:eastAsia="en-US"/>
        </w:rPr>
        <w:t xml:space="preserve"> </w:t>
      </w:r>
      <w:r w:rsidRPr="0073746B">
        <w:rPr>
          <w:lang w:eastAsia="en-US"/>
        </w:rPr>
        <w:t>in harmonizacijo posamičnih lokalnih implementacij na nivoju celotne platforme. Zaradi večje sprejemljivosti za uporabnike C-</w:t>
      </w:r>
      <w:proofErr w:type="spellStart"/>
      <w:r w:rsidRPr="0073746B">
        <w:rPr>
          <w:lang w:eastAsia="en-US"/>
        </w:rPr>
        <w:t>Roads</w:t>
      </w:r>
      <w:proofErr w:type="spellEnd"/>
      <w:r w:rsidRPr="0073746B">
        <w:rPr>
          <w:lang w:eastAsia="en-US"/>
        </w:rPr>
        <w:t xml:space="preserve"> predvideva, da se uvedba posamičnih storitev izvede na celotnem območju članic. Zato na nivoju platforme obstaja usklajen dogovor glede nivoja razpoložljivih storitev (</w:t>
      </w:r>
      <w:proofErr w:type="spellStart"/>
      <w:r w:rsidRPr="0073746B">
        <w:rPr>
          <w:lang w:eastAsia="en-US"/>
        </w:rPr>
        <w:t>Day</w:t>
      </w:r>
      <w:proofErr w:type="spellEnd"/>
      <w:r w:rsidRPr="0073746B">
        <w:rPr>
          <w:lang w:eastAsia="en-US"/>
        </w:rPr>
        <w:t xml:space="preserve"> 1, </w:t>
      </w:r>
      <w:proofErr w:type="spellStart"/>
      <w:r w:rsidRPr="0073746B">
        <w:rPr>
          <w:lang w:eastAsia="en-US"/>
        </w:rPr>
        <w:t>Day</w:t>
      </w:r>
      <w:proofErr w:type="spellEnd"/>
      <w:r w:rsidRPr="0073746B">
        <w:rPr>
          <w:lang w:eastAsia="en-US"/>
        </w:rPr>
        <w:t xml:space="preserve"> 1.5, </w:t>
      </w:r>
      <w:proofErr w:type="spellStart"/>
      <w:r w:rsidRPr="0073746B">
        <w:rPr>
          <w:lang w:eastAsia="en-US"/>
        </w:rPr>
        <w:t>Day</w:t>
      </w:r>
      <w:proofErr w:type="spellEnd"/>
      <w:r w:rsidRPr="0073746B">
        <w:rPr>
          <w:lang w:eastAsia="en-US"/>
        </w:rPr>
        <w:t xml:space="preserve"> 2). Uvajanje storitev nato poteka na nacionalnem nivoju skozi implementacijo scenarijev (</w:t>
      </w:r>
      <w:r w:rsidR="00351BCD">
        <w:rPr>
          <w:lang w:eastAsia="en-US"/>
        </w:rPr>
        <w:t>primerov uporabe</w:t>
      </w:r>
      <w:r w:rsidRPr="0073746B">
        <w:rPr>
          <w:lang w:eastAsia="en-US"/>
        </w:rPr>
        <w:t xml:space="preserve">) v obliki nacionalnih pilotnih projektov. Pilotni projekti morajo upoštevati skupne dogovore in specifikacije, npr. specifikacije komunikacijskih protokolov ter specifikacije za zagotavljanje varnosti in zasebnosti. Preizkušene lokalne pilotne rešitve je potrebno testirati v čezmejnem okolju, da se zagotovi mednarodna </w:t>
      </w:r>
      <w:proofErr w:type="spellStart"/>
      <w:r w:rsidRPr="0073746B">
        <w:rPr>
          <w:lang w:eastAsia="en-US"/>
        </w:rPr>
        <w:t>interoperabilnost</w:t>
      </w:r>
      <w:proofErr w:type="spellEnd"/>
      <w:r w:rsidRPr="0073746B">
        <w:rPr>
          <w:lang w:eastAsia="en-US"/>
        </w:rPr>
        <w:t xml:space="preserve">. </w:t>
      </w:r>
      <w:r w:rsidRPr="0073746B">
        <w:rPr>
          <w:lang w:eastAsia="en-US"/>
        </w:rPr>
        <w:fldChar w:fldCharType="begin"/>
      </w:r>
      <w:r w:rsidRPr="0073746B">
        <w:rPr>
          <w:rFonts w:asciiTheme="minorHAnsi" w:hAnsiTheme="minorHAnsi" w:cstheme="minorHAnsi"/>
          <w:lang w:eastAsia="en-US"/>
        </w:rPr>
        <w:instrText xml:space="preserve"> REF _Ref148967212  \* MERGEFORMAT </w:instrText>
      </w:r>
      <w:r w:rsidRPr="0073746B">
        <w:rPr>
          <w:lang w:eastAsia="en-US"/>
        </w:rPr>
        <w:fldChar w:fldCharType="separate"/>
      </w:r>
      <w:r w:rsidR="003F7E67">
        <w:rPr>
          <w:lang w:eastAsia="en-US"/>
        </w:rPr>
        <w:t>Slika 1</w:t>
      </w:r>
      <w:r w:rsidRPr="0073746B">
        <w:rPr>
          <w:lang w:eastAsia="en-US"/>
        </w:rPr>
        <w:fldChar w:fldCharType="end"/>
      </w:r>
      <w:r w:rsidRPr="0073746B">
        <w:rPr>
          <w:lang w:eastAsia="en-US"/>
        </w:rPr>
        <w:t xml:space="preserve"> (</w:t>
      </w:r>
      <w:r w:rsidR="00373E63">
        <w:rPr>
          <w:lang w:eastAsia="en-US"/>
        </w:rPr>
        <w:t>levo</w:t>
      </w:r>
      <w:r w:rsidRPr="0073746B">
        <w:rPr>
          <w:lang w:eastAsia="en-US"/>
        </w:rPr>
        <w:t xml:space="preserve">) prikazuje organizacijsko shemo kroga sprejemanja odločitev o storitvah ter izvedbe skozi pilotne projekte, </w:t>
      </w:r>
      <w:r w:rsidR="0099271C" w:rsidRPr="0073746B">
        <w:rPr>
          <w:lang w:eastAsia="en-US"/>
        </w:rPr>
        <w:fldChar w:fldCharType="begin"/>
      </w:r>
      <w:r w:rsidR="0099271C" w:rsidRPr="0073746B">
        <w:rPr>
          <w:lang w:eastAsia="en-US"/>
        </w:rPr>
        <w:instrText xml:space="preserve"> REF _Ref148967212  \* MERGEFORMAT </w:instrText>
      </w:r>
      <w:r w:rsidR="0099271C" w:rsidRPr="0073746B">
        <w:rPr>
          <w:lang w:eastAsia="en-US"/>
        </w:rPr>
        <w:fldChar w:fldCharType="separate"/>
      </w:r>
      <w:r w:rsidR="003F7E67">
        <w:rPr>
          <w:lang w:eastAsia="en-US"/>
        </w:rPr>
        <w:t>Slika 1</w:t>
      </w:r>
      <w:r w:rsidR="0099271C" w:rsidRPr="0073746B">
        <w:rPr>
          <w:lang w:eastAsia="en-US"/>
        </w:rPr>
        <w:fldChar w:fldCharType="end"/>
      </w:r>
      <w:r w:rsidR="0099271C" w:rsidRPr="0073746B">
        <w:rPr>
          <w:lang w:eastAsia="en-US"/>
        </w:rPr>
        <w:t xml:space="preserve"> </w:t>
      </w:r>
      <w:r w:rsidRPr="0073746B">
        <w:rPr>
          <w:lang w:eastAsia="en-US"/>
        </w:rPr>
        <w:t>(</w:t>
      </w:r>
      <w:r w:rsidR="00FA2261">
        <w:rPr>
          <w:lang w:eastAsia="en-US"/>
        </w:rPr>
        <w:t>desno</w:t>
      </w:r>
      <w:r w:rsidRPr="0073746B">
        <w:rPr>
          <w:lang w:eastAsia="en-US"/>
        </w:rPr>
        <w:t>) pa prikazuje potek implementacije storitve od vizije želenih učinkov, skozi oblikovanje scenarijev in vse do operativne faze določene storitve. Ena storitev lahko vsebuje več scenarijev, posamični scenarij pa je lahko apliciran tudi v različnih storitvah. Npr. scenarij »zaprt vozni pas« se lahko uporabi tako v storitvi »delo na cesti« kot v storitvi »obvestilo o nevarni lokaciji«.</w:t>
      </w:r>
    </w:p>
    <w:p w14:paraId="616D3A08" w14:textId="77777777" w:rsidR="00AD1C4F" w:rsidRDefault="00AD1C4F" w:rsidP="00AD1C4F">
      <w:r>
        <w:rPr>
          <w:noProof/>
          <w:lang w:eastAsia="sl-SI"/>
        </w:rPr>
        <w:lastRenderedPageBreak/>
        <w:drawing>
          <wp:inline distT="0" distB="0" distL="0" distR="0" wp14:anchorId="08BA8E6E" wp14:editId="42B41796">
            <wp:extent cx="3739276" cy="2547383"/>
            <wp:effectExtent l="0" t="0" r="0" b="5715"/>
            <wp:docPr id="1936053455" name="Picture 1936053455" descr="Slika, ki vsebuje besede besedilo, posnetek zaslona, diagram,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53455" name="Picture 1936053455" descr="Slika, ki vsebuje besede besedilo, posnetek zaslona, diagram, pisava&#10;&#10;Opis je samodejno ustvarje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81875" cy="2576404"/>
                    </a:xfrm>
                    <a:prstGeom prst="rect">
                      <a:avLst/>
                    </a:prstGeom>
                  </pic:spPr>
                </pic:pic>
              </a:graphicData>
            </a:graphic>
          </wp:inline>
        </w:drawing>
      </w:r>
      <w:r>
        <w:rPr>
          <w:noProof/>
        </w:rPr>
        <w:t xml:space="preserve"> </w:t>
      </w:r>
      <w:r w:rsidRPr="00227452">
        <w:rPr>
          <w:noProof/>
        </w:rPr>
        <w:t xml:space="preserve"> </w:t>
      </w:r>
      <w:r w:rsidRPr="00227452">
        <w:rPr>
          <w:noProof/>
          <w:lang w:eastAsia="sl-SI"/>
        </w:rPr>
        <w:drawing>
          <wp:inline distT="0" distB="0" distL="0" distR="0" wp14:anchorId="520F5F34" wp14:editId="701A2E4A">
            <wp:extent cx="1558925" cy="2830462"/>
            <wp:effectExtent l="0" t="0" r="3175" b="8255"/>
            <wp:docPr id="794474157" name="Picture 794474157" descr="Slika, ki vsebuje besede besedilo, posnetek zaslona, diagram,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74157" name="Slika 1" descr="Slika, ki vsebuje besede besedilo, posnetek zaslona, diagram, pisava&#10;&#10;Opis je samodejno ustvarjen"/>
                    <pic:cNvPicPr/>
                  </pic:nvPicPr>
                  <pic:blipFill>
                    <a:blip r:embed="rId19"/>
                    <a:stretch>
                      <a:fillRect/>
                    </a:stretch>
                  </pic:blipFill>
                  <pic:spPr>
                    <a:xfrm>
                      <a:off x="0" y="0"/>
                      <a:ext cx="1588380" cy="2883942"/>
                    </a:xfrm>
                    <a:prstGeom prst="rect">
                      <a:avLst/>
                    </a:prstGeom>
                  </pic:spPr>
                </pic:pic>
              </a:graphicData>
            </a:graphic>
          </wp:inline>
        </w:drawing>
      </w:r>
    </w:p>
    <w:p w14:paraId="6F526387" w14:textId="1782813D" w:rsidR="00AD1C4F" w:rsidRDefault="00AD1C4F" w:rsidP="00AD1C4F">
      <w:pPr>
        <w:pStyle w:val="Napis"/>
      </w:pPr>
      <w:bookmarkStart w:id="21" w:name="_Ref148967212"/>
      <w:r>
        <w:t xml:space="preserve">Slika </w:t>
      </w:r>
      <w:fldSimple w:instr=" SEQ Slika \* ARABIC ">
        <w:r w:rsidR="003F7E67">
          <w:rPr>
            <w:noProof/>
          </w:rPr>
          <w:t>1</w:t>
        </w:r>
      </w:fldSimple>
      <w:bookmarkEnd w:id="21"/>
      <w:r>
        <w:t xml:space="preserve"> - Platforma C-</w:t>
      </w:r>
      <w:proofErr w:type="spellStart"/>
      <w:r>
        <w:t>Roads</w:t>
      </w:r>
      <w:proofErr w:type="spellEnd"/>
      <w:r>
        <w:t xml:space="preserve"> in proces uvajanja storitev </w:t>
      </w:r>
      <w:r>
        <w:rPr>
          <w:rStyle w:val="Sprotnaopomba-sklic"/>
        </w:rPr>
        <w:footnoteReference w:id="2"/>
      </w:r>
    </w:p>
    <w:p w14:paraId="46C12954" w14:textId="01DA05F7" w:rsidR="00AD1C4F" w:rsidRPr="0073746B" w:rsidRDefault="00AD1C4F" w:rsidP="004412B4">
      <w:pPr>
        <w:rPr>
          <w:lang w:eastAsia="en-US"/>
        </w:rPr>
      </w:pPr>
      <w:r w:rsidRPr="0073746B">
        <w:rPr>
          <w:lang w:eastAsia="en-US"/>
        </w:rPr>
        <w:t xml:space="preserve">Organizacijsko je </w:t>
      </w:r>
      <w:r>
        <w:rPr>
          <w:lang w:eastAsia="en-US"/>
        </w:rPr>
        <w:t xml:space="preserve">platforma </w:t>
      </w:r>
      <w:r w:rsidRPr="0073746B">
        <w:rPr>
          <w:lang w:eastAsia="en-US"/>
        </w:rPr>
        <w:t>C-</w:t>
      </w:r>
      <w:proofErr w:type="spellStart"/>
      <w:r w:rsidRPr="0073746B">
        <w:rPr>
          <w:lang w:eastAsia="en-US"/>
        </w:rPr>
        <w:t>Roads</w:t>
      </w:r>
      <w:proofErr w:type="spellEnd"/>
      <w:r w:rsidRPr="0073746B">
        <w:rPr>
          <w:lang w:eastAsia="en-US"/>
        </w:rPr>
        <w:t xml:space="preserve"> zastavljena kot konzorcij lastnikov in upravljalcev infrastrukture v sodelovanju z zasebnimi partnerji in organizacijami. V </w:t>
      </w:r>
      <w:r w:rsidR="001C7393">
        <w:rPr>
          <w:lang w:eastAsia="en-US"/>
        </w:rPr>
        <w:t>Sloveniji</w:t>
      </w:r>
      <w:r w:rsidRPr="0073746B">
        <w:rPr>
          <w:lang w:eastAsia="en-US"/>
        </w:rPr>
        <w:t xml:space="preserve"> je vlogo nacionalnega partnerja prevzel DARS, ki je od vzpostavitve platforme do sedaj izvajal pilotne projekte uvajanja storitev in scenarijev ter skrbel za njihovo čezmejno testiranje. Iz vidika slovenskega sistema C-ITS DARS prevzema vlogo ponudnika storitev C-ITS, operaterja infrastrukture ter operaterja C-ITS storitev, ki storitve tudi zagotavlja končnim uporabnikom. Projekt, ki je predmet te specifikacije, predvideva vključitev implementacije </w:t>
      </w:r>
      <w:r w:rsidR="00A74246" w:rsidRPr="0073746B">
        <w:rPr>
          <w:lang w:eastAsia="en-US"/>
        </w:rPr>
        <w:t xml:space="preserve">DARS </w:t>
      </w:r>
      <w:r w:rsidRPr="0073746B">
        <w:rPr>
          <w:lang w:eastAsia="en-US"/>
        </w:rPr>
        <w:t xml:space="preserve">v nacionalni sistem, ki bo integriran skozi Nacionalno centralno vozlišče </w:t>
      </w:r>
      <w:r w:rsidR="007D4DF3" w:rsidRPr="0073746B">
        <w:rPr>
          <w:lang w:eastAsia="en-US"/>
        </w:rPr>
        <w:t xml:space="preserve">C-ITS </w:t>
      </w:r>
      <w:r w:rsidRPr="0073746B">
        <w:rPr>
          <w:lang w:eastAsia="en-US"/>
        </w:rPr>
        <w:t>(</w:t>
      </w:r>
      <w:r w:rsidR="00970A4F">
        <w:rPr>
          <w:lang w:eastAsia="en-US"/>
        </w:rPr>
        <w:t xml:space="preserve">angl. </w:t>
      </w:r>
      <w:proofErr w:type="spellStart"/>
      <w:r w:rsidRPr="0073746B">
        <w:rPr>
          <w:lang w:eastAsia="en-US"/>
        </w:rPr>
        <w:t>National</w:t>
      </w:r>
      <w:proofErr w:type="spellEnd"/>
      <w:r w:rsidRPr="0073746B">
        <w:rPr>
          <w:lang w:eastAsia="en-US"/>
        </w:rPr>
        <w:t xml:space="preserve"> central C-ITS </w:t>
      </w:r>
      <w:proofErr w:type="spellStart"/>
      <w:r w:rsidRPr="0073746B">
        <w:rPr>
          <w:lang w:eastAsia="en-US"/>
        </w:rPr>
        <w:t>node</w:t>
      </w:r>
      <w:proofErr w:type="spellEnd"/>
      <w:r w:rsidRPr="0073746B">
        <w:rPr>
          <w:lang w:eastAsia="en-US"/>
        </w:rPr>
        <w:t xml:space="preserve">), kot je opisano v poglavju </w:t>
      </w:r>
      <w:r w:rsidRPr="0073746B">
        <w:rPr>
          <w:lang w:eastAsia="en-US"/>
        </w:rPr>
        <w:fldChar w:fldCharType="begin"/>
      </w:r>
      <w:r w:rsidRPr="0073746B">
        <w:rPr>
          <w:rFonts w:asciiTheme="minorHAnsi" w:hAnsiTheme="minorHAnsi" w:cstheme="minorHAnsi"/>
          <w:lang w:eastAsia="en-US"/>
        </w:rPr>
        <w:instrText xml:space="preserve"> REF _Ref148967505  \* MERGEFORMAT </w:instrText>
      </w:r>
      <w:r w:rsidRPr="0073746B">
        <w:rPr>
          <w:lang w:eastAsia="en-US"/>
        </w:rPr>
        <w:fldChar w:fldCharType="separate"/>
      </w:r>
      <w:r w:rsidR="003F7E67" w:rsidRPr="003F7E67">
        <w:rPr>
          <w:lang w:eastAsia="en-US"/>
        </w:rPr>
        <w:t>Vsebina naročila</w:t>
      </w:r>
      <w:r w:rsidRPr="0073746B">
        <w:rPr>
          <w:lang w:eastAsia="en-US"/>
        </w:rPr>
        <w:fldChar w:fldCharType="end"/>
      </w:r>
      <w:r w:rsidRPr="0073746B">
        <w:rPr>
          <w:lang w:eastAsia="en-US"/>
        </w:rPr>
        <w:t>. Le</w:t>
      </w:r>
      <w:r w:rsidR="007D4DF3">
        <w:rPr>
          <w:lang w:eastAsia="en-US"/>
        </w:rPr>
        <w:t>-</w:t>
      </w:r>
      <w:r w:rsidRPr="0073746B">
        <w:rPr>
          <w:lang w:eastAsia="en-US"/>
        </w:rPr>
        <w:t xml:space="preserve">to bo vzpostavljeno na Nacionalni </w:t>
      </w:r>
      <w:r>
        <w:rPr>
          <w:lang w:eastAsia="en-US"/>
        </w:rPr>
        <w:t>točki</w:t>
      </w:r>
      <w:r w:rsidR="0045644E">
        <w:rPr>
          <w:lang w:eastAsia="en-US"/>
        </w:rPr>
        <w:t xml:space="preserve"> dostopa</w:t>
      </w:r>
      <w:r w:rsidRPr="0073746B">
        <w:rPr>
          <w:lang w:eastAsia="en-US"/>
        </w:rPr>
        <w:t xml:space="preserve"> (NAP) in bo omogočalo vključevanje novih deležnikov, ki bi v prihodnje želeli ponujati svoje storitve v sistemu C-ITS. V tem širšem kontekstu je potrebno upoštevati, da implementacija nacionalnega vozišča mora upoštevati vse specifikacije platforme</w:t>
      </w:r>
      <w:r w:rsidR="00B800AB">
        <w:rPr>
          <w:lang w:eastAsia="en-US"/>
        </w:rPr>
        <w:t xml:space="preserve"> </w:t>
      </w:r>
      <w:r w:rsidR="00B800AB" w:rsidRPr="0073746B">
        <w:rPr>
          <w:lang w:eastAsia="en-US"/>
        </w:rPr>
        <w:t>C-</w:t>
      </w:r>
      <w:proofErr w:type="spellStart"/>
      <w:r w:rsidR="00B800AB" w:rsidRPr="0073746B">
        <w:rPr>
          <w:lang w:eastAsia="en-US"/>
        </w:rPr>
        <w:t>Roads</w:t>
      </w:r>
      <w:proofErr w:type="spellEnd"/>
      <w:r w:rsidRPr="0073746B">
        <w:rPr>
          <w:lang w:eastAsia="en-US"/>
        </w:rPr>
        <w:t>.</w:t>
      </w:r>
    </w:p>
    <w:p w14:paraId="7B5B5BF2" w14:textId="60C3E3E2" w:rsidR="00AD1C4F" w:rsidRPr="0073746B" w:rsidRDefault="00B800AB" w:rsidP="004412B4">
      <w:pPr>
        <w:rPr>
          <w:lang w:eastAsia="en-US"/>
        </w:rPr>
      </w:pPr>
      <w:r>
        <w:rPr>
          <w:lang w:eastAsia="en-US"/>
        </w:rPr>
        <w:t>P</w:t>
      </w:r>
      <w:r w:rsidR="00AD1C4F" w:rsidRPr="0073746B">
        <w:rPr>
          <w:lang w:eastAsia="en-US"/>
        </w:rPr>
        <w:t>latforma C-</w:t>
      </w:r>
      <w:proofErr w:type="spellStart"/>
      <w:r w:rsidR="00AD1C4F" w:rsidRPr="0073746B">
        <w:rPr>
          <w:lang w:eastAsia="en-US"/>
        </w:rPr>
        <w:t>Roads</w:t>
      </w:r>
      <w:proofErr w:type="spellEnd"/>
      <w:r w:rsidR="00AD1C4F" w:rsidRPr="0073746B">
        <w:rPr>
          <w:lang w:eastAsia="en-US"/>
        </w:rPr>
        <w:t xml:space="preserve"> predvideva širok nabor postopkov za preverjanje storitev in scenarijev glede sprejemljivosti za uporabnike, </w:t>
      </w:r>
      <w:r w:rsidR="00B566DB">
        <w:rPr>
          <w:lang w:eastAsia="en-US"/>
        </w:rPr>
        <w:t xml:space="preserve">glede </w:t>
      </w:r>
      <w:r w:rsidR="00AD1C4F" w:rsidRPr="0073746B">
        <w:rPr>
          <w:lang w:eastAsia="en-US"/>
        </w:rPr>
        <w:t>ustreznost</w:t>
      </w:r>
      <w:r w:rsidR="00B566DB">
        <w:rPr>
          <w:lang w:eastAsia="en-US"/>
        </w:rPr>
        <w:t>i</w:t>
      </w:r>
      <w:r w:rsidR="00AD1C4F" w:rsidRPr="0073746B">
        <w:rPr>
          <w:lang w:eastAsia="en-US"/>
        </w:rPr>
        <w:t xml:space="preserve"> funkcionalnosti, glede na družbeno ekonomske učinke, prometno varnost, učinkovitost prometa in </w:t>
      </w:r>
      <w:proofErr w:type="spellStart"/>
      <w:r w:rsidR="00AD1C4F" w:rsidRPr="0073746B">
        <w:rPr>
          <w:lang w:eastAsia="en-US"/>
        </w:rPr>
        <w:t>okoljske</w:t>
      </w:r>
      <w:proofErr w:type="spellEnd"/>
      <w:r w:rsidR="00AD1C4F" w:rsidRPr="0073746B">
        <w:rPr>
          <w:lang w:eastAsia="en-US"/>
        </w:rPr>
        <w:t xml:space="preserve"> vplive. V ta namen i</w:t>
      </w:r>
      <w:r w:rsidR="001B59F0">
        <w:rPr>
          <w:lang w:eastAsia="en-US"/>
        </w:rPr>
        <w:t>n</w:t>
      </w:r>
      <w:r w:rsidR="00AD1C4F" w:rsidRPr="0073746B">
        <w:rPr>
          <w:lang w:eastAsia="en-US"/>
        </w:rPr>
        <w:t xml:space="preserve">frastruktura </w:t>
      </w:r>
      <w:r w:rsidR="001B59F0" w:rsidRPr="0073746B">
        <w:rPr>
          <w:lang w:eastAsia="en-US"/>
        </w:rPr>
        <w:t>C-ITS</w:t>
      </w:r>
      <w:r w:rsidR="00AD1C4F" w:rsidRPr="0073746B">
        <w:rPr>
          <w:lang w:eastAsia="en-US"/>
        </w:rPr>
        <w:t xml:space="preserve"> zbira številne podatke o vedenju udeležencev v prometu, med drugim hitrost, pospeške, menjavo voznega pasu. Nekateri od podatkov, ki jih zbira</w:t>
      </w:r>
      <w:r w:rsidR="001B59F0">
        <w:rPr>
          <w:lang w:eastAsia="en-US"/>
        </w:rPr>
        <w:t xml:space="preserve"> </w:t>
      </w:r>
      <w:r w:rsidR="00AD1C4F" w:rsidRPr="0073746B">
        <w:rPr>
          <w:lang w:eastAsia="en-US"/>
        </w:rPr>
        <w:t xml:space="preserve">C-ITS, so občutljive narave, zato je nujno upoštevati specifikacije </w:t>
      </w:r>
      <w:r w:rsidR="005B4721" w:rsidRPr="0073746B">
        <w:rPr>
          <w:lang w:eastAsia="en-US"/>
        </w:rPr>
        <w:t>C-</w:t>
      </w:r>
      <w:proofErr w:type="spellStart"/>
      <w:r w:rsidR="005B4721" w:rsidRPr="0073746B">
        <w:rPr>
          <w:lang w:eastAsia="en-US"/>
        </w:rPr>
        <w:t>Roads</w:t>
      </w:r>
      <w:proofErr w:type="spellEnd"/>
      <w:r w:rsidR="005B4721" w:rsidRPr="0073746B">
        <w:rPr>
          <w:lang w:eastAsia="en-US"/>
        </w:rPr>
        <w:t xml:space="preserve"> </w:t>
      </w:r>
      <w:r w:rsidR="00AD1C4F" w:rsidRPr="0073746B">
        <w:rPr>
          <w:lang w:eastAsia="en-US"/>
        </w:rPr>
        <w:t xml:space="preserve">glede zaščite </w:t>
      </w:r>
      <w:proofErr w:type="spellStart"/>
      <w:r w:rsidR="00AD1C4F" w:rsidRPr="0073746B">
        <w:rPr>
          <w:lang w:eastAsia="en-US"/>
        </w:rPr>
        <w:t>podakov</w:t>
      </w:r>
      <w:proofErr w:type="spellEnd"/>
      <w:r w:rsidR="00AD1C4F" w:rsidRPr="0073746B">
        <w:rPr>
          <w:lang w:eastAsia="en-US"/>
        </w:rPr>
        <w:t xml:space="preserve">. </w:t>
      </w:r>
    </w:p>
    <w:p w14:paraId="7AE34A59" w14:textId="24040961" w:rsidR="00AD1C4F" w:rsidRPr="0073746B" w:rsidRDefault="00AD1C4F" w:rsidP="004412B4">
      <w:pPr>
        <w:rPr>
          <w:lang w:eastAsia="en-US"/>
        </w:rPr>
      </w:pPr>
      <w:r w:rsidRPr="0073746B">
        <w:rPr>
          <w:lang w:eastAsia="en-US"/>
        </w:rPr>
        <w:t xml:space="preserve">Ob omenjenih varnostnih specifikacijah je osnova harmonizacije in zagotavljanja </w:t>
      </w:r>
      <w:proofErr w:type="spellStart"/>
      <w:r w:rsidR="005B4721">
        <w:rPr>
          <w:lang w:eastAsia="en-US"/>
        </w:rPr>
        <w:t>medobratovalnosti</w:t>
      </w:r>
      <w:proofErr w:type="spellEnd"/>
      <w:r w:rsidRPr="0073746B">
        <w:rPr>
          <w:lang w:eastAsia="en-US"/>
        </w:rPr>
        <w:t xml:space="preserve"> celotnega sistema in storitev C-ITS nabor usklajenih in sprejetih specifikacij</w:t>
      </w:r>
      <w:r w:rsidR="00695984">
        <w:rPr>
          <w:lang w:eastAsia="en-US"/>
        </w:rPr>
        <w:t xml:space="preserve"> </w:t>
      </w:r>
      <w:r w:rsidR="00695984" w:rsidRPr="0073746B">
        <w:rPr>
          <w:lang w:eastAsia="en-US"/>
        </w:rPr>
        <w:t>C-</w:t>
      </w:r>
      <w:proofErr w:type="spellStart"/>
      <w:r w:rsidR="00695984" w:rsidRPr="0073746B">
        <w:rPr>
          <w:lang w:eastAsia="en-US"/>
        </w:rPr>
        <w:t>Roads</w:t>
      </w:r>
      <w:proofErr w:type="spellEnd"/>
      <w:r w:rsidRPr="0073746B">
        <w:rPr>
          <w:lang w:eastAsia="en-US"/>
        </w:rPr>
        <w:t xml:space="preserve">, ki skupaj tvorijo harmoniziran komunikacijski profil (ang. </w:t>
      </w:r>
      <w:proofErr w:type="spellStart"/>
      <w:r w:rsidRPr="0073746B">
        <w:rPr>
          <w:lang w:eastAsia="en-US"/>
        </w:rPr>
        <w:t>harmonised</w:t>
      </w:r>
      <w:proofErr w:type="spellEnd"/>
      <w:r w:rsidRPr="0073746B">
        <w:rPr>
          <w:lang w:eastAsia="en-US"/>
        </w:rPr>
        <w:t xml:space="preserve"> </w:t>
      </w:r>
      <w:proofErr w:type="spellStart"/>
      <w:r w:rsidRPr="0073746B">
        <w:rPr>
          <w:lang w:eastAsia="en-US"/>
        </w:rPr>
        <w:t>communication</w:t>
      </w:r>
      <w:proofErr w:type="spellEnd"/>
      <w:r w:rsidRPr="0073746B">
        <w:rPr>
          <w:lang w:eastAsia="en-US"/>
        </w:rPr>
        <w:t xml:space="preserve"> profile). Platforma C-</w:t>
      </w:r>
      <w:proofErr w:type="spellStart"/>
      <w:r w:rsidRPr="0073746B">
        <w:rPr>
          <w:lang w:eastAsia="en-US"/>
        </w:rPr>
        <w:t>Roads</w:t>
      </w:r>
      <w:proofErr w:type="spellEnd"/>
      <w:r w:rsidRPr="0073746B">
        <w:rPr>
          <w:lang w:eastAsia="en-US"/>
        </w:rPr>
        <w:t xml:space="preserve"> zagotavlja, da je nabor specifikacij vsakih šest mesecev posodobljen z zadnjo verzijo standardov, specifikacij, varnostnih vprašanj, potrjenih storitev ter scenarijev, profilov sporočil </w:t>
      </w:r>
      <w:r w:rsidR="00E16DAE" w:rsidRPr="0073746B">
        <w:rPr>
          <w:lang w:eastAsia="en-US"/>
        </w:rPr>
        <w:t xml:space="preserve">C-ITS </w:t>
      </w:r>
      <w:r w:rsidRPr="0073746B">
        <w:rPr>
          <w:lang w:eastAsia="en-US"/>
        </w:rPr>
        <w:t>in parametrov, profilov ITS-G5 in mobilnih (</w:t>
      </w:r>
      <w:r w:rsidR="00F01BDB">
        <w:rPr>
          <w:lang w:eastAsia="en-US"/>
        </w:rPr>
        <w:t xml:space="preserve">na </w:t>
      </w:r>
      <w:r w:rsidRPr="0073746B">
        <w:rPr>
          <w:lang w:eastAsia="en-US"/>
        </w:rPr>
        <w:t>IP</w:t>
      </w:r>
      <w:r w:rsidR="00F01BDB">
        <w:rPr>
          <w:lang w:eastAsia="en-US"/>
        </w:rPr>
        <w:t xml:space="preserve"> </w:t>
      </w:r>
      <w:r w:rsidR="00E16DAE">
        <w:rPr>
          <w:lang w:eastAsia="en-US"/>
        </w:rPr>
        <w:t>osnovanih</w:t>
      </w:r>
      <w:r w:rsidRPr="0073746B">
        <w:rPr>
          <w:lang w:eastAsia="en-US"/>
        </w:rPr>
        <w:t xml:space="preserve">) komunikacij ter informacij za čezmejno testiranje storitev. </w:t>
      </w:r>
      <w:r w:rsidR="000D3135" w:rsidRPr="0073746B">
        <w:rPr>
          <w:rFonts w:asciiTheme="minorHAnsi" w:hAnsiTheme="minorHAnsi" w:cstheme="minorHAnsi"/>
          <w:lang w:eastAsia="en-US"/>
        </w:rPr>
        <w:fldChar w:fldCharType="begin"/>
      </w:r>
      <w:r w:rsidR="000D3135" w:rsidRPr="0073746B">
        <w:rPr>
          <w:rFonts w:asciiTheme="minorHAnsi" w:hAnsiTheme="minorHAnsi" w:cstheme="minorHAnsi"/>
          <w:lang w:eastAsia="en-US"/>
        </w:rPr>
        <w:instrText xml:space="preserve"> REF _Ref149304159 \h </w:instrText>
      </w:r>
      <w:r w:rsidR="0073746B">
        <w:rPr>
          <w:rFonts w:asciiTheme="minorHAnsi" w:hAnsiTheme="minorHAnsi" w:cstheme="minorHAnsi"/>
          <w:lang w:eastAsia="en-US"/>
        </w:rPr>
        <w:instrText xml:space="preserve"> \* MERGEFORMAT </w:instrText>
      </w:r>
      <w:r w:rsidR="000D3135" w:rsidRPr="0073746B">
        <w:rPr>
          <w:rFonts w:asciiTheme="minorHAnsi" w:hAnsiTheme="minorHAnsi" w:cstheme="minorHAnsi"/>
          <w:lang w:eastAsia="en-US"/>
        </w:rPr>
      </w:r>
      <w:r w:rsidR="000D3135" w:rsidRPr="0073746B">
        <w:rPr>
          <w:rFonts w:asciiTheme="minorHAnsi" w:hAnsiTheme="minorHAnsi" w:cstheme="minorHAnsi"/>
          <w:lang w:eastAsia="en-US"/>
        </w:rPr>
        <w:fldChar w:fldCharType="separate"/>
      </w:r>
      <w:r w:rsidR="003F7E67" w:rsidRPr="003F7E67">
        <w:rPr>
          <w:rFonts w:asciiTheme="minorHAnsi" w:hAnsiTheme="minorHAnsi" w:cstheme="minorHAnsi"/>
          <w:lang w:eastAsia="en-US"/>
        </w:rPr>
        <w:t>Slika 2</w:t>
      </w:r>
      <w:r w:rsidR="000D3135" w:rsidRPr="0073746B">
        <w:rPr>
          <w:rFonts w:asciiTheme="minorHAnsi" w:hAnsiTheme="minorHAnsi" w:cstheme="minorHAnsi"/>
          <w:lang w:eastAsia="en-US"/>
        </w:rPr>
        <w:fldChar w:fldCharType="end"/>
      </w:r>
      <w:r w:rsidRPr="0073746B">
        <w:rPr>
          <w:lang w:eastAsia="en-US"/>
        </w:rPr>
        <w:t xml:space="preserve"> prikazuje strukturo ter sosledje dokumentov, ki jim je potrebno slediti pri razvoju in uvedbi storitev</w:t>
      </w:r>
      <w:r w:rsidR="00F01BDB">
        <w:rPr>
          <w:lang w:eastAsia="en-US"/>
        </w:rPr>
        <w:t xml:space="preserve"> </w:t>
      </w:r>
      <w:r w:rsidR="00F01BDB" w:rsidRPr="0073746B">
        <w:rPr>
          <w:lang w:eastAsia="en-US"/>
        </w:rPr>
        <w:t>C-ITS</w:t>
      </w:r>
      <w:r w:rsidRPr="0073746B">
        <w:rPr>
          <w:lang w:eastAsia="en-US"/>
        </w:rPr>
        <w:t>. Celoten harmoniziran komunikacijski profil je prosto dostopen na spletni strani C-</w:t>
      </w:r>
      <w:proofErr w:type="spellStart"/>
      <w:r w:rsidRPr="0073746B">
        <w:rPr>
          <w:lang w:eastAsia="en-US"/>
        </w:rPr>
        <w:t>Roads</w:t>
      </w:r>
      <w:proofErr w:type="spellEnd"/>
      <w:r w:rsidRPr="0073746B">
        <w:rPr>
          <w:lang w:eastAsia="en-US"/>
        </w:rPr>
        <w:t xml:space="preserve"> (</w:t>
      </w:r>
      <w:hyperlink r:id="rId20" w:history="1">
        <w:r w:rsidRPr="004725EE">
          <w:rPr>
            <w:rStyle w:val="Hiperpovezava"/>
          </w:rPr>
          <w:t>www.c-roads.eu</w:t>
        </w:r>
      </w:hyperlink>
      <w:r w:rsidRPr="0073746B">
        <w:rPr>
          <w:lang w:eastAsia="en-US"/>
        </w:rPr>
        <w:t>) in predstavlja tako organizacijski kot tehnični temelj usklajevanja C-ITS v Evropi.</w:t>
      </w:r>
    </w:p>
    <w:p w14:paraId="7CA826D9" w14:textId="20CFE873" w:rsidR="00AD1C4F" w:rsidRPr="00682023" w:rsidRDefault="00877FC9" w:rsidP="00AD1C4F">
      <w:pPr>
        <w:rPr>
          <w:lang w:eastAsia="en-US"/>
        </w:rPr>
      </w:pPr>
      <w:r>
        <w:rPr>
          <w:lang w:eastAsia="en-US"/>
        </w:rPr>
        <w:lastRenderedPageBreak/>
        <w:t>S</w:t>
      </w:r>
      <w:r w:rsidR="00AD1C4F" w:rsidRPr="00682023">
        <w:rPr>
          <w:lang w:eastAsia="en-US"/>
        </w:rPr>
        <w:t>toritve C-ITS za svoje delovanje potrebujejo komunikacijske tehnologije. C-</w:t>
      </w:r>
      <w:proofErr w:type="spellStart"/>
      <w:r w:rsidR="00AD1C4F" w:rsidRPr="00682023">
        <w:rPr>
          <w:lang w:eastAsia="en-US"/>
        </w:rPr>
        <w:t>Roads</w:t>
      </w:r>
      <w:proofErr w:type="spellEnd"/>
      <w:r w:rsidR="00AD1C4F" w:rsidRPr="00682023">
        <w:rPr>
          <w:lang w:eastAsia="en-US"/>
        </w:rPr>
        <w:t xml:space="preserve"> predvideva, da se za komunikacijo uporabljajo tehnologije ETSI ITS-G5 ali obstoječa mobilna omrežja. Platforma C-</w:t>
      </w:r>
      <w:proofErr w:type="spellStart"/>
      <w:r w:rsidR="00AD1C4F" w:rsidRPr="00682023">
        <w:rPr>
          <w:lang w:eastAsia="en-US"/>
        </w:rPr>
        <w:t>Roads</w:t>
      </w:r>
      <w:proofErr w:type="spellEnd"/>
      <w:r w:rsidR="00AD1C4F" w:rsidRPr="00682023">
        <w:rPr>
          <w:lang w:eastAsia="en-US"/>
        </w:rPr>
        <w:t xml:space="preserve"> predvideva tudi hibridno uporabo obeh navedenih komunikacijskih tehnologij. Sledenje specifikacijam za oblikovanje sporočil določajo tako strukturo, vsebino kot </w:t>
      </w:r>
      <w:r w:rsidR="00001594">
        <w:rPr>
          <w:lang w:eastAsia="en-US"/>
        </w:rPr>
        <w:t xml:space="preserve">tudi </w:t>
      </w:r>
      <w:r w:rsidR="00AD1C4F" w:rsidRPr="00682023">
        <w:rPr>
          <w:lang w:eastAsia="en-US"/>
        </w:rPr>
        <w:t>poimenovanja sporočil. Ustrezno oblikovana sporočila, ki se prenašajo skozi omenjena omrežja, omogočajo, da vozila v vseh državah in regijah lahko na enak način komunicirajo s prometno infrastrukturo in drugimi vozili. V vseh treh primerih je nujno zagotoviti varno izmenjavo podatkov skladno z infrastrukturo javnih ključev (ang</w:t>
      </w:r>
      <w:r w:rsidR="00E17CF9">
        <w:rPr>
          <w:lang w:eastAsia="en-US"/>
        </w:rPr>
        <w:t>l</w:t>
      </w:r>
      <w:r w:rsidR="00AD1C4F" w:rsidRPr="00682023">
        <w:rPr>
          <w:lang w:eastAsia="en-US"/>
        </w:rPr>
        <w:t xml:space="preserve">. </w:t>
      </w:r>
      <w:proofErr w:type="spellStart"/>
      <w:r w:rsidR="00AD1C4F" w:rsidRPr="00682023">
        <w:rPr>
          <w:lang w:eastAsia="en-US"/>
        </w:rPr>
        <w:t>Public</w:t>
      </w:r>
      <w:proofErr w:type="spellEnd"/>
      <w:r w:rsidR="00AD1C4F" w:rsidRPr="00682023">
        <w:rPr>
          <w:lang w:eastAsia="en-US"/>
        </w:rPr>
        <w:t xml:space="preserve"> </w:t>
      </w:r>
      <w:proofErr w:type="spellStart"/>
      <w:r w:rsidR="00AD1C4F" w:rsidRPr="00682023">
        <w:rPr>
          <w:lang w:eastAsia="en-US"/>
        </w:rPr>
        <w:t>Key</w:t>
      </w:r>
      <w:proofErr w:type="spellEnd"/>
      <w:r w:rsidR="00AD1C4F" w:rsidRPr="00682023">
        <w:rPr>
          <w:lang w:eastAsia="en-US"/>
        </w:rPr>
        <w:t xml:space="preserve"> </w:t>
      </w:r>
      <w:proofErr w:type="spellStart"/>
      <w:r w:rsidR="00AD1C4F" w:rsidRPr="00682023">
        <w:rPr>
          <w:lang w:eastAsia="en-US"/>
        </w:rPr>
        <w:t>infrastructure</w:t>
      </w:r>
      <w:proofErr w:type="spellEnd"/>
      <w:r w:rsidR="00AD1C4F" w:rsidRPr="00682023">
        <w:rPr>
          <w:lang w:eastAsia="en-US"/>
        </w:rPr>
        <w:t xml:space="preserve"> – PKI).</w:t>
      </w:r>
    </w:p>
    <w:p w14:paraId="59E75009" w14:textId="77777777" w:rsidR="00AD1C4F" w:rsidRDefault="00AD1C4F" w:rsidP="00AD1C4F">
      <w:pPr>
        <w:rPr>
          <w:lang w:eastAsia="en-US"/>
        </w:rPr>
      </w:pPr>
    </w:p>
    <w:p w14:paraId="19F65731" w14:textId="77777777" w:rsidR="00AD1C4F" w:rsidRDefault="00AD1C4F" w:rsidP="00AD1C4F">
      <w:pPr>
        <w:spacing w:before="240"/>
      </w:pPr>
      <w:r>
        <w:rPr>
          <w:noProof/>
          <w:lang w:eastAsia="sl-SI"/>
        </w:rPr>
        <w:drawing>
          <wp:inline distT="0" distB="0" distL="0" distR="0" wp14:anchorId="299409D9" wp14:editId="26436129">
            <wp:extent cx="5748793" cy="2323471"/>
            <wp:effectExtent l="0" t="0" r="4445" b="0"/>
            <wp:docPr id="1430726113" name="Picture 1430726113" descr="Slika, ki vsebuje besede besedilo, pisava, programska oprem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26113" name="Picture 1430726113" descr="Slika, ki vsebuje besede besedilo, pisava, programska oprema, številka&#10;&#10;Opis je samodejno ustvarje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5693" cy="2326260"/>
                    </a:xfrm>
                    <a:prstGeom prst="rect">
                      <a:avLst/>
                    </a:prstGeom>
                  </pic:spPr>
                </pic:pic>
              </a:graphicData>
            </a:graphic>
          </wp:inline>
        </w:drawing>
      </w:r>
    </w:p>
    <w:p w14:paraId="5C236F3D" w14:textId="09A5EBDE" w:rsidR="000D3135" w:rsidRDefault="000D3135" w:rsidP="000D3135">
      <w:pPr>
        <w:pStyle w:val="Napis"/>
      </w:pPr>
      <w:bookmarkStart w:id="22" w:name="_Ref149304159"/>
      <w:bookmarkStart w:id="23" w:name="_Ref149304149"/>
      <w:r>
        <w:t xml:space="preserve">Slika </w:t>
      </w:r>
      <w:fldSimple w:instr=" SEQ Slika \* ARABIC ">
        <w:r w:rsidR="003F7E67">
          <w:rPr>
            <w:noProof/>
          </w:rPr>
          <w:t>2</w:t>
        </w:r>
      </w:fldSimple>
      <w:bookmarkEnd w:id="22"/>
      <w:r w:rsidR="00A4456A">
        <w:rPr>
          <w:noProof/>
        </w:rPr>
        <w:t>.</w:t>
      </w:r>
      <w:r>
        <w:t xml:space="preserve"> </w:t>
      </w:r>
      <w:r w:rsidR="00A4456A">
        <w:t>S</w:t>
      </w:r>
      <w:r>
        <w:t>truktura dokumentov informacijskega profila C-</w:t>
      </w:r>
      <w:proofErr w:type="spellStart"/>
      <w:r>
        <w:t>Roads</w:t>
      </w:r>
      <w:bookmarkEnd w:id="23"/>
      <w:proofErr w:type="spellEnd"/>
      <w:r w:rsidR="009C4DAA">
        <w:rPr>
          <w:rStyle w:val="Sprotnaopomba-sklic"/>
        </w:rPr>
        <w:footnoteReference w:id="3"/>
      </w:r>
    </w:p>
    <w:p w14:paraId="1755C48F" w14:textId="63735F7F" w:rsidR="00AD1C4F" w:rsidRPr="002F52F6" w:rsidRDefault="00AD1C4F" w:rsidP="00AD1C4F">
      <w:r w:rsidRPr="002F52F6">
        <w:t xml:space="preserve">Kot je razvidno iz slike, podrobnejše tehnične specifikacije opredeljujejo naslednji dokumenti: </w:t>
      </w:r>
    </w:p>
    <w:p w14:paraId="5062617D" w14:textId="77777777" w:rsidR="00AD1C4F" w:rsidRPr="002F52F6" w:rsidRDefault="00AD1C4F" w:rsidP="003A2F55">
      <w:pPr>
        <w:pStyle w:val="Odstavekseznama"/>
        <w:numPr>
          <w:ilvl w:val="0"/>
          <w:numId w:val="6"/>
        </w:numPr>
      </w:pPr>
      <w:r w:rsidRPr="002F52F6">
        <w:t xml:space="preserve">opis dogovorjenih </w:t>
      </w:r>
      <w:r w:rsidRPr="0020793D">
        <w:t>storitev</w:t>
      </w:r>
      <w:r w:rsidRPr="002F52F6">
        <w:t xml:space="preserve"> in scenarijev: C-ITS </w:t>
      </w:r>
      <w:proofErr w:type="spellStart"/>
      <w:r w:rsidRPr="002F52F6">
        <w:t>Service</w:t>
      </w:r>
      <w:proofErr w:type="spellEnd"/>
      <w:r w:rsidRPr="002F52F6">
        <w:t xml:space="preserve"> </w:t>
      </w:r>
      <w:proofErr w:type="spellStart"/>
      <w:r w:rsidRPr="002F52F6">
        <w:t>and</w:t>
      </w:r>
      <w:proofErr w:type="spellEnd"/>
      <w:r w:rsidRPr="002F52F6">
        <w:t xml:space="preserve"> Use </w:t>
      </w:r>
      <w:proofErr w:type="spellStart"/>
      <w:r w:rsidRPr="002F52F6">
        <w:t>Case</w:t>
      </w:r>
      <w:proofErr w:type="spellEnd"/>
      <w:r w:rsidRPr="002F52F6">
        <w:t xml:space="preserve"> </w:t>
      </w:r>
      <w:proofErr w:type="spellStart"/>
      <w:r w:rsidRPr="002F52F6">
        <w:t>Definitions</w:t>
      </w:r>
      <w:proofErr w:type="spellEnd"/>
      <w:r w:rsidRPr="002F52F6">
        <w:t>,</w:t>
      </w:r>
    </w:p>
    <w:p w14:paraId="6942D372" w14:textId="77777777" w:rsidR="00AD1C4F" w:rsidRPr="002F52F6" w:rsidRDefault="00AD1C4F" w:rsidP="003A2F55">
      <w:pPr>
        <w:pStyle w:val="Odstavekseznama"/>
        <w:numPr>
          <w:ilvl w:val="0"/>
          <w:numId w:val="6"/>
        </w:numPr>
      </w:pPr>
      <w:r w:rsidRPr="002F52F6">
        <w:t>sistemske specifikacije, ki se uporabijo neodvisno od izbire tehnoloških rešitev za komunikacijo ali arhitekturo zalednega sistema:</w:t>
      </w:r>
    </w:p>
    <w:p w14:paraId="43B6B0DA" w14:textId="77777777" w:rsidR="00AD1C4F" w:rsidRPr="002F52F6" w:rsidRDefault="00AD1C4F" w:rsidP="003A2F55">
      <w:pPr>
        <w:pStyle w:val="Odstavekseznama"/>
        <w:numPr>
          <w:ilvl w:val="1"/>
          <w:numId w:val="6"/>
        </w:numPr>
      </w:pPr>
      <w:r w:rsidRPr="002F52F6">
        <w:t xml:space="preserve">opis sporočil: C-ITS </w:t>
      </w:r>
      <w:proofErr w:type="spellStart"/>
      <w:r w:rsidRPr="002F52F6">
        <w:t>Message</w:t>
      </w:r>
      <w:proofErr w:type="spellEnd"/>
      <w:r w:rsidRPr="002F52F6">
        <w:t xml:space="preserve"> </w:t>
      </w:r>
      <w:proofErr w:type="spellStart"/>
      <w:r w:rsidRPr="002F52F6">
        <w:t>Profiles</w:t>
      </w:r>
      <w:proofErr w:type="spellEnd"/>
    </w:p>
    <w:p w14:paraId="52AB7F60" w14:textId="77777777" w:rsidR="00AD1C4F" w:rsidRPr="002F52F6" w:rsidRDefault="00AD1C4F" w:rsidP="003A2F55">
      <w:pPr>
        <w:pStyle w:val="Odstavekseznama"/>
        <w:numPr>
          <w:ilvl w:val="1"/>
          <w:numId w:val="6"/>
        </w:numPr>
      </w:pPr>
      <w:r w:rsidRPr="002F52F6">
        <w:t xml:space="preserve">varnostne specifikacije: C-ITS </w:t>
      </w:r>
      <w:proofErr w:type="spellStart"/>
      <w:r w:rsidRPr="002F52F6">
        <w:t>Security</w:t>
      </w:r>
      <w:proofErr w:type="spellEnd"/>
      <w:r w:rsidRPr="002F52F6">
        <w:t xml:space="preserve"> &amp; </w:t>
      </w:r>
      <w:proofErr w:type="spellStart"/>
      <w:r w:rsidRPr="002F52F6">
        <w:t>Governance</w:t>
      </w:r>
      <w:proofErr w:type="spellEnd"/>
    </w:p>
    <w:p w14:paraId="18425A19" w14:textId="77777777" w:rsidR="00AD1C4F" w:rsidRPr="002F52F6" w:rsidRDefault="00AD1C4F" w:rsidP="003A2F55">
      <w:pPr>
        <w:pStyle w:val="Odstavekseznama"/>
        <w:numPr>
          <w:ilvl w:val="1"/>
          <w:numId w:val="6"/>
        </w:numPr>
      </w:pPr>
      <w:r w:rsidRPr="002F52F6">
        <w:t xml:space="preserve">priporočila za opis topologije cest in križišč in zapisa za upravljanje signalov semaforjev: </w:t>
      </w:r>
      <w:proofErr w:type="spellStart"/>
      <w:r w:rsidRPr="002F52F6">
        <w:t>European</w:t>
      </w:r>
      <w:proofErr w:type="spellEnd"/>
      <w:r w:rsidRPr="002F52F6">
        <w:t xml:space="preserve"> </w:t>
      </w:r>
      <w:proofErr w:type="spellStart"/>
      <w:r w:rsidRPr="002F52F6">
        <w:t>Handbook</w:t>
      </w:r>
      <w:proofErr w:type="spellEnd"/>
      <w:r w:rsidRPr="002F52F6">
        <w:t xml:space="preserve"> </w:t>
      </w:r>
      <w:proofErr w:type="spellStart"/>
      <w:r w:rsidRPr="002F52F6">
        <w:t>for</w:t>
      </w:r>
      <w:proofErr w:type="spellEnd"/>
      <w:r w:rsidRPr="002F52F6">
        <w:t xml:space="preserve"> MAPEM/SPATEM </w:t>
      </w:r>
      <w:proofErr w:type="spellStart"/>
      <w:r w:rsidRPr="002F52F6">
        <w:t>creation</w:t>
      </w:r>
      <w:proofErr w:type="spellEnd"/>
    </w:p>
    <w:p w14:paraId="44872ADA" w14:textId="77777777" w:rsidR="00AD1C4F" w:rsidRPr="002F52F6" w:rsidRDefault="00AD1C4F" w:rsidP="003A2F55">
      <w:pPr>
        <w:pStyle w:val="Odstavekseznama"/>
        <w:numPr>
          <w:ilvl w:val="0"/>
          <w:numId w:val="6"/>
        </w:numPr>
      </w:pPr>
      <w:r w:rsidRPr="002F52F6">
        <w:t>specifikacija za izmenjavo poročil v omrežju 5G:</w:t>
      </w:r>
    </w:p>
    <w:p w14:paraId="1083C8C3" w14:textId="77777777" w:rsidR="00AD1C4F" w:rsidRPr="002F52F6" w:rsidRDefault="00AD1C4F" w:rsidP="003A2F55">
      <w:pPr>
        <w:pStyle w:val="Odstavekseznama"/>
        <w:numPr>
          <w:ilvl w:val="1"/>
          <w:numId w:val="6"/>
        </w:numPr>
      </w:pPr>
      <w:r w:rsidRPr="002F52F6">
        <w:t xml:space="preserve">C-ITS </w:t>
      </w:r>
      <w:proofErr w:type="spellStart"/>
      <w:r w:rsidRPr="002F52F6">
        <w:t>Roadside</w:t>
      </w:r>
      <w:proofErr w:type="spellEnd"/>
      <w:r w:rsidRPr="002F52F6">
        <w:t xml:space="preserve"> ITS G5 Profile </w:t>
      </w:r>
    </w:p>
    <w:p w14:paraId="2AB992F8" w14:textId="77777777" w:rsidR="00AD1C4F" w:rsidRPr="002F52F6" w:rsidRDefault="00AD1C4F" w:rsidP="003A2F55">
      <w:pPr>
        <w:pStyle w:val="Odstavekseznama"/>
        <w:numPr>
          <w:ilvl w:val="1"/>
          <w:numId w:val="6"/>
        </w:numPr>
      </w:pPr>
      <w:r w:rsidRPr="002F52F6">
        <w:t xml:space="preserve">C-ITS </w:t>
      </w:r>
      <w:proofErr w:type="spellStart"/>
      <w:r w:rsidRPr="002F52F6">
        <w:t>Infrastructure</w:t>
      </w:r>
      <w:proofErr w:type="spellEnd"/>
      <w:r w:rsidRPr="002F52F6">
        <w:t xml:space="preserve"> </w:t>
      </w:r>
      <w:proofErr w:type="spellStart"/>
      <w:r w:rsidRPr="002F52F6">
        <w:t>Mobile</w:t>
      </w:r>
      <w:proofErr w:type="spellEnd"/>
      <w:r w:rsidRPr="002F52F6">
        <w:t xml:space="preserve"> ITS G5 </w:t>
      </w:r>
      <w:proofErr w:type="spellStart"/>
      <w:r w:rsidRPr="002F52F6">
        <w:t>System</w:t>
      </w:r>
      <w:proofErr w:type="spellEnd"/>
      <w:r w:rsidRPr="002F52F6">
        <w:t xml:space="preserve"> Profile</w:t>
      </w:r>
    </w:p>
    <w:p w14:paraId="2C47FB6D" w14:textId="77777777" w:rsidR="00AD1C4F" w:rsidRPr="002F52F6" w:rsidRDefault="00AD1C4F" w:rsidP="003A2F55">
      <w:pPr>
        <w:pStyle w:val="Odstavekseznama"/>
        <w:numPr>
          <w:ilvl w:val="1"/>
          <w:numId w:val="6"/>
        </w:numPr>
      </w:pPr>
      <w:r w:rsidRPr="002F52F6">
        <w:t xml:space="preserve">C-ITS </w:t>
      </w:r>
      <w:proofErr w:type="spellStart"/>
      <w:r w:rsidRPr="002F52F6">
        <w:t>Protection</w:t>
      </w:r>
      <w:proofErr w:type="spellEnd"/>
      <w:r w:rsidRPr="002F52F6">
        <w:t xml:space="preserve"> profile</w:t>
      </w:r>
    </w:p>
    <w:p w14:paraId="60855B70" w14:textId="3076742B" w:rsidR="00AD1C4F" w:rsidRPr="002F52F6" w:rsidRDefault="00AD1C4F" w:rsidP="003A2F55">
      <w:pPr>
        <w:pStyle w:val="Odstavekseznama"/>
        <w:numPr>
          <w:ilvl w:val="0"/>
          <w:numId w:val="6"/>
        </w:numPr>
      </w:pPr>
      <w:r w:rsidRPr="002F52F6">
        <w:t>specifikacija za izmenjavo sporočil</w:t>
      </w:r>
      <w:r w:rsidR="00537CB3">
        <w:t xml:space="preserve"> IP</w:t>
      </w:r>
      <w:r w:rsidRPr="002F52F6">
        <w:t xml:space="preserve">: C-ITS IP </w:t>
      </w:r>
      <w:proofErr w:type="spellStart"/>
      <w:r w:rsidRPr="002F52F6">
        <w:t>Based</w:t>
      </w:r>
      <w:proofErr w:type="spellEnd"/>
      <w:r w:rsidRPr="002F52F6">
        <w:t xml:space="preserve"> </w:t>
      </w:r>
      <w:proofErr w:type="spellStart"/>
      <w:r w:rsidRPr="002F52F6">
        <w:t>Interface</w:t>
      </w:r>
      <w:proofErr w:type="spellEnd"/>
      <w:r w:rsidRPr="002F52F6">
        <w:t xml:space="preserve"> Profile</w:t>
      </w:r>
    </w:p>
    <w:p w14:paraId="7711C588" w14:textId="77777777" w:rsidR="00AD1C4F" w:rsidRPr="002F52F6" w:rsidRDefault="00AD1C4F" w:rsidP="003A2F55">
      <w:pPr>
        <w:pStyle w:val="Odstavekseznama"/>
        <w:numPr>
          <w:ilvl w:val="0"/>
          <w:numId w:val="6"/>
        </w:numPr>
      </w:pPr>
      <w:r w:rsidRPr="002F52F6">
        <w:t xml:space="preserve">varnostne specifikacije za C-ITS 5G in IP: C-ITS </w:t>
      </w:r>
      <w:proofErr w:type="spellStart"/>
      <w:r w:rsidRPr="002F52F6">
        <w:t>Security</w:t>
      </w:r>
      <w:proofErr w:type="spellEnd"/>
      <w:r w:rsidRPr="002F52F6">
        <w:t xml:space="preserve"> </w:t>
      </w:r>
      <w:proofErr w:type="spellStart"/>
      <w:r w:rsidRPr="002F52F6">
        <w:t>Requirements</w:t>
      </w:r>
      <w:proofErr w:type="spellEnd"/>
      <w:r w:rsidRPr="002F52F6">
        <w:t xml:space="preserve"> &amp; </w:t>
      </w:r>
      <w:proofErr w:type="spellStart"/>
      <w:r w:rsidRPr="002F52F6">
        <w:t>Specifications</w:t>
      </w:r>
      <w:proofErr w:type="spellEnd"/>
    </w:p>
    <w:p w14:paraId="7FD3D72E" w14:textId="77777777" w:rsidR="00AD1C4F" w:rsidRPr="002F52F6" w:rsidRDefault="00AD1C4F" w:rsidP="003A2F55">
      <w:pPr>
        <w:pStyle w:val="Odstavekseznama"/>
        <w:numPr>
          <w:ilvl w:val="0"/>
          <w:numId w:val="6"/>
        </w:numPr>
      </w:pPr>
      <w:r w:rsidRPr="002F52F6">
        <w:t xml:space="preserve">specifikacije za preverjanje zagotavljanja čezmejne </w:t>
      </w:r>
      <w:proofErr w:type="spellStart"/>
      <w:r w:rsidRPr="002F52F6">
        <w:t>interoperabilnosti</w:t>
      </w:r>
      <w:proofErr w:type="spellEnd"/>
      <w:r w:rsidRPr="002F52F6">
        <w:t>:</w:t>
      </w:r>
    </w:p>
    <w:p w14:paraId="7CF30BC0" w14:textId="77777777" w:rsidR="00AD1C4F" w:rsidRPr="002F52F6" w:rsidRDefault="00AD1C4F" w:rsidP="003A2F55">
      <w:pPr>
        <w:pStyle w:val="Odstavekseznama"/>
        <w:numPr>
          <w:ilvl w:val="1"/>
          <w:numId w:val="6"/>
        </w:numPr>
      </w:pPr>
      <w:r w:rsidRPr="002F52F6">
        <w:t xml:space="preserve">C-ITS </w:t>
      </w:r>
      <w:proofErr w:type="spellStart"/>
      <w:r w:rsidRPr="002F52F6">
        <w:t>Cross-Border</w:t>
      </w:r>
      <w:proofErr w:type="spellEnd"/>
      <w:r w:rsidRPr="002F52F6">
        <w:t xml:space="preserve"> </w:t>
      </w:r>
      <w:proofErr w:type="spellStart"/>
      <w:r w:rsidRPr="002F52F6">
        <w:t>Testing</w:t>
      </w:r>
      <w:proofErr w:type="spellEnd"/>
      <w:r w:rsidRPr="002F52F6">
        <w:t xml:space="preserve"> </w:t>
      </w:r>
      <w:proofErr w:type="spellStart"/>
      <w:r w:rsidRPr="002F52F6">
        <w:t>and</w:t>
      </w:r>
      <w:proofErr w:type="spellEnd"/>
      <w:r w:rsidRPr="002F52F6">
        <w:t xml:space="preserve"> </w:t>
      </w:r>
      <w:proofErr w:type="spellStart"/>
      <w:r w:rsidRPr="002F52F6">
        <w:t>Validation</w:t>
      </w:r>
      <w:proofErr w:type="spellEnd"/>
      <w:r w:rsidRPr="002F52F6">
        <w:t xml:space="preserve"> </w:t>
      </w:r>
      <w:proofErr w:type="spellStart"/>
      <w:r w:rsidRPr="002F52F6">
        <w:t>Concept</w:t>
      </w:r>
      <w:proofErr w:type="spellEnd"/>
    </w:p>
    <w:p w14:paraId="1316B153" w14:textId="77777777" w:rsidR="00AD1C4F" w:rsidRPr="002F52F6" w:rsidRDefault="00AD1C4F" w:rsidP="003A2F55">
      <w:pPr>
        <w:pStyle w:val="Odstavekseznama"/>
        <w:numPr>
          <w:ilvl w:val="1"/>
          <w:numId w:val="6"/>
        </w:numPr>
      </w:pPr>
      <w:r w:rsidRPr="002F52F6">
        <w:t>C-ITS Test Plan</w:t>
      </w:r>
    </w:p>
    <w:p w14:paraId="689D7845" w14:textId="77777777" w:rsidR="00AD1C4F" w:rsidRPr="002F52F6" w:rsidRDefault="00AD1C4F" w:rsidP="003A2F55">
      <w:pPr>
        <w:pStyle w:val="Odstavekseznama"/>
        <w:numPr>
          <w:ilvl w:val="1"/>
          <w:numId w:val="6"/>
        </w:numPr>
      </w:pPr>
      <w:r w:rsidRPr="002F52F6">
        <w:t xml:space="preserve">C-ITS </w:t>
      </w:r>
      <w:proofErr w:type="spellStart"/>
      <w:r w:rsidRPr="002F52F6">
        <w:t>Cross-Border</w:t>
      </w:r>
      <w:proofErr w:type="spellEnd"/>
      <w:r w:rsidRPr="002F52F6">
        <w:t xml:space="preserve"> </w:t>
      </w:r>
      <w:proofErr w:type="spellStart"/>
      <w:r w:rsidRPr="002F52F6">
        <w:t>Testing</w:t>
      </w:r>
      <w:proofErr w:type="spellEnd"/>
      <w:r w:rsidRPr="002F52F6">
        <w:t xml:space="preserve">: PCAP Exchange </w:t>
      </w:r>
      <w:proofErr w:type="spellStart"/>
      <w:r w:rsidRPr="002F52F6">
        <w:t>Specification</w:t>
      </w:r>
      <w:proofErr w:type="spellEnd"/>
    </w:p>
    <w:p w14:paraId="52C60921" w14:textId="6E07AB36" w:rsidR="00AD1C4F" w:rsidRDefault="00AD1C4F" w:rsidP="003A2F55">
      <w:pPr>
        <w:pStyle w:val="Odstavekseznama"/>
        <w:numPr>
          <w:ilvl w:val="1"/>
          <w:numId w:val="6"/>
        </w:numPr>
      </w:pPr>
      <w:r w:rsidRPr="002F52F6">
        <w:t xml:space="preserve">C-ITS EU </w:t>
      </w:r>
      <w:proofErr w:type="spellStart"/>
      <w:r w:rsidRPr="002F52F6">
        <w:t>Interoperability</w:t>
      </w:r>
      <w:proofErr w:type="spellEnd"/>
      <w:r w:rsidRPr="002F52F6">
        <w:t xml:space="preserve"> </w:t>
      </w:r>
      <w:proofErr w:type="spellStart"/>
      <w:r w:rsidRPr="002F52F6">
        <w:t>Report</w:t>
      </w:r>
      <w:proofErr w:type="spellEnd"/>
    </w:p>
    <w:p w14:paraId="12592B81" w14:textId="31A48BAF" w:rsidR="00AD1C4F" w:rsidRPr="002F52F6" w:rsidRDefault="00AD1C4F" w:rsidP="00AD1C4F">
      <w:r w:rsidRPr="002F52F6">
        <w:t>Platforma C-</w:t>
      </w:r>
      <w:proofErr w:type="spellStart"/>
      <w:r w:rsidRPr="002F52F6">
        <w:t>Roads</w:t>
      </w:r>
      <w:proofErr w:type="spellEnd"/>
      <w:r w:rsidRPr="002F52F6">
        <w:t xml:space="preserve"> ne predpisuje arhitekture in tehnologije za izvedbo nacionalnega sistema</w:t>
      </w:r>
      <w:r w:rsidR="00537CB3">
        <w:t xml:space="preserve"> </w:t>
      </w:r>
      <w:r w:rsidR="00537CB3" w:rsidRPr="002F52F6">
        <w:t>C-ITS</w:t>
      </w:r>
      <w:r w:rsidRPr="002F52F6">
        <w:t>. V Sloveniji je predvidena izvedba Nacionalnega centralnega C-ITS vozlišča (»</w:t>
      </w:r>
      <w:proofErr w:type="spellStart"/>
      <w:r w:rsidRPr="002F52F6">
        <w:t>National</w:t>
      </w:r>
      <w:proofErr w:type="spellEnd"/>
      <w:r w:rsidRPr="002F52F6">
        <w:t xml:space="preserve"> central C-ITS </w:t>
      </w:r>
      <w:proofErr w:type="spellStart"/>
      <w:r w:rsidRPr="002F52F6">
        <w:t>node</w:t>
      </w:r>
      <w:proofErr w:type="spellEnd"/>
      <w:r w:rsidRPr="002F52F6">
        <w:t>«), ki je glavni predmet pričujoče naloge. Le-ta mora vsebovati Centralno postajo</w:t>
      </w:r>
      <w:r w:rsidR="008A3B0C">
        <w:t xml:space="preserve"> </w:t>
      </w:r>
      <w:r w:rsidR="008A3B0C" w:rsidRPr="002F52F6">
        <w:t>C-ITS</w:t>
      </w:r>
      <w:r w:rsidRPr="002F52F6">
        <w:t xml:space="preserve">, ki </w:t>
      </w:r>
      <w:r w:rsidRPr="002F52F6">
        <w:lastRenderedPageBreak/>
        <w:t xml:space="preserve">sprejema informacije in oblikuje sporočila skladna s specifikacijami </w:t>
      </w:r>
      <w:r w:rsidR="00170640" w:rsidRPr="002F52F6">
        <w:t xml:space="preserve">C-ROADS </w:t>
      </w:r>
      <w:r w:rsidRPr="002F52F6">
        <w:t xml:space="preserve">ter izmenjevalno vozlišče, ki omogoča čezmejno izmenjavo podatkov z drugimi nacionalnimi/regionalnimi sistemi (sistem implementira </w:t>
      </w:r>
      <w:r w:rsidR="000B266D">
        <w:t>»</w:t>
      </w:r>
      <w:proofErr w:type="spellStart"/>
      <w:r w:rsidRPr="002F52F6">
        <w:t>Improved</w:t>
      </w:r>
      <w:proofErr w:type="spellEnd"/>
      <w:r w:rsidRPr="002F52F6">
        <w:t xml:space="preserve"> </w:t>
      </w:r>
      <w:proofErr w:type="spellStart"/>
      <w:r w:rsidRPr="002F52F6">
        <w:t>Interface</w:t>
      </w:r>
      <w:proofErr w:type="spellEnd"/>
      <w:r w:rsidR="000B266D">
        <w:t>«</w:t>
      </w:r>
      <w:r w:rsidRPr="002F52F6">
        <w:t>). Centralno vozlišče posreduje sporočila ponudnikov v infrastrukturo</w:t>
      </w:r>
      <w:r w:rsidR="00B05490">
        <w:t xml:space="preserve"> </w:t>
      </w:r>
      <w:r w:rsidR="00B05490" w:rsidRPr="002F52F6">
        <w:t>C-ITS</w:t>
      </w:r>
      <w:r w:rsidRPr="002F52F6">
        <w:t xml:space="preserve">, ki komunicira z uporabniki in je izvedena skladno z zahtevami podanimi v zgoraj navedenih specifikacijah (sistem implementira C-ROADS </w:t>
      </w:r>
      <w:proofErr w:type="spellStart"/>
      <w:r w:rsidRPr="002F52F6">
        <w:t>Basic</w:t>
      </w:r>
      <w:proofErr w:type="spellEnd"/>
      <w:r w:rsidRPr="002F52F6">
        <w:t xml:space="preserve"> </w:t>
      </w:r>
      <w:proofErr w:type="spellStart"/>
      <w:r w:rsidRPr="002F52F6">
        <w:t>Interface</w:t>
      </w:r>
      <w:proofErr w:type="spellEnd"/>
      <w:r w:rsidRPr="002F52F6">
        <w:t>). Pri izvedbi centralnega vozlišča je nujno zagotoviti skladnost posredovanih sporočil vsem elementom infrastrukture na način, da ohranjajo skladnost s specifikacijami na vseh nivojih izmenjave informacij. Izmenjevalno vozlišče mora zagotavljati izmenjavo informacij s tujimi sistemi skladno s specifikacijami, kar je potrebno</w:t>
      </w:r>
      <w:r>
        <w:t xml:space="preserve"> </w:t>
      </w:r>
      <w:r w:rsidRPr="002F52F6">
        <w:t xml:space="preserve">preveriti na način, kot predvidevajo zgoraj navedene specifikacije za čezmejno testiranje sistema in zagotavljanje čezmejne </w:t>
      </w:r>
      <w:proofErr w:type="spellStart"/>
      <w:r w:rsidRPr="002F52F6">
        <w:t>interoperabilnosti</w:t>
      </w:r>
      <w:proofErr w:type="spellEnd"/>
      <w:r w:rsidRPr="002F52F6">
        <w:t>.</w:t>
      </w:r>
    </w:p>
    <w:p w14:paraId="01E6B8A7" w14:textId="77777777" w:rsidR="00AD1C4F" w:rsidRDefault="00AD1C4F" w:rsidP="00AD1C4F">
      <w:pPr>
        <w:pStyle w:val="Naslov2"/>
      </w:pPr>
      <w:bookmarkStart w:id="24" w:name="_Toc384011343"/>
      <w:bookmarkStart w:id="25" w:name="_Toc150897642"/>
      <w:r>
        <w:t xml:space="preserve">Piloti </w:t>
      </w:r>
      <w:proofErr w:type="spellStart"/>
      <w:r>
        <w:t>DARSa</w:t>
      </w:r>
      <w:bookmarkEnd w:id="24"/>
      <w:bookmarkEnd w:id="25"/>
      <w:proofErr w:type="spellEnd"/>
    </w:p>
    <w:p w14:paraId="0B468868" w14:textId="6B2AE9A1" w:rsidR="00AD1C4F" w:rsidRPr="002F52F6" w:rsidRDefault="00AD1C4F" w:rsidP="00AD1C4F">
      <w:pPr>
        <w:rPr>
          <w:lang w:eastAsia="en-US"/>
        </w:rPr>
      </w:pPr>
      <w:r w:rsidRPr="002F52F6">
        <w:rPr>
          <w:lang w:eastAsia="en-US"/>
        </w:rPr>
        <w:t>V okviru platforme C-</w:t>
      </w:r>
      <w:proofErr w:type="spellStart"/>
      <w:r w:rsidRPr="002F52F6">
        <w:rPr>
          <w:lang w:eastAsia="en-US"/>
        </w:rPr>
        <w:t>Roads</w:t>
      </w:r>
      <w:proofErr w:type="spellEnd"/>
      <w:r w:rsidRPr="002F52F6">
        <w:rPr>
          <w:lang w:eastAsia="en-US"/>
        </w:rPr>
        <w:t xml:space="preserve"> se uvajanj</w:t>
      </w:r>
      <w:r w:rsidR="00D83C5B">
        <w:rPr>
          <w:lang w:eastAsia="en-US"/>
        </w:rPr>
        <w:t>e</w:t>
      </w:r>
      <w:r w:rsidRPr="002F52F6">
        <w:rPr>
          <w:lang w:eastAsia="en-US"/>
        </w:rPr>
        <w:t xml:space="preserve"> C-ITS najprej predvideva na avtocestah, ker so tam hitrosti višje, hkrati je manj nepredvidenih dejavnikov, ki bi vplivali na promet, so pa posledice neželenih potekov navadno hujše.</w:t>
      </w:r>
    </w:p>
    <w:p w14:paraId="2BEBB7EE" w14:textId="235DEFC4" w:rsidR="00AD1C4F" w:rsidRPr="002F52F6" w:rsidRDefault="00AD1C4F" w:rsidP="00AD1C4F">
      <w:pPr>
        <w:rPr>
          <w:lang w:eastAsia="en-US"/>
        </w:rPr>
      </w:pPr>
      <w:r w:rsidRPr="002F52F6">
        <w:rPr>
          <w:lang w:eastAsia="en-US"/>
        </w:rPr>
        <w:t>V letih 2016-2020 je v okviru projekta »C-</w:t>
      </w:r>
      <w:proofErr w:type="spellStart"/>
      <w:r w:rsidRPr="002F52F6">
        <w:rPr>
          <w:lang w:eastAsia="en-US"/>
        </w:rPr>
        <w:t>Roads</w:t>
      </w:r>
      <w:proofErr w:type="spellEnd"/>
      <w:r w:rsidRPr="002F52F6">
        <w:rPr>
          <w:lang w:eastAsia="en-US"/>
        </w:rPr>
        <w:t xml:space="preserve"> Slovenija« začela vzpostavitev pilotne hibridne rešitve C-ITS 5G in 3G/4G/LTE na primorskem kraku avtoceste A1, na 30 kilometrskem odseku med Postojno in Divačo. Do leta 2020 je </w:t>
      </w:r>
      <w:r w:rsidR="00B01753">
        <w:rPr>
          <w:lang w:eastAsia="en-US"/>
        </w:rPr>
        <w:t>bilo</w:t>
      </w:r>
      <w:r>
        <w:rPr>
          <w:lang w:eastAsia="en-US"/>
        </w:rPr>
        <w:t xml:space="preserve"> </w:t>
      </w:r>
      <w:r w:rsidRPr="002F52F6">
        <w:rPr>
          <w:lang w:eastAsia="en-US"/>
        </w:rPr>
        <w:t>na avtocestnem omrežju vzpostavljenih 9 stacionarnih in ena mobilna ITS-G5 obcestna enota (ang</w:t>
      </w:r>
      <w:r w:rsidR="007A0F1E">
        <w:rPr>
          <w:lang w:eastAsia="en-US"/>
        </w:rPr>
        <w:t>l</w:t>
      </w:r>
      <w:r w:rsidRPr="002F52F6">
        <w:rPr>
          <w:lang w:eastAsia="en-US"/>
        </w:rPr>
        <w:t xml:space="preserve">. </w:t>
      </w:r>
      <w:proofErr w:type="spellStart"/>
      <w:r w:rsidRPr="002F52F6">
        <w:rPr>
          <w:lang w:eastAsia="en-US"/>
        </w:rPr>
        <w:t>roadside</w:t>
      </w:r>
      <w:proofErr w:type="spellEnd"/>
      <w:r w:rsidRPr="002F52F6">
        <w:rPr>
          <w:lang w:eastAsia="en-US"/>
        </w:rPr>
        <w:t xml:space="preserve"> </w:t>
      </w:r>
      <w:proofErr w:type="spellStart"/>
      <w:r w:rsidRPr="002F52F6">
        <w:rPr>
          <w:lang w:eastAsia="en-US"/>
        </w:rPr>
        <w:t>units</w:t>
      </w:r>
      <w:proofErr w:type="spellEnd"/>
      <w:r w:rsidRPr="002F52F6">
        <w:rPr>
          <w:lang w:eastAsia="en-US"/>
        </w:rPr>
        <w:t xml:space="preserve"> – RSO). </w:t>
      </w:r>
    </w:p>
    <w:p w14:paraId="0CFBEE23" w14:textId="3759DF45" w:rsidR="00AD1C4F" w:rsidRPr="002F52F6" w:rsidRDefault="00AD1C4F" w:rsidP="00AD1C4F">
      <w:pPr>
        <w:rPr>
          <w:lang w:eastAsia="en-US"/>
        </w:rPr>
      </w:pPr>
      <w:r w:rsidRPr="002F52F6">
        <w:rPr>
          <w:lang w:eastAsia="en-US"/>
        </w:rPr>
        <w:t xml:space="preserve">Pilotni projekti nadgrajujejo in </w:t>
      </w:r>
      <w:proofErr w:type="spellStart"/>
      <w:r w:rsidRPr="002F52F6">
        <w:rPr>
          <w:lang w:eastAsia="en-US"/>
        </w:rPr>
        <w:t>integrajo</w:t>
      </w:r>
      <w:proofErr w:type="spellEnd"/>
      <w:r w:rsidRPr="002F52F6">
        <w:rPr>
          <w:lang w:eastAsia="en-US"/>
        </w:rPr>
        <w:t xml:space="preserve"> obstoječe rešitve </w:t>
      </w:r>
      <w:r w:rsidR="007A0F1E">
        <w:rPr>
          <w:lang w:eastAsia="en-US"/>
        </w:rPr>
        <w:t>ITS</w:t>
      </w:r>
      <w:r>
        <w:rPr>
          <w:lang w:eastAsia="en-US"/>
        </w:rPr>
        <w:t xml:space="preserve"> </w:t>
      </w:r>
      <w:r w:rsidRPr="002F52F6">
        <w:rPr>
          <w:lang w:eastAsia="en-US"/>
        </w:rPr>
        <w:t>in digitalno infrastrukturo slovenskih avtocest, ki avtomatizirano zajema podatke o prometu s pomočjo kamer, števcev prometa, vremenskih postaj in drugih senzorjev. Kot osnova so uporabljeni obstoječi sistemi za posredovanje signalizacije in drugih obvestil voznikom. DARS razpolaga s sistemom za nadzor in upravljanje prometa v predorih ter sistemom za nadzor in upravljanje prometa na tveganih avtocestnih odsekih. Oba sistema sta povezana in delujeta usklajeno. Tretji sistem, to je sistem za prometne informacije, sprejema informacije iz obeh navedenih sistemov in jih posreduje uporabnikom avtocest preko sistema spremenljive prometne signalizacije s pripadajočimi senzorji in sistema za obveščanje uporabnikov.</w:t>
      </w:r>
    </w:p>
    <w:p w14:paraId="37EB6049" w14:textId="36828350" w:rsidR="00AD1C4F" w:rsidRPr="002F52F6" w:rsidRDefault="00AD1C4F" w:rsidP="00AD1C4F">
      <w:pPr>
        <w:rPr>
          <w:lang w:eastAsia="en-US"/>
        </w:rPr>
      </w:pPr>
      <w:r w:rsidRPr="002F52F6">
        <w:rPr>
          <w:lang w:eastAsia="en-US"/>
        </w:rPr>
        <w:t>V okviru platforme C-</w:t>
      </w:r>
      <w:proofErr w:type="spellStart"/>
      <w:r w:rsidRPr="002F52F6">
        <w:rPr>
          <w:lang w:eastAsia="en-US"/>
        </w:rPr>
        <w:t>Roads</w:t>
      </w:r>
      <w:proofErr w:type="spellEnd"/>
      <w:r w:rsidRPr="002F52F6">
        <w:rPr>
          <w:lang w:eastAsia="en-US"/>
        </w:rPr>
        <w:t xml:space="preserve"> je DARS skozi pilotne projekte implementiral in vpeljal storitve</w:t>
      </w:r>
      <w:r w:rsidR="00C678E5">
        <w:rPr>
          <w:lang w:eastAsia="en-US"/>
        </w:rPr>
        <w:t xml:space="preserve"> C-ITS</w:t>
      </w:r>
      <w:r w:rsidRPr="002F52F6">
        <w:rPr>
          <w:lang w:eastAsia="en-US"/>
        </w:rPr>
        <w:t>:</w:t>
      </w:r>
    </w:p>
    <w:p w14:paraId="5BD9AF1D" w14:textId="44C16719" w:rsidR="00AD1C4F" w:rsidRPr="002F52F6" w:rsidRDefault="00AD1C4F" w:rsidP="003A2F55">
      <w:pPr>
        <w:pStyle w:val="Odstavekseznama"/>
        <w:numPr>
          <w:ilvl w:val="0"/>
          <w:numId w:val="11"/>
        </w:numPr>
      </w:pPr>
      <w:r w:rsidRPr="002F52F6">
        <w:t>»</w:t>
      </w:r>
      <w:r w:rsidR="004043C3">
        <w:t xml:space="preserve">Opozorilo o </w:t>
      </w:r>
      <w:r w:rsidRPr="002F52F6">
        <w:t>del</w:t>
      </w:r>
      <w:r w:rsidR="004043C3">
        <w:t>ih</w:t>
      </w:r>
      <w:r w:rsidRPr="002F52F6">
        <w:t xml:space="preserve"> na cesti« (ang</w:t>
      </w:r>
      <w:r w:rsidR="00C678E5">
        <w:t>l</w:t>
      </w:r>
      <w:r w:rsidRPr="002F52F6">
        <w:t xml:space="preserve">. </w:t>
      </w:r>
      <w:proofErr w:type="spellStart"/>
      <w:r w:rsidRPr="002F52F6">
        <w:t>Road</w:t>
      </w:r>
      <w:proofErr w:type="spellEnd"/>
      <w:r w:rsidRPr="002F52F6">
        <w:t xml:space="preserve"> Works </w:t>
      </w:r>
      <w:proofErr w:type="spellStart"/>
      <w:r w:rsidRPr="002F52F6">
        <w:t>Warning</w:t>
      </w:r>
      <w:proofErr w:type="spellEnd"/>
      <w:r w:rsidRPr="002F52F6">
        <w:t xml:space="preserve"> – RWW), </w:t>
      </w:r>
    </w:p>
    <w:p w14:paraId="491FE4EB" w14:textId="316F31C5" w:rsidR="00AD1C4F" w:rsidRPr="002F52F6" w:rsidRDefault="00AD1C4F" w:rsidP="003A2F55">
      <w:pPr>
        <w:pStyle w:val="Odstavekseznama"/>
        <w:numPr>
          <w:ilvl w:val="0"/>
          <w:numId w:val="11"/>
        </w:numPr>
      </w:pPr>
      <w:r w:rsidRPr="002F52F6">
        <w:t>»</w:t>
      </w:r>
      <w:r w:rsidR="00B13741">
        <w:t>opozorilo</w:t>
      </w:r>
      <w:r w:rsidRPr="002F52F6">
        <w:t xml:space="preserve"> o nevarnih lokacijah« (ang</w:t>
      </w:r>
      <w:r w:rsidR="00C678E5">
        <w:t>l</w:t>
      </w:r>
      <w:r w:rsidRPr="002F52F6">
        <w:t xml:space="preserve">. </w:t>
      </w:r>
      <w:proofErr w:type="spellStart"/>
      <w:r w:rsidRPr="002F52F6">
        <w:t>Hazardous</w:t>
      </w:r>
      <w:proofErr w:type="spellEnd"/>
      <w:r w:rsidRPr="002F52F6">
        <w:t xml:space="preserve"> </w:t>
      </w:r>
      <w:proofErr w:type="spellStart"/>
      <w:r w:rsidRPr="002F52F6">
        <w:t>Locations</w:t>
      </w:r>
      <w:proofErr w:type="spellEnd"/>
      <w:r w:rsidRPr="002F52F6">
        <w:t xml:space="preserve"> </w:t>
      </w:r>
      <w:proofErr w:type="spellStart"/>
      <w:r w:rsidRPr="002F52F6">
        <w:t>Notification</w:t>
      </w:r>
      <w:proofErr w:type="spellEnd"/>
      <w:r w:rsidRPr="002F52F6">
        <w:t xml:space="preserve"> – HLN) ter</w:t>
      </w:r>
    </w:p>
    <w:p w14:paraId="679DEF19" w14:textId="63A9A48B" w:rsidR="00AD1C4F" w:rsidRPr="002F52F6" w:rsidRDefault="00AD1C4F" w:rsidP="003A2F55">
      <w:pPr>
        <w:pStyle w:val="Odstavekseznama"/>
        <w:numPr>
          <w:ilvl w:val="0"/>
          <w:numId w:val="11"/>
        </w:numPr>
      </w:pPr>
      <w:r w:rsidRPr="002F52F6">
        <w:t>»prenos prometne signalizacije v vozilo« (ang</w:t>
      </w:r>
      <w:r w:rsidR="00C678E5">
        <w:t>l</w:t>
      </w:r>
      <w:r w:rsidRPr="002F52F6">
        <w:t>. In-</w:t>
      </w:r>
      <w:proofErr w:type="spellStart"/>
      <w:r w:rsidRPr="002F52F6">
        <w:t>Vehicle</w:t>
      </w:r>
      <w:proofErr w:type="spellEnd"/>
      <w:r w:rsidRPr="002F52F6">
        <w:t xml:space="preserve"> </w:t>
      </w:r>
      <w:proofErr w:type="spellStart"/>
      <w:r w:rsidRPr="002F52F6">
        <w:t>Signage</w:t>
      </w:r>
      <w:proofErr w:type="spellEnd"/>
      <w:r w:rsidRPr="002F52F6">
        <w:t xml:space="preserve"> – IVS).</w:t>
      </w:r>
    </w:p>
    <w:p w14:paraId="30EA8938" w14:textId="77777777" w:rsidR="00AD1C4F" w:rsidRPr="002F52F6" w:rsidRDefault="00AD1C4F" w:rsidP="00AD1C4F">
      <w:pPr>
        <w:rPr>
          <w:lang w:eastAsia="en-US"/>
        </w:rPr>
      </w:pPr>
      <w:r w:rsidRPr="002F52F6">
        <w:rPr>
          <w:lang w:eastAsia="en-US"/>
        </w:rPr>
        <w:t>Storitev RWW zajema več scenarijev, in sicer zapora enega ali več voznih pasov (RWW-LC), obveščanje o predvidenih zaporah ceste (RWW-RC), premične zapore ceste (RWW-RM) ter zimsko vzdrževanje (RWW-WM).</w:t>
      </w:r>
    </w:p>
    <w:p w14:paraId="309EFBD7" w14:textId="628F6F02" w:rsidR="00AD1C4F" w:rsidRPr="002F52F6" w:rsidRDefault="00AD1C4F" w:rsidP="00AD1C4F">
      <w:pPr>
        <w:rPr>
          <w:lang w:eastAsia="en-US"/>
        </w:rPr>
      </w:pPr>
      <w:r w:rsidRPr="002F52F6">
        <w:rPr>
          <w:lang w:eastAsia="en-US"/>
        </w:rPr>
        <w:t xml:space="preserve">Storitev HLN zajema večje število scenarijev, kot so prometna nesreča (HLN-AZ), vožnja v nasprotni smeri (HLN-AWWD), prometni zastoj (HLN-TJA), stoječe vozilo (HLN-SV), slabi vremenski pogoji (HLN-WCW), spolzko cestišče (HLN-TSR), oseba ali žival na cestišču (HLN-APR), ovira na cestišču (HLN-OR), nezavarovana zapora ceste (HLN-UBR). </w:t>
      </w:r>
      <w:r w:rsidRPr="000D3135">
        <w:rPr>
          <w:lang w:eastAsia="en-US"/>
        </w:rPr>
        <w:t xml:space="preserve">Med scenarije obveščanja o nevarnih lokacijah prištevamo tudi obveščanje o vozilih na nujni vožnji, </w:t>
      </w:r>
      <w:r>
        <w:rPr>
          <w:lang w:eastAsia="en-US"/>
        </w:rPr>
        <w:t xml:space="preserve">tako </w:t>
      </w:r>
      <w:r w:rsidRPr="000D3135">
        <w:rPr>
          <w:lang w:eastAsia="en-US"/>
        </w:rPr>
        <w:t>reševalc</w:t>
      </w:r>
      <w:r w:rsidR="001C1240">
        <w:rPr>
          <w:lang w:eastAsia="en-US"/>
        </w:rPr>
        <w:t>ev</w:t>
      </w:r>
      <w:r w:rsidRPr="000D3135">
        <w:rPr>
          <w:lang w:eastAsia="en-US"/>
        </w:rPr>
        <w:t xml:space="preserve"> (HLN-ERVI), kot drug</w:t>
      </w:r>
      <w:r w:rsidR="001C1240">
        <w:rPr>
          <w:lang w:eastAsia="en-US"/>
        </w:rPr>
        <w:t>ih</w:t>
      </w:r>
      <w:r w:rsidRPr="000D3135">
        <w:rPr>
          <w:lang w:eastAsia="en-US"/>
        </w:rPr>
        <w:t xml:space="preserve"> vozil s prioriteto (HLN-EPVA).</w:t>
      </w:r>
      <w:r w:rsidRPr="002F52F6">
        <w:rPr>
          <w:lang w:eastAsia="en-US"/>
        </w:rPr>
        <w:t xml:space="preserve"> HLN zajema tudi nekatere scenarije, ki za avtocestno omrežje niso aktualni, kot npr. križišče z železniško progo (HLN-RLX), križanje z vozilom javnega prometa (HLN-PTVC) ali stoječe vozilo javnega prometa (HLN-PTVS). </w:t>
      </w:r>
    </w:p>
    <w:p w14:paraId="5E30406B" w14:textId="714B3B00" w:rsidR="00AD1C4F" w:rsidRPr="002F52F6" w:rsidRDefault="00AD1C4F" w:rsidP="00AD1C4F">
      <w:pPr>
        <w:rPr>
          <w:lang w:eastAsia="en-US"/>
        </w:rPr>
      </w:pPr>
      <w:r w:rsidRPr="002F52F6">
        <w:rPr>
          <w:lang w:eastAsia="en-US"/>
        </w:rPr>
        <w:t>Storitev IVS zajema scenarije, ki omogočajo vidnost prometne signalizacije v samem vozilu in ne le na napravah cestne infrastrukture, kar je koristno predvsem v pogojih slabe vidljivosti ter v času spremenljivih sporočilih. Scenariji zajemajo informacije o prometnih znakih (IVS-TS) ali drugih besedilnih obvestilih (IVS-FT), namenjeni pa so prikazu informacij o dinamičnih omejitvah hitrosti, navodilom o uporabi določenih voznih pasov, nasvetom glede prehitevanja, drugim znakovnim informacijam ter prikazu besedil portalov</w:t>
      </w:r>
      <w:r w:rsidR="00F42D03">
        <w:rPr>
          <w:lang w:eastAsia="en-US"/>
        </w:rPr>
        <w:t xml:space="preserve"> VMS</w:t>
      </w:r>
      <w:r w:rsidRPr="002F52F6">
        <w:rPr>
          <w:lang w:eastAsia="en-US"/>
        </w:rPr>
        <w:t xml:space="preserve">. </w:t>
      </w:r>
    </w:p>
    <w:p w14:paraId="7C24367D" w14:textId="77777777" w:rsidR="00AD1C4F" w:rsidRPr="002F52F6" w:rsidRDefault="00AD1C4F" w:rsidP="00AD1C4F">
      <w:pPr>
        <w:rPr>
          <w:lang w:eastAsia="en-US"/>
        </w:rPr>
      </w:pPr>
      <w:r w:rsidRPr="002F52F6">
        <w:rPr>
          <w:lang w:eastAsia="en-US"/>
        </w:rPr>
        <w:lastRenderedPageBreak/>
        <w:t xml:space="preserve">Celotna infrastruktura je nadgrajena tako, da podpira kodirano komunikacijo z uporabo digitalnih certifikatov in PKI. Za komunikacijo z vozili in obveščanje DARS sistem podpira tako tehnologijo G5, kot obstoječe mobilno omrežje 3g/4g/LTE. </w:t>
      </w:r>
    </w:p>
    <w:p w14:paraId="144B4FA6" w14:textId="762A04F8" w:rsidR="00AD1C4F" w:rsidRPr="002F52F6" w:rsidRDefault="00AD1C4F" w:rsidP="00AD1C4F">
      <w:pPr>
        <w:rPr>
          <w:lang w:eastAsia="en-US"/>
        </w:rPr>
      </w:pPr>
      <w:r w:rsidRPr="002F52F6">
        <w:rPr>
          <w:lang w:eastAsia="en-US"/>
        </w:rPr>
        <w:t>Kot osrednji sistem in orodje za obveščanje DARS uporablja informacijski sistem Kažipot, ki informacije po številnih informacijskih kanalih posreduje v druge sisteme, npr. na portal</w:t>
      </w:r>
      <w:r>
        <w:rPr>
          <w:lang w:eastAsia="en-US"/>
        </w:rPr>
        <w:t xml:space="preserve"> </w:t>
      </w:r>
      <w:hyperlink r:id="rId22" w:history="1">
        <w:r w:rsidRPr="004725EE">
          <w:rPr>
            <w:rStyle w:val="Hiperpovezava"/>
            <w:lang w:eastAsia="en-US"/>
          </w:rPr>
          <w:t>www.promet.si</w:t>
        </w:r>
      </w:hyperlink>
      <w:r>
        <w:rPr>
          <w:lang w:eastAsia="en-US"/>
        </w:rPr>
        <w:t xml:space="preserve">, </w:t>
      </w:r>
      <w:r w:rsidRPr="002F52F6">
        <w:rPr>
          <w:lang w:eastAsia="en-US"/>
        </w:rPr>
        <w:t xml:space="preserve">mobilno aplikacijo Promet+, teletekst RTV Slovenija, na telefonski odzivnik, prav tako pa obvešča Operativno komunikacijske centre in Policijo ter medije. Z nadgradnjo oziroma povezavo sistema </w:t>
      </w:r>
      <w:r>
        <w:rPr>
          <w:lang w:eastAsia="en-US"/>
        </w:rPr>
        <w:t xml:space="preserve">Kažipot </w:t>
      </w:r>
      <w:r w:rsidRPr="002F52F6">
        <w:rPr>
          <w:lang w:eastAsia="en-US"/>
        </w:rPr>
        <w:t xml:space="preserve">s C-ITS je sedaj lokacijsko in časovno aktualna sporočila mogoče posredovati tudi neposredno v vozila. Prav tako pa sistem </w:t>
      </w:r>
      <w:r w:rsidR="008828D4" w:rsidRPr="002F52F6">
        <w:rPr>
          <w:lang w:eastAsia="en-US"/>
        </w:rPr>
        <w:t>C-ITS</w:t>
      </w:r>
      <w:r w:rsidRPr="002F52F6">
        <w:rPr>
          <w:lang w:eastAsia="en-US"/>
        </w:rPr>
        <w:t xml:space="preserve"> lahko </w:t>
      </w:r>
      <w:proofErr w:type="spellStart"/>
      <w:r w:rsidRPr="002F52F6">
        <w:rPr>
          <w:lang w:eastAsia="en-US"/>
        </w:rPr>
        <w:t>neposredo</w:t>
      </w:r>
      <w:proofErr w:type="spellEnd"/>
      <w:r w:rsidRPr="002F52F6">
        <w:rPr>
          <w:lang w:eastAsia="en-US"/>
        </w:rPr>
        <w:t xml:space="preserve"> v sistem Kažipot posreduje aktualne informacije, ki jih sporočajo vozila o stanju v prometu preko postaj</w:t>
      </w:r>
      <w:r w:rsidR="008828D4">
        <w:rPr>
          <w:lang w:eastAsia="en-US"/>
        </w:rPr>
        <w:t xml:space="preserve"> RSU</w:t>
      </w:r>
      <w:r w:rsidRPr="002F52F6">
        <w:rPr>
          <w:lang w:eastAsia="en-US"/>
        </w:rPr>
        <w:t xml:space="preserve">. Za potrebe dinamične signalizacije in storitev prenosa prometne signalizacije v vozila (IVS) DARS načrtuje še integracijo vzdrževalnih in drugih vozil </w:t>
      </w:r>
      <w:r w:rsidR="00A516C7">
        <w:rPr>
          <w:lang w:eastAsia="en-US"/>
        </w:rPr>
        <w:t>DARS</w:t>
      </w:r>
      <w:r>
        <w:rPr>
          <w:lang w:eastAsia="en-US"/>
        </w:rPr>
        <w:t xml:space="preserve"> </w:t>
      </w:r>
      <w:r w:rsidRPr="002F52F6">
        <w:rPr>
          <w:lang w:eastAsia="en-US"/>
        </w:rPr>
        <w:t>(s premično signalizacijo), ki lahko preko sistema C-ITS prejemajo informacije o dinamični signalizaciji, prav tako pa v sistem posredujejo aktualne prometne informacije.</w:t>
      </w:r>
    </w:p>
    <w:p w14:paraId="283B5F0F" w14:textId="527DC6FC" w:rsidR="00AD1C4F" w:rsidRPr="002F52F6" w:rsidRDefault="00AD1C4F" w:rsidP="00AD1C4F">
      <w:pPr>
        <w:rPr>
          <w:lang w:eastAsia="en-US"/>
        </w:rPr>
      </w:pPr>
      <w:r w:rsidRPr="002F52F6">
        <w:rPr>
          <w:lang w:eastAsia="en-US"/>
        </w:rPr>
        <w:t>Nadalje se v okviru projekta C-</w:t>
      </w:r>
      <w:proofErr w:type="spellStart"/>
      <w:r w:rsidRPr="002F52F6">
        <w:rPr>
          <w:lang w:eastAsia="en-US"/>
        </w:rPr>
        <w:t>Roads</w:t>
      </w:r>
      <w:proofErr w:type="spellEnd"/>
      <w:r w:rsidRPr="002F52F6">
        <w:rPr>
          <w:lang w:eastAsia="en-US"/>
        </w:rPr>
        <w:t xml:space="preserve"> Slovenija 2 (2018-</w:t>
      </w:r>
      <w:r w:rsidRPr="000D3135">
        <w:rPr>
          <w:lang w:eastAsia="en-US"/>
        </w:rPr>
        <w:t>2023</w:t>
      </w:r>
      <w:r w:rsidRPr="002F52F6">
        <w:rPr>
          <w:lang w:eastAsia="en-US"/>
        </w:rPr>
        <w:t>) vzpostavlja širitev obcestne infrastrukture</w:t>
      </w:r>
      <w:r w:rsidR="00114CA9">
        <w:rPr>
          <w:lang w:eastAsia="en-US"/>
        </w:rPr>
        <w:t xml:space="preserve"> C-ITS</w:t>
      </w:r>
      <w:r w:rsidRPr="002F52F6">
        <w:rPr>
          <w:lang w:eastAsia="en-US"/>
        </w:rPr>
        <w:t xml:space="preserve">, ki bo pokrila celotno </w:t>
      </w:r>
      <w:r w:rsidR="00DB46AB">
        <w:rPr>
          <w:lang w:eastAsia="en-US"/>
        </w:rPr>
        <w:t xml:space="preserve">avtocesto </w:t>
      </w:r>
      <w:r w:rsidRPr="002F52F6">
        <w:rPr>
          <w:lang w:eastAsia="en-US"/>
        </w:rPr>
        <w:t xml:space="preserve">A1, vključno z </w:t>
      </w:r>
      <w:r w:rsidR="00DB46AB" w:rsidRPr="002F52F6">
        <w:rPr>
          <w:lang w:eastAsia="en-US"/>
        </w:rPr>
        <w:t xml:space="preserve">vmesnikom </w:t>
      </w:r>
      <w:r w:rsidRPr="002F52F6">
        <w:rPr>
          <w:lang w:eastAsia="en-US"/>
        </w:rPr>
        <w:t xml:space="preserve">DARS C-ITS IP in </w:t>
      </w:r>
      <w:r w:rsidRPr="000D3135">
        <w:rPr>
          <w:lang w:eastAsia="en-US"/>
        </w:rPr>
        <w:t>centralnim strežnikom za avtocestno omrežje</w:t>
      </w:r>
      <w:r w:rsidRPr="002F52F6">
        <w:rPr>
          <w:lang w:eastAsia="en-US"/>
        </w:rPr>
        <w:t xml:space="preserve">. </w:t>
      </w:r>
    </w:p>
    <w:bookmarkEnd w:id="16"/>
    <w:bookmarkEnd w:id="17"/>
    <w:bookmarkEnd w:id="18"/>
    <w:bookmarkEnd w:id="19"/>
    <w:bookmarkEnd w:id="20"/>
    <w:p w14:paraId="7CAB6A06" w14:textId="77777777" w:rsidR="00A62628" w:rsidRDefault="00A62628" w:rsidP="6E6B4B60"/>
    <w:p w14:paraId="4E64182C" w14:textId="3FFEE9DC" w:rsidR="00506D38" w:rsidRPr="001E3E64" w:rsidRDefault="00210E74" w:rsidP="00D72936">
      <w:pPr>
        <w:pStyle w:val="Naslov1"/>
        <w:rPr>
          <w:rFonts w:cs="Arial"/>
        </w:rPr>
      </w:pPr>
      <w:bookmarkStart w:id="26" w:name="_Toc362514515"/>
      <w:bookmarkStart w:id="27" w:name="_Toc1504639374"/>
      <w:bookmarkStart w:id="28" w:name="_Toc359622983"/>
      <w:bookmarkStart w:id="29" w:name="_Toc1544392009"/>
      <w:bookmarkStart w:id="30" w:name="_Toc440233198"/>
      <w:bookmarkStart w:id="31" w:name="_Ref148967505"/>
      <w:bookmarkStart w:id="32" w:name="_Toc150897643"/>
      <w:bookmarkStart w:id="33" w:name="_Toc486336449"/>
      <w:r>
        <w:rPr>
          <w:rFonts w:cs="Arial"/>
        </w:rPr>
        <w:lastRenderedPageBreak/>
        <w:t>Vsebina</w:t>
      </w:r>
      <w:r w:rsidR="005F56AC" w:rsidRPr="572FB790">
        <w:rPr>
          <w:rFonts w:cs="Arial"/>
        </w:rPr>
        <w:t xml:space="preserve"> naročila</w:t>
      </w:r>
      <w:bookmarkEnd w:id="26"/>
      <w:bookmarkEnd w:id="27"/>
      <w:bookmarkEnd w:id="28"/>
      <w:bookmarkEnd w:id="29"/>
      <w:bookmarkEnd w:id="30"/>
      <w:bookmarkEnd w:id="31"/>
      <w:bookmarkEnd w:id="32"/>
    </w:p>
    <w:p w14:paraId="4776ABB7" w14:textId="77777777" w:rsidR="00DD2E31" w:rsidRPr="00172946" w:rsidRDefault="00DD2E31" w:rsidP="00DD2E31">
      <w:r w:rsidRPr="00172946">
        <w:t xml:space="preserve">Kooperativni inteligentni transportni sistemi uporabljajo tehnologije, ki omogočajo komunikacijo med vozili, </w:t>
      </w:r>
      <w:r>
        <w:t xml:space="preserve">komunikacijo </w:t>
      </w:r>
      <w:r w:rsidRPr="00172946">
        <w:t>s prometno signalizacijo in obcestno infrastrukturo</w:t>
      </w:r>
      <w:r>
        <w:t>,</w:t>
      </w:r>
      <w:r w:rsidRPr="00172946">
        <w:t xml:space="preserve"> oziroma z drugimi udeleženci v prometu. Sistemi so poznani tudi z nazivi komunikacija vozilo-z-vozilom (V2V</w:t>
      </w:r>
      <w:r>
        <w:t xml:space="preserve"> , angl. </w:t>
      </w:r>
      <w:proofErr w:type="spellStart"/>
      <w:r w:rsidRPr="00172946">
        <w:t>vehicle</w:t>
      </w:r>
      <w:proofErr w:type="spellEnd"/>
      <w:r w:rsidRPr="00172946">
        <w:t>-to-</w:t>
      </w:r>
      <w:proofErr w:type="spellStart"/>
      <w:r w:rsidRPr="00172946">
        <w:t>vehicle</w:t>
      </w:r>
      <w:proofErr w:type="spellEnd"/>
      <w:r w:rsidRPr="00172946">
        <w:t>)</w:t>
      </w:r>
      <w:r>
        <w:t>,</w:t>
      </w:r>
      <w:r w:rsidRPr="00172946">
        <w:t xml:space="preserve"> komunikacija vozilo-z-infrastrukturo (V2I</w:t>
      </w:r>
      <w:r>
        <w:t xml:space="preserve">, angl. </w:t>
      </w:r>
      <w:proofErr w:type="spellStart"/>
      <w:r w:rsidRPr="00172946">
        <w:t>vehicle</w:t>
      </w:r>
      <w:proofErr w:type="spellEnd"/>
      <w:r w:rsidRPr="00172946">
        <w:t>-to-</w:t>
      </w:r>
      <w:proofErr w:type="spellStart"/>
      <w:r w:rsidRPr="00172946">
        <w:t>infrastructure</w:t>
      </w:r>
      <w:proofErr w:type="spellEnd"/>
      <w:r w:rsidRPr="00172946">
        <w:t>)</w:t>
      </w:r>
      <w:r>
        <w:t xml:space="preserve"> ter komunikacija infrastruktura-z-vozilom (I2V , angl. </w:t>
      </w:r>
      <w:proofErr w:type="spellStart"/>
      <w:r>
        <w:t>infrastructure</w:t>
      </w:r>
      <w:proofErr w:type="spellEnd"/>
      <w:r>
        <w:t>-to-</w:t>
      </w:r>
      <w:proofErr w:type="spellStart"/>
      <w:r>
        <w:t>vehicle</w:t>
      </w:r>
      <w:proofErr w:type="spellEnd"/>
      <w:r>
        <w:t>)</w:t>
      </w:r>
      <w:r w:rsidRPr="00172946">
        <w:t>.</w:t>
      </w:r>
    </w:p>
    <w:p w14:paraId="2EA65549" w14:textId="207A92B5" w:rsidR="00DD2E31" w:rsidRPr="00172946" w:rsidRDefault="00DD2E31" w:rsidP="006345ED">
      <w:r w:rsidRPr="00172946">
        <w:t xml:space="preserve">V Sloveniji v zadnjih letih že potekajo aktivnosti na področju vzpostavitve sistemov </w:t>
      </w:r>
      <w:r w:rsidR="006345ED" w:rsidRPr="00172946">
        <w:t xml:space="preserve">C-ITS </w:t>
      </w:r>
      <w:r w:rsidRPr="00172946">
        <w:t xml:space="preserve">v okviru </w:t>
      </w:r>
      <w:r w:rsidR="006345ED">
        <w:t xml:space="preserve">projekta </w:t>
      </w:r>
      <w:r w:rsidRPr="00172946">
        <w:t>C-</w:t>
      </w:r>
      <w:proofErr w:type="spellStart"/>
      <w:r w:rsidRPr="00172946">
        <w:t>Roads</w:t>
      </w:r>
      <w:proofErr w:type="spellEnd"/>
      <w:r w:rsidRPr="00172946">
        <w:t xml:space="preserve"> pri čemer je bilo zaključenih nekaj pilotnih projektov, ki z obcestnimi </w:t>
      </w:r>
      <w:r w:rsidR="006345ED">
        <w:t xml:space="preserve">enotami </w:t>
      </w:r>
      <w:r w:rsidRPr="00172946">
        <w:t>C-ITS G5 enotami (RSU</w:t>
      </w:r>
      <w:r w:rsidR="006345ED">
        <w:t xml:space="preserve">, angl. </w:t>
      </w:r>
      <w:proofErr w:type="spellStart"/>
      <w:r w:rsidRPr="00172946">
        <w:t>road</w:t>
      </w:r>
      <w:proofErr w:type="spellEnd"/>
      <w:r w:rsidRPr="00172946">
        <w:t xml:space="preserve"> </w:t>
      </w:r>
      <w:proofErr w:type="spellStart"/>
      <w:r w:rsidRPr="00172946">
        <w:t>side</w:t>
      </w:r>
      <w:proofErr w:type="spellEnd"/>
      <w:r w:rsidRPr="00172946">
        <w:t xml:space="preserve"> </w:t>
      </w:r>
      <w:proofErr w:type="spellStart"/>
      <w:r w:rsidRPr="00172946">
        <w:t>units</w:t>
      </w:r>
      <w:proofErr w:type="spellEnd"/>
      <w:r w:rsidRPr="00172946">
        <w:t>) pokrivajo krajši odsek AC in nekaj predorov.</w:t>
      </w:r>
    </w:p>
    <w:p w14:paraId="3E22A823" w14:textId="77777777" w:rsidR="00DD2E31" w:rsidRPr="00172946" w:rsidRDefault="00DD2E31" w:rsidP="004502F5">
      <w:r w:rsidRPr="00172946">
        <w:t xml:space="preserve">Hkrati sta bili na področju C-ITS uspešno preizkušeni dve komunikacijski tehnologiji G5 (mikrovalovna) in mobilna </w:t>
      </w:r>
      <w:r w:rsidRPr="00F273CA">
        <w:t>(3g, 4g, LTE)</w:t>
      </w:r>
      <w:r w:rsidRPr="00172946">
        <w:t xml:space="preserve"> z internim in čezmejnim testiranjem. </w:t>
      </w:r>
    </w:p>
    <w:p w14:paraId="52991FA7" w14:textId="5B3347D9" w:rsidR="00DD2E31" w:rsidRPr="00172946" w:rsidRDefault="00DD2E31" w:rsidP="004502F5">
      <w:r w:rsidRPr="00172946">
        <w:t>Slovenija je pri snovanju sistema C-ITS vključena v mednarodni projekt C-</w:t>
      </w:r>
      <w:proofErr w:type="spellStart"/>
      <w:r w:rsidRPr="00172946">
        <w:t>Roads</w:t>
      </w:r>
      <w:proofErr w:type="spellEnd"/>
      <w:r w:rsidRPr="00172946">
        <w:t>. V okviru tega projekta se oblikujejo skupni pristopi, protokoli in specifikacije. Ekspertne skupine intenzivno delajo pri oblikovanju arhitekture storitev, ki ne bi bile vezane le na eno komunikacijsko tehnologijo oz. bi bile v tem smislu nevtralne. Temu razvoju morajo slediti vsi projekti v Sloveniji na tem področju</w:t>
      </w:r>
      <w:r w:rsidR="005C1807">
        <w:t>, t</w:t>
      </w:r>
      <w:r w:rsidRPr="00172946">
        <w:t xml:space="preserve">udi pričujoči, ki postavlja nacionalni okvir delovanja C-ITS in zagotavlja pogoje za skupen in usklajen razvoj. V tem </w:t>
      </w:r>
      <w:r w:rsidR="005C1807">
        <w:t>oziru</w:t>
      </w:r>
      <w:r w:rsidRPr="00172946">
        <w:t xml:space="preserve"> je projekt nadgradnja in razširitev pilotnih projektov C-</w:t>
      </w:r>
      <w:proofErr w:type="spellStart"/>
      <w:r w:rsidRPr="00172946">
        <w:t>Roads</w:t>
      </w:r>
      <w:proofErr w:type="spellEnd"/>
      <w:r w:rsidRPr="00172946">
        <w:t xml:space="preserve"> Slovenija v okviru platforme C-</w:t>
      </w:r>
      <w:proofErr w:type="spellStart"/>
      <w:r w:rsidRPr="00172946">
        <w:t>Roads</w:t>
      </w:r>
      <w:proofErr w:type="spellEnd"/>
      <w:r w:rsidRPr="00172946">
        <w:t xml:space="preserve"> in pripadajočih delovnih skupin, v okviru katerih se razvijajo kooperativni sistemi C-ITS. Pri izvedbi je nujno zagotoviti skladnost z vsemi specifikacijami C-</w:t>
      </w:r>
      <w:proofErr w:type="spellStart"/>
      <w:r>
        <w:t>Roads</w:t>
      </w:r>
      <w:proofErr w:type="spellEnd"/>
      <w:r w:rsidRPr="00172946">
        <w:t xml:space="preserve"> ter preizkusiti </w:t>
      </w:r>
      <w:proofErr w:type="spellStart"/>
      <w:r w:rsidRPr="00172946">
        <w:t>interoperabilnost</w:t>
      </w:r>
      <w:proofErr w:type="spellEnd"/>
      <w:r w:rsidRPr="00172946">
        <w:t xml:space="preserve"> z obstoječimi sistemi drugih držav, skladnimi s </w:t>
      </w:r>
      <w:r w:rsidR="00DA32DE" w:rsidRPr="00172946">
        <w:t xml:space="preserve">specifikacijami </w:t>
      </w:r>
      <w:r w:rsidRPr="00172946">
        <w:t>C-</w:t>
      </w:r>
      <w:proofErr w:type="spellStart"/>
      <w:r w:rsidRPr="00172946">
        <w:t>Roads</w:t>
      </w:r>
      <w:proofErr w:type="spellEnd"/>
      <w:r>
        <w:t xml:space="preserve">, in to na način, kot je opredeljeno v testnih scenarijih </w:t>
      </w:r>
      <w:r w:rsidR="00A903AC">
        <w:t xml:space="preserve">projekta </w:t>
      </w:r>
      <w:r>
        <w:t>C-</w:t>
      </w:r>
      <w:proofErr w:type="spellStart"/>
      <w:r>
        <w:t>Roads</w:t>
      </w:r>
      <w:proofErr w:type="spellEnd"/>
      <w:r w:rsidRPr="00172946">
        <w:t>.</w:t>
      </w:r>
    </w:p>
    <w:p w14:paraId="0520695C" w14:textId="08125C82" w:rsidR="00DD2E31" w:rsidRPr="00C5205E" w:rsidRDefault="00DD2E31" w:rsidP="00880F0F">
      <w:pPr>
        <w:rPr>
          <w:color w:val="000000" w:themeColor="text1"/>
        </w:rPr>
      </w:pPr>
      <w:r w:rsidRPr="00172946">
        <w:t xml:space="preserve">V okviru naloge mora izvajalec preučiti zadnje specifikacije na tem področju, ki so dostopne preko </w:t>
      </w:r>
      <w:r w:rsidR="00880F0F" w:rsidRPr="00172946">
        <w:t xml:space="preserve">projekta </w:t>
      </w:r>
      <w:r w:rsidRPr="00172946">
        <w:t>C-</w:t>
      </w:r>
      <w:proofErr w:type="spellStart"/>
      <w:r w:rsidRPr="00172946">
        <w:t>Roads</w:t>
      </w:r>
      <w:proofErr w:type="spellEnd"/>
      <w:r w:rsidRPr="00172946">
        <w:t xml:space="preserve"> in spremljati razvoj. V prvi fazi mora izdelati sistem v skladu s specifikacijami, ki bodo veljavne ob podpisu pogodbe. Ker gre za kontinuiran razvoj, ki ga želi naročnik spremljati tudi na področju </w:t>
      </w:r>
      <w:proofErr w:type="spellStart"/>
      <w:r w:rsidRPr="00172946">
        <w:t>t.i</w:t>
      </w:r>
      <w:proofErr w:type="spellEnd"/>
      <w:r w:rsidRPr="00172946">
        <w:t>. implementacije in ne zgolj na področju specifikacij, je predvidena določena količina ur za nadgradnje in razvoj sistema. Ob koncu projekta mora biti celoten sistem izveden v skladu s takrat veljavnimi specifikacijami.</w:t>
      </w:r>
    </w:p>
    <w:p w14:paraId="53653197" w14:textId="747BD177" w:rsidR="52C7242D" w:rsidRDefault="00C5205E" w:rsidP="00B52949">
      <w:pPr>
        <w:pStyle w:val="Naslov2"/>
      </w:pPr>
      <w:bookmarkStart w:id="34" w:name="_Toc150897644"/>
      <w:r>
        <w:t>Namen in cilji</w:t>
      </w:r>
      <w:bookmarkEnd w:id="34"/>
    </w:p>
    <w:p w14:paraId="7FE42352" w14:textId="5D9067DA" w:rsidR="00842502" w:rsidRPr="00172946" w:rsidRDefault="00B52949" w:rsidP="00DB46AB">
      <w:r w:rsidRPr="00172946">
        <w:t xml:space="preserve">V okviru </w:t>
      </w:r>
      <w:r w:rsidR="00CA0402">
        <w:t>naročila</w:t>
      </w:r>
      <w:r w:rsidRPr="00172946">
        <w:t xml:space="preserve"> se bo izvedla</w:t>
      </w:r>
      <w:r w:rsidR="00A73CBD" w:rsidRPr="00172946">
        <w:t xml:space="preserve"> vzpostavitev strežniške infrastrukture, ki zagotavlja:</w:t>
      </w:r>
    </w:p>
    <w:p w14:paraId="2DFEEBD5" w14:textId="069B2E03" w:rsidR="00842502" w:rsidRPr="00A0697D" w:rsidRDefault="00842502" w:rsidP="003A2F55">
      <w:pPr>
        <w:pStyle w:val="Odstavekseznama"/>
        <w:numPr>
          <w:ilvl w:val="0"/>
          <w:numId w:val="2"/>
        </w:numPr>
        <w:rPr>
          <w:rFonts w:eastAsia="Arial"/>
        </w:rPr>
      </w:pPr>
      <w:r w:rsidRPr="00A0697D">
        <w:rPr>
          <w:rFonts w:eastAsia="Arial"/>
        </w:rPr>
        <w:t>Vzpostavitev Nacionalnega centralnega vozlišča</w:t>
      </w:r>
      <w:r>
        <w:rPr>
          <w:rFonts w:eastAsia="Arial"/>
        </w:rPr>
        <w:t xml:space="preserve"> </w:t>
      </w:r>
      <w:r w:rsidR="00A0697D" w:rsidRPr="00A0697D">
        <w:rPr>
          <w:rFonts w:eastAsia="Arial"/>
        </w:rPr>
        <w:t>C-ITS</w:t>
      </w:r>
      <w:r w:rsidRPr="00A0697D">
        <w:rPr>
          <w:rFonts w:eastAsia="Arial"/>
        </w:rPr>
        <w:t xml:space="preserve"> (</w:t>
      </w:r>
      <w:r w:rsidR="00A0697D">
        <w:rPr>
          <w:rFonts w:eastAsia="Arial"/>
        </w:rPr>
        <w:t xml:space="preserve">angl. </w:t>
      </w:r>
      <w:proofErr w:type="spellStart"/>
      <w:r w:rsidRPr="00A0697D">
        <w:rPr>
          <w:rFonts w:eastAsia="Arial"/>
        </w:rPr>
        <w:t>National</w:t>
      </w:r>
      <w:proofErr w:type="spellEnd"/>
      <w:r w:rsidRPr="00A0697D">
        <w:rPr>
          <w:rFonts w:eastAsia="Arial"/>
        </w:rPr>
        <w:t xml:space="preserve"> central C-ITS </w:t>
      </w:r>
      <w:proofErr w:type="spellStart"/>
      <w:r w:rsidRPr="00A0697D">
        <w:rPr>
          <w:rFonts w:eastAsia="Arial"/>
        </w:rPr>
        <w:t>node</w:t>
      </w:r>
      <w:proofErr w:type="spellEnd"/>
      <w:r w:rsidRPr="00A0697D">
        <w:rPr>
          <w:rFonts w:eastAsia="Arial"/>
        </w:rPr>
        <w:t>)</w:t>
      </w:r>
      <w:r w:rsidR="00715D8A" w:rsidRPr="00A0697D">
        <w:rPr>
          <w:rFonts w:eastAsia="Arial"/>
        </w:rPr>
        <w:t xml:space="preserve"> s tremi podsistemi</w:t>
      </w:r>
      <w:r w:rsidRPr="00A0697D">
        <w:rPr>
          <w:rFonts w:eastAsia="Arial"/>
        </w:rPr>
        <w:t>:</w:t>
      </w:r>
    </w:p>
    <w:p w14:paraId="27AA2173" w14:textId="440174F5" w:rsidR="00842502" w:rsidRPr="00A0697D" w:rsidRDefault="00842502" w:rsidP="003A2F55">
      <w:pPr>
        <w:pStyle w:val="Odstavekseznama"/>
        <w:numPr>
          <w:ilvl w:val="1"/>
          <w:numId w:val="2"/>
        </w:numPr>
        <w:rPr>
          <w:rFonts w:eastAsia="Arial"/>
        </w:rPr>
      </w:pPr>
      <w:r w:rsidRPr="00A0697D">
        <w:rPr>
          <w:rFonts w:eastAsia="Arial"/>
        </w:rPr>
        <w:t>Centralna postaja</w:t>
      </w:r>
      <w:r>
        <w:rPr>
          <w:rFonts w:eastAsia="Arial"/>
        </w:rPr>
        <w:t xml:space="preserve"> </w:t>
      </w:r>
      <w:r w:rsidR="00A0697D">
        <w:rPr>
          <w:rFonts w:eastAsia="Arial"/>
        </w:rPr>
        <w:t>C-ITS</w:t>
      </w:r>
      <w:r w:rsidRPr="00A0697D">
        <w:rPr>
          <w:rFonts w:eastAsia="Arial"/>
        </w:rPr>
        <w:t xml:space="preserve"> (</w:t>
      </w:r>
      <w:r w:rsidR="00A0697D">
        <w:rPr>
          <w:rFonts w:eastAsia="Arial"/>
        </w:rPr>
        <w:t xml:space="preserve">angl. </w:t>
      </w:r>
      <w:r w:rsidRPr="00A0697D">
        <w:rPr>
          <w:rFonts w:eastAsia="Arial"/>
        </w:rPr>
        <w:t xml:space="preserve">Central C-ITS </w:t>
      </w:r>
      <w:proofErr w:type="spellStart"/>
      <w:r w:rsidRPr="00A0697D">
        <w:rPr>
          <w:rFonts w:eastAsia="Arial"/>
        </w:rPr>
        <w:t>station</w:t>
      </w:r>
      <w:proofErr w:type="spellEnd"/>
      <w:r w:rsidRPr="00A0697D">
        <w:rPr>
          <w:rFonts w:eastAsia="Arial"/>
        </w:rPr>
        <w:t>)</w:t>
      </w:r>
    </w:p>
    <w:p w14:paraId="44D1EECD" w14:textId="23F4C0DD" w:rsidR="00842502" w:rsidRPr="00A0697D" w:rsidRDefault="00842502" w:rsidP="003A2F55">
      <w:pPr>
        <w:pStyle w:val="Odstavekseznama"/>
        <w:numPr>
          <w:ilvl w:val="1"/>
          <w:numId w:val="2"/>
        </w:numPr>
        <w:rPr>
          <w:rFonts w:eastAsia="Arial"/>
        </w:rPr>
      </w:pPr>
      <w:r w:rsidRPr="00A0697D">
        <w:rPr>
          <w:rFonts w:eastAsia="Arial"/>
        </w:rPr>
        <w:t xml:space="preserve">Platforma za izmenjavo </w:t>
      </w:r>
      <w:r w:rsidR="008D3050" w:rsidRPr="00A0697D">
        <w:rPr>
          <w:rFonts w:eastAsia="Arial"/>
        </w:rPr>
        <w:t xml:space="preserve">standardiziranih </w:t>
      </w:r>
      <w:r w:rsidRPr="00A0697D">
        <w:rPr>
          <w:rFonts w:eastAsia="Arial"/>
        </w:rPr>
        <w:t xml:space="preserve">sporočil </w:t>
      </w:r>
      <w:r w:rsidR="00A0697D">
        <w:rPr>
          <w:rFonts w:eastAsia="Arial"/>
        </w:rPr>
        <w:t xml:space="preserve">C-ITS </w:t>
      </w:r>
      <w:r w:rsidRPr="00A0697D">
        <w:rPr>
          <w:rFonts w:eastAsia="Arial"/>
        </w:rPr>
        <w:t>z zunanjimi deležniki vključno s čezmejno izmenjavo (</w:t>
      </w:r>
      <w:r w:rsidR="00A0697D">
        <w:rPr>
          <w:rFonts w:eastAsia="Arial"/>
        </w:rPr>
        <w:t xml:space="preserve">angl. </w:t>
      </w:r>
      <w:proofErr w:type="spellStart"/>
      <w:r w:rsidRPr="00A0697D">
        <w:rPr>
          <w:rFonts w:eastAsia="Arial"/>
        </w:rPr>
        <w:t>Interchange</w:t>
      </w:r>
      <w:proofErr w:type="spellEnd"/>
      <w:r w:rsidRPr="00A0697D">
        <w:rPr>
          <w:rFonts w:eastAsia="Arial"/>
        </w:rPr>
        <w:t xml:space="preserve"> </w:t>
      </w:r>
      <w:proofErr w:type="spellStart"/>
      <w:r w:rsidRPr="00A0697D">
        <w:rPr>
          <w:rFonts w:eastAsia="Arial"/>
        </w:rPr>
        <w:t>entity</w:t>
      </w:r>
      <w:proofErr w:type="spellEnd"/>
      <w:r w:rsidRPr="00A0697D">
        <w:rPr>
          <w:rFonts w:eastAsia="Arial"/>
        </w:rPr>
        <w:t>)</w:t>
      </w:r>
    </w:p>
    <w:p w14:paraId="293D414D" w14:textId="68F2D458" w:rsidR="00842502" w:rsidRPr="00714CCE" w:rsidRDefault="00EF4296" w:rsidP="003A2F55">
      <w:pPr>
        <w:pStyle w:val="Odstavekseznama"/>
        <w:numPr>
          <w:ilvl w:val="1"/>
          <w:numId w:val="2"/>
        </w:numPr>
        <w:rPr>
          <w:rFonts w:eastAsia="Arial"/>
        </w:rPr>
      </w:pPr>
      <w:r w:rsidRPr="00A0697D">
        <w:rPr>
          <w:rFonts w:eastAsia="Arial"/>
        </w:rPr>
        <w:t>Nabor vmesnikov (</w:t>
      </w:r>
      <w:r w:rsidR="00714CCE">
        <w:rPr>
          <w:rFonts w:eastAsia="Arial"/>
        </w:rPr>
        <w:t xml:space="preserve">angl. </w:t>
      </w:r>
      <w:proofErr w:type="spellStart"/>
      <w:r w:rsidR="008863B2" w:rsidRPr="00A0697D">
        <w:rPr>
          <w:rFonts w:eastAsia="Arial"/>
        </w:rPr>
        <w:t>M</w:t>
      </w:r>
      <w:r w:rsidRPr="00A0697D">
        <w:rPr>
          <w:rFonts w:eastAsia="Arial"/>
        </w:rPr>
        <w:t>iddleware</w:t>
      </w:r>
      <w:proofErr w:type="spellEnd"/>
      <w:r w:rsidR="00CC201D" w:rsidRPr="00A0697D">
        <w:rPr>
          <w:rFonts w:eastAsia="Arial"/>
        </w:rPr>
        <w:t xml:space="preserve">/C-ITS </w:t>
      </w:r>
      <w:proofErr w:type="spellStart"/>
      <w:r w:rsidR="00CC201D" w:rsidRPr="00A0697D">
        <w:rPr>
          <w:rFonts w:eastAsia="Arial"/>
        </w:rPr>
        <w:t>broker</w:t>
      </w:r>
      <w:proofErr w:type="spellEnd"/>
      <w:r w:rsidR="008863B2" w:rsidRPr="00A0697D">
        <w:rPr>
          <w:rFonts w:eastAsia="Arial"/>
        </w:rPr>
        <w:t xml:space="preserve">) za izmenjavo podatkov </w:t>
      </w:r>
      <w:r w:rsidR="003719AA" w:rsidRPr="00A0697D">
        <w:rPr>
          <w:rFonts w:eastAsia="Arial"/>
        </w:rPr>
        <w:t xml:space="preserve">z obstoječimi in </w:t>
      </w:r>
      <w:r w:rsidR="00633D7F" w:rsidRPr="00A0697D">
        <w:rPr>
          <w:rFonts w:eastAsia="Arial"/>
        </w:rPr>
        <w:t>bodočimi akterji</w:t>
      </w:r>
      <w:r w:rsidR="00714CCE">
        <w:rPr>
          <w:rFonts w:eastAsia="Arial"/>
        </w:rPr>
        <w:t xml:space="preserve"> </w:t>
      </w:r>
      <w:r w:rsidR="00714CCE" w:rsidRPr="00A0697D">
        <w:rPr>
          <w:rFonts w:eastAsia="Arial"/>
        </w:rPr>
        <w:t>C-ITS</w:t>
      </w:r>
      <w:r w:rsidR="00633D7F" w:rsidRPr="00A0697D">
        <w:rPr>
          <w:rFonts w:eastAsia="Arial"/>
        </w:rPr>
        <w:t>, ki zagot</w:t>
      </w:r>
      <w:r w:rsidR="00714CCE">
        <w:rPr>
          <w:rFonts w:eastAsia="Arial"/>
        </w:rPr>
        <w:t>av</w:t>
      </w:r>
      <w:r w:rsidR="00633D7F" w:rsidRPr="00A0697D">
        <w:rPr>
          <w:rFonts w:eastAsia="Arial"/>
        </w:rPr>
        <w:t xml:space="preserve">ljajo </w:t>
      </w:r>
      <w:r w:rsidR="001D0C17" w:rsidRPr="00A0697D">
        <w:rPr>
          <w:rFonts w:eastAsia="Arial"/>
        </w:rPr>
        <w:t xml:space="preserve">podatke za delovanje predvidenih storitev </w:t>
      </w:r>
      <w:r w:rsidR="003046D6">
        <w:rPr>
          <w:rFonts w:eastAsia="Arial"/>
        </w:rPr>
        <w:t>sistemov</w:t>
      </w:r>
      <w:r w:rsidR="00714CCE">
        <w:rPr>
          <w:rFonts w:eastAsia="Arial"/>
        </w:rPr>
        <w:t xml:space="preserve"> </w:t>
      </w:r>
      <w:r w:rsidR="008863B2" w:rsidRPr="00A0697D">
        <w:rPr>
          <w:rFonts w:eastAsia="Arial"/>
        </w:rPr>
        <w:t>C-ITS</w:t>
      </w:r>
      <w:r w:rsidR="003046D6" w:rsidRPr="00A0697D">
        <w:rPr>
          <w:rFonts w:eastAsia="Arial"/>
        </w:rPr>
        <w:t>.</w:t>
      </w:r>
    </w:p>
    <w:p w14:paraId="50A7CB44" w14:textId="506459F1" w:rsidR="005A3C9E" w:rsidRPr="006A2E6A" w:rsidRDefault="00B52949" w:rsidP="006A2E6A">
      <w:r w:rsidRPr="00172946">
        <w:t xml:space="preserve">Z omenjeno strežniško infrastrukturo bo možno povezati vsa sporočila </w:t>
      </w:r>
      <w:r w:rsidR="00133A86" w:rsidRPr="00A0697D">
        <w:rPr>
          <w:rFonts w:eastAsia="Arial"/>
        </w:rPr>
        <w:t>C-ITS</w:t>
      </w:r>
      <w:r w:rsidR="00133A86" w:rsidRPr="00172946">
        <w:t xml:space="preserve"> </w:t>
      </w:r>
      <w:r w:rsidRPr="00172946">
        <w:t>pod eno</w:t>
      </w:r>
      <w:r w:rsidR="00133A86">
        <w:t>tno</w:t>
      </w:r>
      <w:r w:rsidRPr="00172946">
        <w:t xml:space="preserve"> nacionalno okrilje. </w:t>
      </w:r>
      <w:r w:rsidR="00210D12" w:rsidRPr="00172946">
        <w:t>Celoten sistem bo omogočal integracijo podatkovnih virov za potrebe storitev</w:t>
      </w:r>
      <w:r w:rsidR="00133A86" w:rsidRPr="00133A86">
        <w:rPr>
          <w:rFonts w:eastAsia="Arial"/>
        </w:rPr>
        <w:t xml:space="preserve"> </w:t>
      </w:r>
      <w:r w:rsidR="00133A86" w:rsidRPr="00A0697D">
        <w:rPr>
          <w:rFonts w:eastAsia="Arial"/>
        </w:rPr>
        <w:t>C-ITS</w:t>
      </w:r>
      <w:r w:rsidR="00210D12" w:rsidRPr="00172946">
        <w:t>, prav tako pa se bodo n</w:t>
      </w:r>
      <w:r w:rsidRPr="00172946">
        <w:t>a ta način v</w:t>
      </w:r>
      <w:r w:rsidR="00461464" w:rsidRPr="00172946">
        <w:t xml:space="preserve"> </w:t>
      </w:r>
      <w:r w:rsidRPr="00172946">
        <w:t>nacionaln</w:t>
      </w:r>
      <w:r w:rsidR="00461464" w:rsidRPr="00172946">
        <w:t>o</w:t>
      </w:r>
      <w:r w:rsidRPr="00172946">
        <w:t xml:space="preserve"> centraln</w:t>
      </w:r>
      <w:r w:rsidR="00461464" w:rsidRPr="00172946">
        <w:t>o</w:t>
      </w:r>
      <w:r w:rsidRPr="00172946">
        <w:t xml:space="preserve"> vozlišč</w:t>
      </w:r>
      <w:r w:rsidR="00461464" w:rsidRPr="00172946">
        <w:t>e</w:t>
      </w:r>
      <w:r w:rsidRPr="00172946">
        <w:t xml:space="preserve"> </w:t>
      </w:r>
      <w:r w:rsidR="00584F94" w:rsidRPr="00A0697D">
        <w:rPr>
          <w:rFonts w:eastAsia="Arial"/>
        </w:rPr>
        <w:t>C-ITS</w:t>
      </w:r>
      <w:r w:rsidR="00584F94" w:rsidRPr="00172946">
        <w:t xml:space="preserve"> </w:t>
      </w:r>
      <w:r w:rsidRPr="00172946">
        <w:t xml:space="preserve">lahko povezale </w:t>
      </w:r>
      <w:r w:rsidR="007B24E7" w:rsidRPr="00172946">
        <w:t xml:space="preserve">obstoječe in bodoče </w:t>
      </w:r>
      <w:r w:rsidRPr="00172946">
        <w:t xml:space="preserve">obcestne postaje </w:t>
      </w:r>
      <w:r w:rsidR="00584F94" w:rsidRPr="00A0697D">
        <w:rPr>
          <w:rFonts w:eastAsia="Arial"/>
        </w:rPr>
        <w:t>C-ITS</w:t>
      </w:r>
      <w:r w:rsidR="00584F94" w:rsidRPr="00172946">
        <w:t xml:space="preserve"> </w:t>
      </w:r>
      <w:r w:rsidRPr="00172946">
        <w:t>iz državnega in drugih (npr. občinskih) cestnih omrežij</w:t>
      </w:r>
      <w:r w:rsidR="00C74AA6" w:rsidRPr="00172946">
        <w:t xml:space="preserve">, ki zagotavljajo komunikacijo </w:t>
      </w:r>
      <w:r w:rsidR="00600994" w:rsidRPr="00172946">
        <w:t>z vozili</w:t>
      </w:r>
      <w:r w:rsidRPr="00172946">
        <w:t>.</w:t>
      </w:r>
      <w:r w:rsidR="00964F4F" w:rsidRPr="00172946">
        <w:t xml:space="preserve"> </w:t>
      </w:r>
      <w:r w:rsidR="00486D23" w:rsidRPr="00172946">
        <w:t>Pri izvedbi je potrebno zagotoviti hibrid</w:t>
      </w:r>
      <w:r w:rsidR="00C406D8" w:rsidRPr="00172946">
        <w:t>no delovanje sistema</w:t>
      </w:r>
      <w:r w:rsidR="00C843FD" w:rsidRPr="00172946">
        <w:t>, kar pomeni</w:t>
      </w:r>
      <w:r w:rsidR="00C406D8" w:rsidRPr="00172946">
        <w:t xml:space="preserve"> </w:t>
      </w:r>
      <w:r w:rsidR="00681B2B" w:rsidRPr="00172946">
        <w:t xml:space="preserve">zagotavljanje komunikacij med vozili in </w:t>
      </w:r>
      <w:r w:rsidR="004F08CE" w:rsidRPr="00172946">
        <w:t xml:space="preserve">infrastrukturo </w:t>
      </w:r>
      <w:r w:rsidR="00C406D8" w:rsidRPr="00172946">
        <w:t>tako z uporabo mikrovalovne tehnologije</w:t>
      </w:r>
      <w:r w:rsidR="00FA1836" w:rsidRPr="00172946">
        <w:t xml:space="preserve"> </w:t>
      </w:r>
      <w:r w:rsidR="00C406D8" w:rsidRPr="00172946">
        <w:t xml:space="preserve">C-ITS G5, kakor tudi </w:t>
      </w:r>
      <w:r w:rsidR="00BC6412">
        <w:t xml:space="preserve">komunikacije </w:t>
      </w:r>
      <w:r w:rsidR="00FA1836" w:rsidRPr="00A0697D">
        <w:rPr>
          <w:rFonts w:eastAsia="Arial"/>
        </w:rPr>
        <w:t>C-ITS</w:t>
      </w:r>
      <w:r w:rsidR="00FA1836">
        <w:t xml:space="preserve"> </w:t>
      </w:r>
      <w:r w:rsidR="00BC6412">
        <w:t>z uporabo mobilnih tehnologij</w:t>
      </w:r>
      <w:r w:rsidR="00FA1836">
        <w:t xml:space="preserve"> </w:t>
      </w:r>
      <w:r w:rsidR="00FA1836" w:rsidRPr="00172946">
        <w:t>4G/</w:t>
      </w:r>
      <w:r w:rsidR="00FA1836">
        <w:t>5G</w:t>
      </w:r>
      <w:r w:rsidR="004F08CE" w:rsidRPr="00172946">
        <w:t>.</w:t>
      </w:r>
      <w:r w:rsidR="003D0847" w:rsidRPr="00172946">
        <w:t xml:space="preserve"> Podrobneje je </w:t>
      </w:r>
      <w:r w:rsidR="009562EA" w:rsidRPr="00172946">
        <w:t xml:space="preserve">zgradba pričakovanega </w:t>
      </w:r>
      <w:r w:rsidR="003D0847" w:rsidRPr="00172946">
        <w:t>sistem</w:t>
      </w:r>
      <w:r w:rsidR="009562EA" w:rsidRPr="00172946">
        <w:t>a</w:t>
      </w:r>
      <w:r w:rsidR="003D0847" w:rsidRPr="00172946">
        <w:t xml:space="preserve"> opredeljen</w:t>
      </w:r>
      <w:r w:rsidR="009562EA" w:rsidRPr="00172946">
        <w:t>a</w:t>
      </w:r>
      <w:r w:rsidR="003D0847" w:rsidRPr="00172946">
        <w:t xml:space="preserve"> v poglavju</w:t>
      </w:r>
      <w:r w:rsidR="003D0847">
        <w:t xml:space="preserve"> </w:t>
      </w:r>
      <w:r w:rsidR="006A2E6A">
        <w:fldChar w:fldCharType="begin"/>
      </w:r>
      <w:r w:rsidR="006A2E6A">
        <w:instrText xml:space="preserve"> REF _Ref149318725 \h </w:instrText>
      </w:r>
      <w:r w:rsidR="006A2E6A">
        <w:fldChar w:fldCharType="separate"/>
      </w:r>
      <w:r w:rsidR="003F7E67">
        <w:t>Shema sistema</w:t>
      </w:r>
      <w:r w:rsidR="006A2E6A">
        <w:fldChar w:fldCharType="end"/>
      </w:r>
      <w:r w:rsidR="009562EA" w:rsidRPr="00172946">
        <w:t>.</w:t>
      </w:r>
    </w:p>
    <w:p w14:paraId="0E248C5B" w14:textId="20F3855A" w:rsidR="000D26E2" w:rsidRPr="005D0B08" w:rsidRDefault="00D80DCE" w:rsidP="005D0B08">
      <w:r w:rsidRPr="00172946">
        <w:t xml:space="preserve">Predmet tega naročila </w:t>
      </w:r>
      <w:r w:rsidRPr="006A2E6A">
        <w:t>je</w:t>
      </w:r>
      <w:r w:rsidRPr="00172946">
        <w:t xml:space="preserve"> tudi </w:t>
      </w:r>
      <w:r w:rsidR="003F5318" w:rsidRPr="00172946">
        <w:t>implementacija</w:t>
      </w:r>
      <w:r w:rsidRPr="00172946">
        <w:t xml:space="preserve"> </w:t>
      </w:r>
      <w:r w:rsidR="00B17A61" w:rsidRPr="00172946">
        <w:t xml:space="preserve">določenih </w:t>
      </w:r>
      <w:r w:rsidR="003F5318" w:rsidRPr="00172946">
        <w:t>storitev in scenarijev C-ITS</w:t>
      </w:r>
      <w:r w:rsidR="00B17A61" w:rsidRPr="00172946">
        <w:t xml:space="preserve">. </w:t>
      </w:r>
      <w:r w:rsidR="00B17A61" w:rsidRPr="00172946">
        <w:rPr>
          <w:rFonts w:eastAsia="Arial"/>
          <w:color w:val="000000" w:themeColor="text1"/>
        </w:rPr>
        <w:t>Nacional</w:t>
      </w:r>
      <w:r w:rsidR="0052468C">
        <w:rPr>
          <w:rFonts w:eastAsia="Arial"/>
          <w:color w:val="000000" w:themeColor="text1"/>
        </w:rPr>
        <w:t>n</w:t>
      </w:r>
      <w:r w:rsidR="00B17A61" w:rsidRPr="00172946">
        <w:rPr>
          <w:rFonts w:eastAsia="Arial"/>
          <w:color w:val="000000" w:themeColor="text1"/>
        </w:rPr>
        <w:t>o centralno vozlišče</w:t>
      </w:r>
      <w:r w:rsidR="003F5318" w:rsidRPr="00172946">
        <w:t xml:space="preserve"> </w:t>
      </w:r>
      <w:r w:rsidR="004439AD" w:rsidRPr="00A0697D">
        <w:rPr>
          <w:rFonts w:eastAsia="Arial"/>
        </w:rPr>
        <w:t>C-ITS</w:t>
      </w:r>
      <w:r w:rsidR="004439AD" w:rsidRPr="00172946">
        <w:t xml:space="preserve"> </w:t>
      </w:r>
      <w:r w:rsidR="00C63611" w:rsidRPr="00172946">
        <w:t>mora</w:t>
      </w:r>
      <w:r w:rsidR="00583F74" w:rsidRPr="00172946">
        <w:t xml:space="preserve"> </w:t>
      </w:r>
      <w:r w:rsidR="008009E3" w:rsidRPr="00172946">
        <w:t xml:space="preserve">na osnovi podatkov pridobljenih od drugih ponudnikov ali </w:t>
      </w:r>
      <w:r w:rsidR="009562EA" w:rsidRPr="00172946">
        <w:t xml:space="preserve">iz </w:t>
      </w:r>
      <w:r w:rsidR="003D0847" w:rsidRPr="00172946">
        <w:t>informacijskih sistemov</w:t>
      </w:r>
      <w:r w:rsidR="003E4AF3">
        <w:t xml:space="preserve"> </w:t>
      </w:r>
      <w:r w:rsidR="004439AD">
        <w:t xml:space="preserve">NCUP </w:t>
      </w:r>
      <w:r w:rsidR="003E4AF3">
        <w:t xml:space="preserve">ter iz </w:t>
      </w:r>
      <w:r w:rsidR="00F127C9">
        <w:t xml:space="preserve">s tehnologijo </w:t>
      </w:r>
      <w:r w:rsidR="004439AD" w:rsidRPr="00A0697D">
        <w:rPr>
          <w:rFonts w:eastAsia="Arial"/>
        </w:rPr>
        <w:t>C-ITS</w:t>
      </w:r>
      <w:r w:rsidR="004439AD">
        <w:t xml:space="preserve"> </w:t>
      </w:r>
      <w:r w:rsidR="00F127C9">
        <w:t xml:space="preserve">opremljenih </w:t>
      </w:r>
      <w:r w:rsidR="003E4AF3">
        <w:t>vozil</w:t>
      </w:r>
      <w:r w:rsidR="003D0847" w:rsidRPr="00172946">
        <w:t xml:space="preserve"> </w:t>
      </w:r>
      <w:r w:rsidR="00356CB5" w:rsidRPr="00172946">
        <w:t xml:space="preserve">ustvarjati </w:t>
      </w:r>
      <w:r w:rsidR="00A7776E" w:rsidRPr="00172946">
        <w:t xml:space="preserve">vsebinsko ustrezna </w:t>
      </w:r>
      <w:r w:rsidR="00356CB5" w:rsidRPr="00172946">
        <w:t xml:space="preserve">sporočila </w:t>
      </w:r>
      <w:r w:rsidR="00D23246" w:rsidRPr="00A0697D">
        <w:rPr>
          <w:rFonts w:eastAsia="Arial"/>
        </w:rPr>
        <w:t>C-</w:t>
      </w:r>
      <w:r w:rsidR="00D23246" w:rsidRPr="00A0697D">
        <w:rPr>
          <w:rFonts w:eastAsia="Arial"/>
        </w:rPr>
        <w:lastRenderedPageBreak/>
        <w:t>ITS</w:t>
      </w:r>
      <w:r w:rsidR="00D23246" w:rsidRPr="00172946">
        <w:t xml:space="preserve"> </w:t>
      </w:r>
      <w:r w:rsidR="00FB63C9" w:rsidRPr="00172946">
        <w:t>v format</w:t>
      </w:r>
      <w:r w:rsidR="002A2BC0" w:rsidRPr="00172946">
        <w:t>ih</w:t>
      </w:r>
      <w:r w:rsidR="00FB63C9" w:rsidRPr="00172946">
        <w:t xml:space="preserve"> in </w:t>
      </w:r>
      <w:r w:rsidR="002A2BC0" w:rsidRPr="00172946">
        <w:t xml:space="preserve">ustreznih sosledjih, kot </w:t>
      </w:r>
      <w:r w:rsidR="00A7776E" w:rsidRPr="00172946">
        <w:t xml:space="preserve">to predvidevajo specifikacije </w:t>
      </w:r>
      <w:r w:rsidR="00655030" w:rsidRPr="00172946">
        <w:t xml:space="preserve">predvidenih scenarijev. Podrobneje je nabor zahtevanih </w:t>
      </w:r>
      <w:r w:rsidR="00120800" w:rsidRPr="00172946">
        <w:t xml:space="preserve">storitev in </w:t>
      </w:r>
      <w:r w:rsidR="00655030" w:rsidRPr="00172946">
        <w:t>scenarijev opredeljen v poglavju</w:t>
      </w:r>
      <w:r w:rsidR="00655030">
        <w:t xml:space="preserve"> </w:t>
      </w:r>
      <w:r w:rsidR="00D23246">
        <w:fldChar w:fldCharType="begin"/>
      </w:r>
      <w:r w:rsidR="00D23246">
        <w:instrText xml:space="preserve"> REF _Ref149318821 \h </w:instrText>
      </w:r>
      <w:r w:rsidR="00D23246">
        <w:fldChar w:fldCharType="separate"/>
      </w:r>
      <w:r w:rsidR="003F7E67">
        <w:rPr>
          <w:lang w:val="sl"/>
        </w:rPr>
        <w:t>Storitve in scenariji</w:t>
      </w:r>
      <w:r w:rsidR="00D23246">
        <w:fldChar w:fldCharType="end"/>
      </w:r>
      <w:r w:rsidR="00120800" w:rsidRPr="00172946">
        <w:t>.</w:t>
      </w:r>
    </w:p>
    <w:p w14:paraId="5000AEA3" w14:textId="6E870D8A" w:rsidR="00F46742" w:rsidRPr="005D0B08" w:rsidRDefault="007551C7" w:rsidP="005D0B08">
      <w:r w:rsidRPr="00172946">
        <w:t xml:space="preserve">Zagotavljanje storitev C-ITS v oblaku in </w:t>
      </w:r>
      <w:r w:rsidR="00834E19" w:rsidRPr="00172946">
        <w:t xml:space="preserve">komunikacije </w:t>
      </w:r>
      <w:r w:rsidR="00C2188B" w:rsidRPr="00172946">
        <w:t>v hibridni kombinaciji komunikacijskih tehnologij</w:t>
      </w:r>
      <w:r w:rsidR="00390A7B" w:rsidRPr="00172946">
        <w:t>, oboje</w:t>
      </w:r>
      <w:r w:rsidR="00834E19" w:rsidRPr="00172946">
        <w:t xml:space="preserve"> v realnem času</w:t>
      </w:r>
      <w:r w:rsidR="00390A7B" w:rsidRPr="00172946">
        <w:t>,</w:t>
      </w:r>
      <w:r w:rsidR="00C2188B" w:rsidRPr="00172946">
        <w:t xml:space="preserve"> morajo zagotavljati pokrivanje </w:t>
      </w:r>
      <w:r w:rsidR="0028352A" w:rsidRPr="00172946">
        <w:t>600 km avtocestnega omrežja, kakor tudi 6000 km sekundarnega omrežja državnih cest.</w:t>
      </w:r>
    </w:p>
    <w:p w14:paraId="1A881E81" w14:textId="23FCBC1D" w:rsidR="00FE5E20" w:rsidRDefault="00F46742" w:rsidP="00B377E8">
      <w:r w:rsidRPr="00172946">
        <w:t xml:space="preserve">Izvajalec mora izvedeni sistem </w:t>
      </w:r>
      <w:r w:rsidR="00A1709B" w:rsidRPr="00172946">
        <w:t xml:space="preserve">integrirati v </w:t>
      </w:r>
      <w:proofErr w:type="spellStart"/>
      <w:r w:rsidR="00A1709B" w:rsidRPr="00172946">
        <w:t>informacijski</w:t>
      </w:r>
      <w:r w:rsidR="00B377E8">
        <w:t>o</w:t>
      </w:r>
      <w:proofErr w:type="spellEnd"/>
      <w:r w:rsidR="00B377E8">
        <w:t xml:space="preserve"> okolje</w:t>
      </w:r>
      <w:r w:rsidR="00A1709B" w:rsidRPr="00172946">
        <w:t xml:space="preserve"> NCUP in </w:t>
      </w:r>
      <w:r w:rsidR="0030277E" w:rsidRPr="00172946">
        <w:t>ga povezati z vsemi potrebnimi drugimi orodji.</w:t>
      </w:r>
    </w:p>
    <w:p w14:paraId="7BF181D9" w14:textId="59508E62" w:rsidR="3D0CE754" w:rsidRDefault="3D0CE754" w:rsidP="00981B94">
      <w:pPr>
        <w:pStyle w:val="Naslov2"/>
      </w:pPr>
      <w:bookmarkStart w:id="35" w:name="_Toc2046614746"/>
      <w:bookmarkStart w:id="36" w:name="_Toc1733940495"/>
      <w:bookmarkStart w:id="37" w:name="_Toc1013947968"/>
      <w:bookmarkStart w:id="38" w:name="_Toc932768065"/>
      <w:bookmarkStart w:id="39" w:name="_Toc30413403"/>
      <w:bookmarkStart w:id="40" w:name="_Ref149318725"/>
      <w:bookmarkStart w:id="41" w:name="_Toc150897645"/>
      <w:r>
        <w:t>Shema sistema</w:t>
      </w:r>
      <w:bookmarkEnd w:id="35"/>
      <w:bookmarkEnd w:id="36"/>
      <w:bookmarkEnd w:id="37"/>
      <w:bookmarkEnd w:id="38"/>
      <w:bookmarkEnd w:id="39"/>
      <w:bookmarkEnd w:id="40"/>
      <w:bookmarkEnd w:id="41"/>
      <w:r>
        <w:t xml:space="preserve"> </w:t>
      </w:r>
    </w:p>
    <w:p w14:paraId="5304CE76" w14:textId="292E8AC9" w:rsidR="00E1285B" w:rsidRPr="00FE1B2C" w:rsidRDefault="00E1285B" w:rsidP="00E65C09">
      <w:r w:rsidRPr="00FE1B2C">
        <w:t>V nadaljevanju je v dveh shemah prikazan princip organizacije sistema</w:t>
      </w:r>
      <w:r w:rsidR="00E65C09" w:rsidRPr="00FE1B2C">
        <w:t xml:space="preserve"> </w:t>
      </w:r>
      <w:r w:rsidRPr="00FE1B2C">
        <w:t xml:space="preserve">C-ITS, ki omogoča povezovanje različnih </w:t>
      </w:r>
      <w:r w:rsidR="00902814">
        <w:t xml:space="preserve">obstoječih in bodočih </w:t>
      </w:r>
      <w:r w:rsidRPr="00FE1B2C">
        <w:t>ponudnikov informacij.</w:t>
      </w:r>
    </w:p>
    <w:p w14:paraId="7A71782E" w14:textId="54DC3B6F" w:rsidR="00E1285B" w:rsidRPr="00FE1B2C" w:rsidRDefault="00E1285B" w:rsidP="00E65C09">
      <w:r w:rsidRPr="005836C9">
        <w:t>Prva shema</w:t>
      </w:r>
      <w:r w:rsidR="00E61E63" w:rsidRPr="005836C9">
        <w:t xml:space="preserve"> </w:t>
      </w:r>
      <w:r w:rsidR="005836C9" w:rsidRPr="005836C9">
        <w:t>(</w:t>
      </w:r>
      <w:r w:rsidR="005836C9" w:rsidRPr="005836C9">
        <w:fldChar w:fldCharType="begin"/>
      </w:r>
      <w:r w:rsidR="005836C9" w:rsidRPr="005836C9">
        <w:rPr>
          <w:rFonts w:asciiTheme="minorHAnsi" w:hAnsiTheme="minorHAnsi" w:cstheme="minorHAnsi"/>
          <w:color w:val="000000" w:themeColor="text1"/>
        </w:rPr>
        <w:instrText xml:space="preserve"> REF _Ref146791890 \h </w:instrText>
      </w:r>
      <w:r w:rsidR="005836C9">
        <w:rPr>
          <w:rFonts w:asciiTheme="minorHAnsi" w:hAnsiTheme="minorHAnsi" w:cstheme="minorHAnsi"/>
          <w:color w:val="000000" w:themeColor="text1"/>
        </w:rPr>
        <w:instrText xml:space="preserve"> \* MERGEFORMAT </w:instrText>
      </w:r>
      <w:r w:rsidR="005836C9" w:rsidRPr="005836C9">
        <w:fldChar w:fldCharType="separate"/>
      </w:r>
      <w:r w:rsidR="003F7E67">
        <w:t xml:space="preserve">Slika </w:t>
      </w:r>
      <w:r w:rsidR="003F7E67">
        <w:rPr>
          <w:noProof/>
        </w:rPr>
        <w:t>3</w:t>
      </w:r>
      <w:r w:rsidR="005836C9" w:rsidRPr="005836C9">
        <w:fldChar w:fldCharType="end"/>
      </w:r>
      <w:r w:rsidR="005836C9" w:rsidRPr="005836C9">
        <w:t>)</w:t>
      </w:r>
      <w:r w:rsidRPr="00FE1B2C">
        <w:t xml:space="preserve"> prikazuje pričakovano strukturo C-ITS, ki jo gradi Slovenija. Okvir v svetlozeleni barvi prikazuje </w:t>
      </w:r>
      <w:proofErr w:type="spellStart"/>
      <w:r w:rsidRPr="00FE1B2C">
        <w:t>t.i</w:t>
      </w:r>
      <w:proofErr w:type="spellEnd"/>
      <w:r w:rsidRPr="00FE1B2C">
        <w:t>. nacionalno centralno vozlišče C-ITS (</w:t>
      </w:r>
      <w:r w:rsidR="009747FC">
        <w:t xml:space="preserve">angl. </w:t>
      </w:r>
      <w:proofErr w:type="spellStart"/>
      <w:r w:rsidRPr="00FE1B2C">
        <w:t>National</w:t>
      </w:r>
      <w:proofErr w:type="spellEnd"/>
      <w:r w:rsidRPr="00FE1B2C">
        <w:t xml:space="preserve"> central C-ITS </w:t>
      </w:r>
      <w:proofErr w:type="spellStart"/>
      <w:r w:rsidRPr="00FE1B2C">
        <w:t>node</w:t>
      </w:r>
      <w:proofErr w:type="spellEnd"/>
      <w:r w:rsidRPr="00FE1B2C">
        <w:t xml:space="preserve">), ki je </w:t>
      </w:r>
      <w:r w:rsidR="00EC4F62">
        <w:t>osrednji cilj naročila.</w:t>
      </w:r>
      <w:r>
        <w:t xml:space="preserve"> </w:t>
      </w:r>
      <w:r w:rsidRPr="00FE1B2C">
        <w:t>Na ta del se lahko povezujejo različni ponudniki (okvirji v rumeni barvi). Med njimi je trenutno aktiven DARS s svojimi sistemi.</w:t>
      </w:r>
    </w:p>
    <w:p w14:paraId="6E1C6B74" w14:textId="77777777" w:rsidR="00E1285B" w:rsidRDefault="00E1285B" w:rsidP="00E1285B">
      <w:pPr>
        <w:keepNext/>
        <w:rPr>
          <w:rFonts w:ascii="Times New Roman" w:hAnsi="Times New Roman"/>
          <w:color w:val="000000" w:themeColor="text1"/>
        </w:rPr>
      </w:pPr>
    </w:p>
    <w:p w14:paraId="53532CF6" w14:textId="77777777" w:rsidR="00E1285B" w:rsidRDefault="00E1285B" w:rsidP="00641AC0">
      <w:pPr>
        <w:keepNext/>
        <w:jc w:val="center"/>
      </w:pPr>
      <w:r>
        <w:rPr>
          <w:noProof/>
          <w:lang w:eastAsia="sl-SI"/>
        </w:rPr>
        <w:drawing>
          <wp:inline distT="0" distB="0" distL="0" distR="0" wp14:anchorId="35FE8B61" wp14:editId="0135D44B">
            <wp:extent cx="4572000" cy="3133725"/>
            <wp:effectExtent l="0" t="0" r="0" b="0"/>
            <wp:docPr id="622284597" name="Picture 622284597" descr="Slika, ki vsebuje besede besedilo, posnetek zaslona, programska oprema, zaslon&#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84597" name="Picture 622284597" descr="Slika, ki vsebuje besede besedilo, posnetek zaslona, programska oprema, zaslon&#10;&#10;Opis je samodejno ustvarjen"/>
                    <pic:cNvPicPr/>
                  </pic:nvPicPr>
                  <pic:blipFill>
                    <a:blip r:embed="rId23">
                      <a:extLst>
                        <a:ext uri="{28A0092B-C50C-407E-A947-70E740481C1C}">
                          <a14:useLocalDpi xmlns:a14="http://schemas.microsoft.com/office/drawing/2010/main" val="0"/>
                        </a:ext>
                      </a:extLst>
                    </a:blip>
                    <a:stretch>
                      <a:fillRect/>
                    </a:stretch>
                  </pic:blipFill>
                  <pic:spPr>
                    <a:xfrm>
                      <a:off x="0" y="0"/>
                      <a:ext cx="4572000" cy="3133725"/>
                    </a:xfrm>
                    <a:prstGeom prst="rect">
                      <a:avLst/>
                    </a:prstGeom>
                  </pic:spPr>
                </pic:pic>
              </a:graphicData>
            </a:graphic>
          </wp:inline>
        </w:drawing>
      </w:r>
    </w:p>
    <w:p w14:paraId="6A5ED74D" w14:textId="67BA34FF" w:rsidR="0048626C" w:rsidRDefault="00641AC0" w:rsidP="00766D37">
      <w:pPr>
        <w:pStyle w:val="Napis"/>
        <w:rPr>
          <w:rFonts w:ascii="Times New Roman" w:hAnsi="Times New Roman"/>
          <w:color w:val="000000" w:themeColor="text1"/>
        </w:rPr>
      </w:pPr>
      <w:bookmarkStart w:id="42" w:name="_Ref146791890"/>
      <w:r>
        <w:t xml:space="preserve">Slika </w:t>
      </w:r>
      <w:fldSimple w:instr=" SEQ Slika \* ARABIC ">
        <w:r w:rsidR="003F7E67">
          <w:rPr>
            <w:noProof/>
          </w:rPr>
          <w:t>3</w:t>
        </w:r>
      </w:fldSimple>
      <w:bookmarkEnd w:id="42"/>
      <w:r w:rsidR="00E65C09">
        <w:t>.</w:t>
      </w:r>
      <w:r>
        <w:t xml:space="preserve"> </w:t>
      </w:r>
      <w:r w:rsidR="00EF3533">
        <w:t>Shema C-ITS sistema v Sloveniji</w:t>
      </w:r>
    </w:p>
    <w:p w14:paraId="03A3C0A0" w14:textId="15BBD221" w:rsidR="00D91C03" w:rsidRPr="00C96FC1" w:rsidRDefault="008C4023" w:rsidP="00701D73">
      <w:r w:rsidRPr="00C96FC1">
        <w:t>Vsi nazivi</w:t>
      </w:r>
      <w:r w:rsidR="00530D84" w:rsidRPr="00C96FC1">
        <w:t xml:space="preserve">, ki se v shemi uporabljajo za poimenovanje </w:t>
      </w:r>
      <w:r w:rsidR="00FD187A" w:rsidRPr="00C96FC1">
        <w:t>komponent sistema C-ITS so povzeti in skladni z definicijami projekta</w:t>
      </w:r>
      <w:r w:rsidR="00F15498" w:rsidRPr="00C96FC1">
        <w:t xml:space="preserve"> </w:t>
      </w:r>
      <w:r w:rsidR="00FD187A" w:rsidRPr="00C96FC1">
        <w:t>C-</w:t>
      </w:r>
      <w:proofErr w:type="spellStart"/>
      <w:r w:rsidR="00FD187A" w:rsidRPr="00C96FC1">
        <w:t>Roads</w:t>
      </w:r>
      <w:proofErr w:type="spellEnd"/>
      <w:r w:rsidR="00FD187A" w:rsidRPr="00C96FC1">
        <w:t xml:space="preserve"> </w:t>
      </w:r>
      <w:r w:rsidR="00F15498" w:rsidRPr="00C96FC1">
        <w:t>in jih je na ta način potrebno tudi razumeti</w:t>
      </w:r>
      <w:r w:rsidR="00632BEC" w:rsidRPr="00C96FC1">
        <w:t xml:space="preserve"> (glej informacijski profil C-</w:t>
      </w:r>
      <w:proofErr w:type="spellStart"/>
      <w:r w:rsidR="00632BEC" w:rsidRPr="00C96FC1">
        <w:t>Roads</w:t>
      </w:r>
      <w:bookmarkStart w:id="43" w:name="_Ref151372252"/>
      <w:proofErr w:type="spellEnd"/>
      <w:r w:rsidR="0041760E">
        <w:rPr>
          <w:rStyle w:val="Sprotnaopomba-sklic"/>
        </w:rPr>
        <w:footnoteReference w:id="4"/>
      </w:r>
      <w:bookmarkEnd w:id="43"/>
      <w:r w:rsidR="00632BEC" w:rsidRPr="00C96FC1">
        <w:t>)</w:t>
      </w:r>
      <w:r w:rsidR="00FD187A" w:rsidRPr="00C96FC1">
        <w:t>.</w:t>
      </w:r>
      <w:r w:rsidR="00014C10" w:rsidRPr="00C96FC1">
        <w:t xml:space="preserve"> Nazivi komponent sistema DARS</w:t>
      </w:r>
      <w:r w:rsidR="00FD7D61" w:rsidRPr="00C96FC1">
        <w:t xml:space="preserve"> so povzeti po </w:t>
      </w:r>
      <w:r w:rsidR="00DC6483" w:rsidRPr="00C96FC1">
        <w:t>specifikacijah DARS.</w:t>
      </w:r>
    </w:p>
    <w:p w14:paraId="4E64F530" w14:textId="17769F80" w:rsidR="00C06BEE" w:rsidRPr="00C96FC1" w:rsidRDefault="006A40C3" w:rsidP="00A0396C">
      <w:r w:rsidRPr="00C96FC1">
        <w:t xml:space="preserve">Nacionalno centralno </w:t>
      </w:r>
      <w:r w:rsidR="00DA181F" w:rsidRPr="00C96FC1">
        <w:t xml:space="preserve">vozlišče </w:t>
      </w:r>
      <w:r w:rsidRPr="00C96FC1">
        <w:t xml:space="preserve">C-ITS </w:t>
      </w:r>
      <w:r w:rsidR="00DA181F" w:rsidRPr="00C96FC1">
        <w:t>zajema centralno postajo C-ITS (</w:t>
      </w:r>
      <w:r w:rsidR="009766EE">
        <w:t xml:space="preserve">angl. </w:t>
      </w:r>
      <w:r w:rsidR="00DA181F" w:rsidRPr="00C96FC1">
        <w:t xml:space="preserve">Central C-ITS </w:t>
      </w:r>
      <w:proofErr w:type="spellStart"/>
      <w:r w:rsidR="00D91C03" w:rsidRPr="00C96FC1">
        <w:t>S</w:t>
      </w:r>
      <w:r w:rsidR="00DA181F" w:rsidRPr="00C96FC1">
        <w:t>tation</w:t>
      </w:r>
      <w:proofErr w:type="spellEnd"/>
      <w:r w:rsidR="00DA181F" w:rsidRPr="00C96FC1">
        <w:t>)</w:t>
      </w:r>
      <w:r w:rsidR="00C06BEE" w:rsidRPr="00C96FC1">
        <w:t xml:space="preserve"> </w:t>
      </w:r>
      <w:r w:rsidR="00D91C03" w:rsidRPr="00C96FC1">
        <w:t>ter izmenjevalno vozlišče</w:t>
      </w:r>
      <w:r w:rsidR="0094424C" w:rsidRPr="00C96FC1">
        <w:t>, v skladu s specifikacijami C-</w:t>
      </w:r>
      <w:proofErr w:type="spellStart"/>
      <w:r w:rsidR="0094424C" w:rsidRPr="00C96FC1">
        <w:t>Roads</w:t>
      </w:r>
      <w:proofErr w:type="spellEnd"/>
      <w:r w:rsidR="0094424C" w:rsidRPr="00C96FC1">
        <w:t xml:space="preserve"> (WG2/TF4 – delovna skupina 2, podskupina 4 za hibridno komunikacijo)</w:t>
      </w:r>
      <w:r w:rsidR="00D91C03" w:rsidRPr="00C96FC1">
        <w:t>. Cen</w:t>
      </w:r>
      <w:r w:rsidR="00075EEC" w:rsidRPr="00C96FC1">
        <w:t>t</w:t>
      </w:r>
      <w:r w:rsidR="00D91C03" w:rsidRPr="00C96FC1">
        <w:t xml:space="preserve">ralna postaja C-ITS </w:t>
      </w:r>
      <w:r w:rsidR="001801C2" w:rsidRPr="00C96FC1">
        <w:t xml:space="preserve">oblikuje </w:t>
      </w:r>
      <w:r w:rsidR="00326DE7" w:rsidRPr="00C96FC1">
        <w:t xml:space="preserve">vsebino </w:t>
      </w:r>
      <w:r w:rsidR="00BF096A" w:rsidRPr="00C96FC1">
        <w:t>sporočil</w:t>
      </w:r>
      <w:r w:rsidR="005112B5" w:rsidRPr="00C96FC1">
        <w:t xml:space="preserve"> </w:t>
      </w:r>
      <w:r w:rsidR="00BF096A" w:rsidRPr="00C96FC1">
        <w:t xml:space="preserve">C-ITS </w:t>
      </w:r>
      <w:r w:rsidR="005112B5" w:rsidRPr="00C96FC1">
        <w:t xml:space="preserve">za </w:t>
      </w:r>
      <w:r w:rsidR="006373FD" w:rsidRPr="00C96FC1">
        <w:t>potrebe storitev in scenarijev</w:t>
      </w:r>
      <w:r w:rsidR="0090078A" w:rsidRPr="0090078A">
        <w:t xml:space="preserve"> </w:t>
      </w:r>
      <w:r w:rsidR="0090078A" w:rsidRPr="00C96FC1">
        <w:t>C-ITS</w:t>
      </w:r>
      <w:r w:rsidR="00326DE7" w:rsidRPr="00C96FC1">
        <w:t>. Sporočila posreduje izmenjevalnemu vozlišču</w:t>
      </w:r>
      <w:r w:rsidR="00202600" w:rsidRPr="00C96FC1">
        <w:t xml:space="preserve">, </w:t>
      </w:r>
      <w:r w:rsidR="003E1E0A" w:rsidRPr="00C96FC1">
        <w:t xml:space="preserve">kjer deluje </w:t>
      </w:r>
      <w:proofErr w:type="spellStart"/>
      <w:r w:rsidR="00F57DA7" w:rsidRPr="00C96FC1">
        <w:t>t.i</w:t>
      </w:r>
      <w:proofErr w:type="spellEnd"/>
      <w:r w:rsidR="00F57DA7" w:rsidRPr="00C96FC1">
        <w:t xml:space="preserve">. </w:t>
      </w:r>
      <w:proofErr w:type="spellStart"/>
      <w:r w:rsidR="003E1E0A" w:rsidRPr="00C96FC1">
        <w:t>Basic</w:t>
      </w:r>
      <w:proofErr w:type="spellEnd"/>
      <w:r w:rsidR="003E1E0A" w:rsidRPr="00C96FC1">
        <w:t xml:space="preserve"> </w:t>
      </w:r>
      <w:proofErr w:type="spellStart"/>
      <w:r w:rsidR="003E1E0A" w:rsidRPr="00C96FC1">
        <w:t>Inte</w:t>
      </w:r>
      <w:r w:rsidR="0090078A">
        <w:t>r</w:t>
      </w:r>
      <w:r w:rsidR="003E1E0A" w:rsidRPr="00C96FC1">
        <w:t>face</w:t>
      </w:r>
      <w:proofErr w:type="spellEnd"/>
      <w:r w:rsidR="0089055B" w:rsidRPr="00C96FC1">
        <w:t xml:space="preserve"> </w:t>
      </w:r>
      <w:r w:rsidR="00F57DA7" w:rsidRPr="00C96FC1">
        <w:t>(</w:t>
      </w:r>
      <w:r w:rsidR="003E1E0A" w:rsidRPr="00C96FC1">
        <w:t>BI</w:t>
      </w:r>
      <w:r w:rsidR="0089055B" w:rsidRPr="00C96FC1">
        <w:t>)</w:t>
      </w:r>
      <w:r w:rsidR="0031209B" w:rsidRPr="00C96FC1">
        <w:t>,</w:t>
      </w:r>
      <w:r w:rsidR="00326DE7" w:rsidRPr="00C96FC1">
        <w:t xml:space="preserve"> ki</w:t>
      </w:r>
      <w:r w:rsidR="0031209B" w:rsidRPr="00C96FC1">
        <w:t xml:space="preserve"> opremi vsebino sporočila z</w:t>
      </w:r>
      <w:r w:rsidR="00051726" w:rsidRPr="00C96FC1">
        <w:t xml:space="preserve"> meta podatki, potrebnimi za filtriranje in izmenjavo sporočil med akterji in</w:t>
      </w:r>
      <w:r w:rsidR="00526D50" w:rsidRPr="00C96FC1">
        <w:t xml:space="preserve"> vozlišči sistema</w:t>
      </w:r>
      <w:r w:rsidR="00CC3AC7" w:rsidRPr="00C96FC1">
        <w:t xml:space="preserve"> </w:t>
      </w:r>
      <w:r w:rsidR="00F92D60" w:rsidRPr="00C96FC1">
        <w:t xml:space="preserve">skladno </w:t>
      </w:r>
      <w:r w:rsidR="00833436">
        <w:t>s standardi</w:t>
      </w:r>
      <w:r w:rsidR="00F92D60" w:rsidRPr="00C96FC1">
        <w:t xml:space="preserve"> ETSI</w:t>
      </w:r>
      <w:r w:rsidR="00D11A0B">
        <w:rPr>
          <w:rStyle w:val="Sprotnaopomba-sklic"/>
        </w:rPr>
        <w:footnoteReference w:id="5"/>
      </w:r>
      <w:r w:rsidR="00F92D60" w:rsidRPr="00C96FC1">
        <w:t xml:space="preserve"> </w:t>
      </w:r>
      <w:r w:rsidR="00526D50" w:rsidRPr="00C96FC1">
        <w:t xml:space="preserve">ter posreduje sporočila v omrežje. </w:t>
      </w:r>
      <w:r w:rsidR="00C354B7" w:rsidRPr="00C96FC1">
        <w:t xml:space="preserve">Sestavni del </w:t>
      </w:r>
      <w:r w:rsidR="00C354B7" w:rsidRPr="00C96FC1">
        <w:lastRenderedPageBreak/>
        <w:t xml:space="preserve">izmenjevalnega vozlišča mora biti tudi </w:t>
      </w:r>
      <w:proofErr w:type="spellStart"/>
      <w:r w:rsidR="00C354B7" w:rsidRPr="00C96FC1">
        <w:t>t.i</w:t>
      </w:r>
      <w:proofErr w:type="spellEnd"/>
      <w:r w:rsidR="00C354B7" w:rsidRPr="00C96FC1">
        <w:t xml:space="preserve">. </w:t>
      </w:r>
      <w:proofErr w:type="spellStart"/>
      <w:r w:rsidR="00C354B7" w:rsidRPr="00C96FC1">
        <w:t>Improved</w:t>
      </w:r>
      <w:proofErr w:type="spellEnd"/>
      <w:r w:rsidR="00C354B7" w:rsidRPr="00C96FC1">
        <w:t xml:space="preserve"> </w:t>
      </w:r>
      <w:proofErr w:type="spellStart"/>
      <w:r w:rsidR="00C354B7" w:rsidRPr="00C96FC1">
        <w:t>Interface</w:t>
      </w:r>
      <w:proofErr w:type="spellEnd"/>
      <w:r w:rsidR="00C354B7" w:rsidRPr="00C96FC1">
        <w:t xml:space="preserve"> (II), ki je namenjen </w:t>
      </w:r>
      <w:r w:rsidR="00303775" w:rsidRPr="00C96FC1">
        <w:t xml:space="preserve">nadzoru pretoka informacij med akterji, še posebej v mednarodnem prostoru. Preko II se akterji med seboj </w:t>
      </w:r>
      <w:r w:rsidR="00607914" w:rsidRPr="00C96FC1">
        <w:t xml:space="preserve">na </w:t>
      </w:r>
      <w:r w:rsidR="003C4AF1" w:rsidRPr="00C96FC1">
        <w:t>zaupanja vreden</w:t>
      </w:r>
      <w:r w:rsidR="00607914" w:rsidRPr="00C96FC1">
        <w:t xml:space="preserve"> način</w:t>
      </w:r>
      <w:r w:rsidR="00303775" w:rsidRPr="00C96FC1">
        <w:t xml:space="preserve"> sporazumevajo glede </w:t>
      </w:r>
      <w:r w:rsidR="00DA5DB3" w:rsidRPr="00C96FC1">
        <w:t xml:space="preserve">registracije in </w:t>
      </w:r>
      <w:proofErr w:type="spellStart"/>
      <w:r w:rsidR="00353BDB" w:rsidRPr="00C96FC1">
        <w:t>kofiguracije</w:t>
      </w:r>
      <w:proofErr w:type="spellEnd"/>
      <w:r w:rsidR="00353BDB" w:rsidRPr="00C96FC1">
        <w:t xml:space="preserve"> </w:t>
      </w:r>
      <w:r w:rsidR="00DA5DB3" w:rsidRPr="00C96FC1">
        <w:t xml:space="preserve">naročanja na informacijske vsebine in si izmenjujejo informacije o razpoložljivih </w:t>
      </w:r>
      <w:r w:rsidR="000C2B89" w:rsidRPr="00C96FC1">
        <w:t>vsebinah</w:t>
      </w:r>
      <w:r w:rsidR="00353BDB" w:rsidRPr="00C96FC1">
        <w:t xml:space="preserve"> in zmožnostih sistema</w:t>
      </w:r>
      <w:r w:rsidR="00DA5DB3" w:rsidRPr="00C96FC1">
        <w:t>.</w:t>
      </w:r>
      <w:r w:rsidR="00F17EEC" w:rsidRPr="00C96FC1">
        <w:t xml:space="preserve"> </w:t>
      </w:r>
    </w:p>
    <w:p w14:paraId="52B74DA0" w14:textId="04609FD8" w:rsidR="000C2B89" w:rsidRPr="00C96FC1" w:rsidRDefault="000C2B89" w:rsidP="00BA6A40">
      <w:r w:rsidRPr="00C96FC1">
        <w:t>Podatki v centralno vozlišče C-ITS prihajajo od različnih ponudnikov</w:t>
      </w:r>
      <w:r w:rsidR="00C81E40" w:rsidRPr="00C96FC1">
        <w:t>, ki so na sliki prikazani kot o</w:t>
      </w:r>
      <w:r w:rsidR="00E91EA5">
        <w:t>k</w:t>
      </w:r>
      <w:r w:rsidR="00C81E40" w:rsidRPr="00C96FC1">
        <w:t>virji rumene barve</w:t>
      </w:r>
      <w:r w:rsidR="005530E9" w:rsidRPr="00C96FC1">
        <w:t>.</w:t>
      </w:r>
      <w:r w:rsidR="00842946" w:rsidRPr="00C96FC1">
        <w:t xml:space="preserve"> Sod</w:t>
      </w:r>
      <w:r w:rsidR="008C4023" w:rsidRPr="00C96FC1">
        <w:t>e</w:t>
      </w:r>
      <w:r w:rsidR="00842946" w:rsidRPr="00C96FC1">
        <w:t>lujoče ponudnike imenujemo tudi akterji C-ITS (</w:t>
      </w:r>
      <w:r w:rsidR="00B81BE8" w:rsidRPr="00C96FC1">
        <w:t>ang</w:t>
      </w:r>
      <w:r w:rsidR="00E91EA5">
        <w:t>l</w:t>
      </w:r>
      <w:r w:rsidR="00B81BE8" w:rsidRPr="00C96FC1">
        <w:t xml:space="preserve">. </w:t>
      </w:r>
      <w:r w:rsidR="00842946" w:rsidRPr="00C96FC1">
        <w:t>C</w:t>
      </w:r>
      <w:r w:rsidR="008C4023" w:rsidRPr="00C96FC1">
        <w:t>-</w:t>
      </w:r>
      <w:r w:rsidR="00842946" w:rsidRPr="00C96FC1">
        <w:t>ITS</w:t>
      </w:r>
      <w:r w:rsidR="008C4023" w:rsidRPr="00C96FC1">
        <w:t xml:space="preserve"> </w:t>
      </w:r>
      <w:proofErr w:type="spellStart"/>
      <w:r w:rsidR="00842946" w:rsidRPr="00C96FC1">
        <w:t>actor</w:t>
      </w:r>
      <w:proofErr w:type="spellEnd"/>
      <w:r w:rsidR="008C4023" w:rsidRPr="00C96FC1">
        <w:t>).</w:t>
      </w:r>
      <w:r w:rsidR="00C81E40" w:rsidRPr="00C96FC1">
        <w:t xml:space="preserve"> V bodoče se pričakuje, da bo vse več informacijskih ponudnikov priključenih v sistem in bodo zagotavljali podatke </w:t>
      </w:r>
      <w:r w:rsidR="00E54D62" w:rsidRPr="00C96FC1">
        <w:t>za različne storitve in scenarije</w:t>
      </w:r>
      <w:r w:rsidR="00E91EA5" w:rsidRPr="00E91EA5">
        <w:t xml:space="preserve"> </w:t>
      </w:r>
      <w:r w:rsidR="00E91EA5" w:rsidRPr="00C96FC1">
        <w:t>C-ITS</w:t>
      </w:r>
      <w:r w:rsidR="00E54D62" w:rsidRPr="00C96FC1">
        <w:t xml:space="preserve">. </w:t>
      </w:r>
      <w:r w:rsidR="00733ED9">
        <w:t>Akter</w:t>
      </w:r>
      <w:r w:rsidR="00E54D62" w:rsidRPr="00C96FC1">
        <w:t xml:space="preserve"> </w:t>
      </w:r>
      <w:r w:rsidR="006B4EAA" w:rsidRPr="00C96FC1">
        <w:t xml:space="preserve">C-ITS lahko v centralno vozlišče podatke posreduje v </w:t>
      </w:r>
      <w:r w:rsidR="00B35A7B" w:rsidRPr="00C96FC1">
        <w:t xml:space="preserve">standardizirani obliki kot </w:t>
      </w:r>
      <w:r w:rsidR="001963F6" w:rsidRPr="00C96FC1">
        <w:t xml:space="preserve">BI skladno </w:t>
      </w:r>
      <w:r w:rsidR="00B35A7B" w:rsidRPr="00C96FC1">
        <w:t>sporočilo</w:t>
      </w:r>
      <w:r w:rsidR="006A5535" w:rsidRPr="00C96FC1">
        <w:t xml:space="preserve">, kot je to v primeru sistema DARS, ki sporočila </w:t>
      </w:r>
      <w:r w:rsidR="00B93269">
        <w:t xml:space="preserve">BI </w:t>
      </w:r>
      <w:r w:rsidR="006A5535" w:rsidRPr="00C96FC1">
        <w:t xml:space="preserve">generira </w:t>
      </w:r>
      <w:r w:rsidR="00A81624">
        <w:t xml:space="preserve">z </w:t>
      </w:r>
      <w:r w:rsidR="00733ED9">
        <w:t>vmesn</w:t>
      </w:r>
      <w:r w:rsidR="00B93269">
        <w:t>o</w:t>
      </w:r>
      <w:r w:rsidR="00733ED9">
        <w:t xml:space="preserve"> programsk</w:t>
      </w:r>
      <w:r w:rsidR="00BF1903">
        <w:t>o opremo</w:t>
      </w:r>
      <w:r w:rsidR="00A81624" w:rsidRPr="00C96FC1">
        <w:t xml:space="preserve"> DARS C-ITS,</w:t>
      </w:r>
      <w:r w:rsidR="006A5535" w:rsidRPr="00C96FC1">
        <w:t xml:space="preserve"> </w:t>
      </w:r>
      <w:r w:rsidR="00B35A7B" w:rsidRPr="00C96FC1">
        <w:t>ali pa kot sporočilo »ne-BI« (npr. DATEX</w:t>
      </w:r>
      <w:r w:rsidR="00A4148C" w:rsidRPr="00C96FC1">
        <w:t xml:space="preserve">, </w:t>
      </w:r>
      <w:r w:rsidR="007628F1" w:rsidRPr="00C96FC1">
        <w:t xml:space="preserve">zasebni formati…). </w:t>
      </w:r>
      <w:r w:rsidR="008707D7" w:rsidRPr="00C96FC1">
        <w:t>Sistem</w:t>
      </w:r>
      <w:r w:rsidR="005C7AA9" w:rsidRPr="00C96FC1">
        <w:t>, ki je predmet tega naročila,</w:t>
      </w:r>
      <w:r w:rsidR="008707D7" w:rsidRPr="00C96FC1">
        <w:t xml:space="preserve"> mora zagotoviti, da v</w:t>
      </w:r>
      <w:r w:rsidR="001D0141" w:rsidRPr="00C96FC1">
        <w:t xml:space="preserve"> primeru </w:t>
      </w:r>
      <w:r w:rsidR="00FA6A07" w:rsidRPr="00C96FC1">
        <w:t xml:space="preserve">sporočil </w:t>
      </w:r>
      <w:r w:rsidR="00FA6A07">
        <w:t xml:space="preserve">skladnih </w:t>
      </w:r>
      <w:r w:rsidR="00370406">
        <w:t xml:space="preserve">z </w:t>
      </w:r>
      <w:r w:rsidR="00370406" w:rsidRPr="00C96FC1">
        <w:t>BI</w:t>
      </w:r>
      <w:r w:rsidR="00FA6A07" w:rsidRPr="00C96FC1">
        <w:t xml:space="preserve"> centralno C-ITS vozlišče </w:t>
      </w:r>
      <w:r w:rsidR="00571E3B" w:rsidRPr="00C96FC1">
        <w:t>le-ta neposredno posreduje preko izmenjevalnega vozlišča v cestno infrastrukturo</w:t>
      </w:r>
      <w:r w:rsidR="005D3517" w:rsidRPr="00C96FC1">
        <w:t xml:space="preserve"> </w:t>
      </w:r>
      <w:r w:rsidR="00366E49" w:rsidRPr="00C96FC1">
        <w:t>C-ITS, mobilna omrežja</w:t>
      </w:r>
      <w:r w:rsidR="00BC1DD1" w:rsidRPr="00C96FC1">
        <w:t xml:space="preserve"> </w:t>
      </w:r>
      <w:r w:rsidR="005D3517" w:rsidRPr="00C96FC1">
        <w:t xml:space="preserve">IP </w:t>
      </w:r>
      <w:r w:rsidR="00BC1DD1" w:rsidRPr="00C96FC1">
        <w:t xml:space="preserve">ter </w:t>
      </w:r>
      <w:r w:rsidR="00772BCD" w:rsidRPr="00C96FC1">
        <w:t xml:space="preserve">z uporabo protokola IP </w:t>
      </w:r>
      <w:r w:rsidR="00BC1DD1" w:rsidRPr="00C96FC1">
        <w:t>drugim izmenjevalnim vozliščem</w:t>
      </w:r>
      <w:r w:rsidR="00772BCD" w:rsidRPr="00C96FC1">
        <w:t>, ki so naročeni na informacije</w:t>
      </w:r>
      <w:r w:rsidR="00BC1DD1" w:rsidRPr="00C96FC1">
        <w:t>.</w:t>
      </w:r>
      <w:r w:rsidR="00D30EBD">
        <w:t xml:space="preserve"> V tem primeru </w:t>
      </w:r>
      <w:r w:rsidR="00944DBD">
        <w:t xml:space="preserve">centralna postaja </w:t>
      </w:r>
      <w:r w:rsidR="00F664F5">
        <w:t xml:space="preserve">C-ITS </w:t>
      </w:r>
      <w:r w:rsidR="00D30EBD">
        <w:t xml:space="preserve">deluje kot </w:t>
      </w:r>
      <w:r w:rsidR="00942DAE">
        <w:t xml:space="preserve">posrednik oz. </w:t>
      </w:r>
      <w:proofErr w:type="spellStart"/>
      <w:r w:rsidR="00942DAE">
        <w:t>broker</w:t>
      </w:r>
      <w:proofErr w:type="spellEnd"/>
      <w:r w:rsidR="00942DAE">
        <w:t xml:space="preserve"> (ang</w:t>
      </w:r>
      <w:r w:rsidR="00F664F5">
        <w:t>l</w:t>
      </w:r>
      <w:r w:rsidR="00942DAE">
        <w:t>.</w:t>
      </w:r>
      <w:r w:rsidR="00F117F8">
        <w:t xml:space="preserve"> </w:t>
      </w:r>
      <w:r w:rsidR="00942DAE">
        <w:t xml:space="preserve">C-ITS </w:t>
      </w:r>
      <w:proofErr w:type="spellStart"/>
      <w:r w:rsidR="00942DAE">
        <w:t>broker</w:t>
      </w:r>
      <w:proofErr w:type="spellEnd"/>
      <w:r w:rsidR="00942DAE">
        <w:t xml:space="preserve">). </w:t>
      </w:r>
      <w:r w:rsidR="00F117F8" w:rsidRPr="00C96FC1">
        <w:t xml:space="preserve">V primeru vhodnega toka »ne-BI« pa </w:t>
      </w:r>
      <w:r w:rsidR="00785A34" w:rsidRPr="00C96FC1">
        <w:t xml:space="preserve">centralna postaja C-ITS najprej vsebino </w:t>
      </w:r>
      <w:r w:rsidR="004A4209" w:rsidRPr="00C96FC1">
        <w:t xml:space="preserve">pripravi v obliki standardiziranih sporočil BI glede na specifikacije </w:t>
      </w:r>
      <w:r w:rsidR="000E3827" w:rsidRPr="00C96FC1">
        <w:t>in zahteve podane</w:t>
      </w:r>
      <w:r w:rsidR="00F4575E" w:rsidRPr="00C96FC1">
        <w:t xml:space="preserve"> </w:t>
      </w:r>
      <w:r w:rsidR="000E3827" w:rsidRPr="00C96FC1">
        <w:t xml:space="preserve">v opisu storitev </w:t>
      </w:r>
      <w:r w:rsidR="00F4575E" w:rsidRPr="00C96FC1">
        <w:t xml:space="preserve">C-ITS </w:t>
      </w:r>
      <w:r w:rsidR="000E3827" w:rsidRPr="00C96FC1">
        <w:t>in scenarijev, nato pa jih posreduje naprej enako kot prej omenjena sporočila</w:t>
      </w:r>
      <w:r w:rsidR="00A76662" w:rsidRPr="00C96FC1">
        <w:t xml:space="preserve"> </w:t>
      </w:r>
      <w:r w:rsidR="000E3827" w:rsidRPr="00C96FC1">
        <w:t>BI.</w:t>
      </w:r>
    </w:p>
    <w:p w14:paraId="0FA18889" w14:textId="6C2CAF33" w:rsidR="00036CE3" w:rsidRPr="00C96FC1" w:rsidRDefault="00A76662" w:rsidP="00A76662">
      <w:r>
        <w:t>S</w:t>
      </w:r>
      <w:r w:rsidRPr="00C96FC1">
        <w:t xml:space="preserve">poročila </w:t>
      </w:r>
      <w:r w:rsidR="00F278B0" w:rsidRPr="00C96FC1">
        <w:t xml:space="preserve">C-ITS se distribuirajo po </w:t>
      </w:r>
      <w:r w:rsidR="007C4DE8" w:rsidRPr="00C96FC1">
        <w:t xml:space="preserve">infrastrukturi C-ITS </w:t>
      </w:r>
      <w:r w:rsidR="005A7CE5" w:rsidRPr="00C96FC1">
        <w:t>(</w:t>
      </w:r>
      <w:r w:rsidR="00FF08B8" w:rsidRPr="00C96FC1">
        <w:t>na sliki moder o</w:t>
      </w:r>
      <w:r>
        <w:t>k</w:t>
      </w:r>
      <w:r w:rsidR="00FF08B8" w:rsidRPr="00C96FC1">
        <w:t>vir</w:t>
      </w:r>
      <w:r w:rsidR="005A7CE5" w:rsidRPr="00C96FC1">
        <w:t xml:space="preserve"> ITS-G5 </w:t>
      </w:r>
      <w:proofErr w:type="spellStart"/>
      <w:r w:rsidR="005A7CE5" w:rsidRPr="00C96FC1">
        <w:t>infrastructure</w:t>
      </w:r>
      <w:proofErr w:type="spellEnd"/>
      <w:r w:rsidR="005A7CE5" w:rsidRPr="00C96FC1">
        <w:t xml:space="preserve">) </w:t>
      </w:r>
      <w:r w:rsidR="007C4DE8" w:rsidRPr="00C96FC1">
        <w:t xml:space="preserve">do vozil, prav tako pa vozila lahko zagotavljajo </w:t>
      </w:r>
      <w:r w:rsidR="005A7CE5" w:rsidRPr="00C96FC1">
        <w:t>informacije</w:t>
      </w:r>
      <w:r w:rsidR="00FF08B8" w:rsidRPr="00C96FC1">
        <w:t xml:space="preserve"> o stanju </w:t>
      </w:r>
      <w:r w:rsidR="006E75C0" w:rsidRPr="00C96FC1">
        <w:t>v prom</w:t>
      </w:r>
      <w:r w:rsidR="00B71289" w:rsidRPr="00C96FC1">
        <w:t>e</w:t>
      </w:r>
      <w:r w:rsidR="006E75C0" w:rsidRPr="00C96FC1">
        <w:t>tnem toku</w:t>
      </w:r>
      <w:r w:rsidR="005A7CE5" w:rsidRPr="00C96FC1">
        <w:t xml:space="preserve">, ki </w:t>
      </w:r>
      <w:r w:rsidR="00FF08B8" w:rsidRPr="00C96FC1">
        <w:t>se posredujejo v centralno vozlišče</w:t>
      </w:r>
      <w:r w:rsidR="00AA64E1" w:rsidRPr="00C96FC1">
        <w:t xml:space="preserve"> </w:t>
      </w:r>
      <w:r w:rsidR="00FF08B8" w:rsidRPr="00C96FC1">
        <w:t>C-ITS.</w:t>
      </w:r>
      <w:r w:rsidR="00B60CC9" w:rsidRPr="00C96FC1">
        <w:t xml:space="preserve"> </w:t>
      </w:r>
      <w:r w:rsidR="007807ED" w:rsidRPr="00C96FC1">
        <w:t xml:space="preserve">Prejeta sporočila centralna postaja C-ITS uporabi </w:t>
      </w:r>
      <w:r w:rsidR="00BD2B10" w:rsidRPr="00C96FC1">
        <w:t xml:space="preserve">kot vhod za </w:t>
      </w:r>
      <w:r w:rsidR="003C7598" w:rsidRPr="00C96FC1">
        <w:t xml:space="preserve">izvedbo storitev in scenarijev, ki jih </w:t>
      </w:r>
      <w:r w:rsidR="00FD19E4" w:rsidRPr="00C96FC1">
        <w:t>sistem podpira</w:t>
      </w:r>
      <w:r w:rsidR="004B57F8" w:rsidRPr="00C96FC1">
        <w:t xml:space="preserve">. </w:t>
      </w:r>
      <w:r w:rsidR="008419F7" w:rsidRPr="00C96FC1">
        <w:t xml:space="preserve">Prometne informacije prejete od vozil je potrebno </w:t>
      </w:r>
      <w:r w:rsidR="00AB3E08" w:rsidRPr="00C96FC1">
        <w:t xml:space="preserve">v </w:t>
      </w:r>
      <w:proofErr w:type="spellStart"/>
      <w:r w:rsidR="002B2B42">
        <w:t>nepodvojeni</w:t>
      </w:r>
      <w:proofErr w:type="spellEnd"/>
      <w:r w:rsidR="00AB3E08" w:rsidRPr="00C96FC1">
        <w:t xml:space="preserve"> in prečiščeni obliki </w:t>
      </w:r>
      <w:r w:rsidR="008419F7" w:rsidRPr="00C96FC1">
        <w:t xml:space="preserve">posredovati tudi v </w:t>
      </w:r>
      <w:proofErr w:type="spellStart"/>
      <w:r w:rsidR="00CF07F6" w:rsidRPr="00C96FC1">
        <w:t>p</w:t>
      </w:r>
      <w:r w:rsidR="008419F7" w:rsidRPr="00C96FC1">
        <w:t>rometno</w:t>
      </w:r>
      <w:r w:rsidR="00CF07F6" w:rsidRPr="00C96FC1">
        <w:t>i</w:t>
      </w:r>
      <w:r w:rsidR="008419F7" w:rsidRPr="00C96FC1">
        <w:t>nformacijski</w:t>
      </w:r>
      <w:proofErr w:type="spellEnd"/>
      <w:r w:rsidR="008419F7" w:rsidRPr="00C96FC1">
        <w:t xml:space="preserve"> </w:t>
      </w:r>
      <w:r w:rsidR="00CF07F6" w:rsidRPr="00C96FC1">
        <w:t>s</w:t>
      </w:r>
      <w:r w:rsidR="008419F7" w:rsidRPr="00C96FC1">
        <w:t>istem (PIS)</w:t>
      </w:r>
      <w:r w:rsidR="00FD19E4" w:rsidRPr="00C96FC1">
        <w:t>.</w:t>
      </w:r>
      <w:r w:rsidR="00BD2B10" w:rsidRPr="00C96FC1">
        <w:t xml:space="preserve"> </w:t>
      </w:r>
      <w:r w:rsidR="006E75C0" w:rsidRPr="00C96FC1">
        <w:t>Od vozil vedno prihajajo sporočila</w:t>
      </w:r>
      <w:r w:rsidR="00905D11" w:rsidRPr="00C96FC1">
        <w:t xml:space="preserve"> skladna z BI</w:t>
      </w:r>
      <w:r w:rsidR="000B5D6B" w:rsidRPr="00C96FC1">
        <w:t xml:space="preserve">. </w:t>
      </w:r>
      <w:r w:rsidR="00163B05" w:rsidRPr="00C96FC1">
        <w:t>Uporaba</w:t>
      </w:r>
      <w:r w:rsidR="00B71289" w:rsidRPr="00C96FC1">
        <w:t xml:space="preserve"> </w:t>
      </w:r>
      <w:r w:rsidR="00163B05" w:rsidRPr="00C96FC1">
        <w:t>sporočil</w:t>
      </w:r>
      <w:r w:rsidR="00870030" w:rsidRPr="00C96FC1">
        <w:t xml:space="preserve"> </w:t>
      </w:r>
      <w:r w:rsidR="00B71289" w:rsidRPr="00C96FC1">
        <w:t>BI</w:t>
      </w:r>
      <w:r w:rsidR="00A76F6C" w:rsidRPr="00C96FC1">
        <w:t>, ki se posredujejo v vozila,</w:t>
      </w:r>
      <w:r w:rsidR="00163B05" w:rsidRPr="00C96FC1">
        <w:t xml:space="preserve"> vozilom </w:t>
      </w:r>
      <w:r w:rsidR="00B71289" w:rsidRPr="00C96FC1">
        <w:t xml:space="preserve">zagotavlja, da </w:t>
      </w:r>
      <w:r w:rsidR="000A5E39" w:rsidRPr="00C96FC1">
        <w:t>sistemi v vozilih znajo dekodirati in pravilno interpretirati prejeta sporočila za potrebe prikaza</w:t>
      </w:r>
      <w:r w:rsidR="00B15DA8" w:rsidRPr="00C96FC1">
        <w:t xml:space="preserve"> na različnih napravah v vozilu (npr. navigacijski </w:t>
      </w:r>
      <w:r w:rsidR="00C13154" w:rsidRPr="00C96FC1">
        <w:t>in drugi</w:t>
      </w:r>
      <w:r w:rsidR="00B15DA8" w:rsidRPr="00C96FC1">
        <w:t xml:space="preserve"> sistemi</w:t>
      </w:r>
      <w:r w:rsidR="00C13154" w:rsidRPr="00C96FC1">
        <w:t xml:space="preserve"> sporočanja v vozilih</w:t>
      </w:r>
      <w:r w:rsidR="002F3C62" w:rsidRPr="00C96FC1">
        <w:t>)</w:t>
      </w:r>
      <w:r w:rsidR="00905D11" w:rsidRPr="00C96FC1">
        <w:t xml:space="preserve">. </w:t>
      </w:r>
      <w:r w:rsidR="00A83787" w:rsidRPr="00C96FC1">
        <w:t>Na shemi ni razvidno, vendar mora BI centralnega vozlišča C-ITS</w:t>
      </w:r>
      <w:r w:rsidR="00AB500F" w:rsidRPr="00C96FC1">
        <w:t xml:space="preserve"> sporočila</w:t>
      </w:r>
      <w:r w:rsidR="00EE4266" w:rsidRPr="00C96FC1">
        <w:t xml:space="preserve"> </w:t>
      </w:r>
      <w:r w:rsidR="00AB500F" w:rsidRPr="00C96FC1">
        <w:t xml:space="preserve">BI </w:t>
      </w:r>
      <w:r w:rsidR="009C62A8" w:rsidRPr="00C96FC1">
        <w:t xml:space="preserve">vozilom </w:t>
      </w:r>
      <w:r w:rsidR="00AB500F" w:rsidRPr="00C96FC1">
        <w:t xml:space="preserve">posredovati tudi </w:t>
      </w:r>
      <w:r w:rsidR="00DF5A10" w:rsidRPr="00C96FC1">
        <w:t>z uporabo</w:t>
      </w:r>
      <w:r w:rsidR="00186B8A" w:rsidRPr="00C96FC1">
        <w:t xml:space="preserve"> </w:t>
      </w:r>
      <w:r w:rsidR="00DF5A10" w:rsidRPr="00C96FC1">
        <w:t>tehnologije</w:t>
      </w:r>
      <w:r w:rsidR="00186B8A" w:rsidRPr="00C96FC1">
        <w:t xml:space="preserve"> IP </w:t>
      </w:r>
      <w:r w:rsidR="00F23736" w:rsidRPr="00C96FC1">
        <w:t>mobilnih omrežjih 4G/LTE</w:t>
      </w:r>
      <w:r w:rsidR="00760569">
        <w:t>/5G</w:t>
      </w:r>
      <w:r w:rsidR="004E2A1A" w:rsidRPr="00C96FC1">
        <w:t>, kar bo zagotovilo hibridno delovanje sistema (mobilno IP 4G/LTE</w:t>
      </w:r>
      <w:r w:rsidR="006E324B">
        <w:t>/5G</w:t>
      </w:r>
      <w:r w:rsidR="004E2A1A" w:rsidRPr="00C96FC1">
        <w:t xml:space="preserve"> in mikrovalovno G</w:t>
      </w:r>
      <w:r w:rsidR="006E324B">
        <w:t>5</w:t>
      </w:r>
      <w:r w:rsidR="004E2A1A" w:rsidRPr="00C96FC1">
        <w:t>)</w:t>
      </w:r>
      <w:r w:rsidR="001A47FC" w:rsidRPr="00C96FC1">
        <w:t>.</w:t>
      </w:r>
      <w:r w:rsidR="00FF06BD" w:rsidRPr="00C96FC1">
        <w:t xml:space="preserve"> </w:t>
      </w:r>
    </w:p>
    <w:p w14:paraId="09104802" w14:textId="78C324EA" w:rsidR="0048626C" w:rsidRDefault="00AE0D91" w:rsidP="001E6E67">
      <w:pPr>
        <w:rPr>
          <w:rFonts w:ascii="Times New Roman" w:hAnsi="Times New Roman"/>
        </w:rPr>
      </w:pPr>
      <w:r w:rsidRPr="00C96FC1">
        <w:t xml:space="preserve">Za potrebe </w:t>
      </w:r>
      <w:r w:rsidR="004F6794" w:rsidRPr="00C96FC1">
        <w:t xml:space="preserve">delovanja </w:t>
      </w:r>
      <w:r w:rsidR="00143B40" w:rsidRPr="00C96FC1">
        <w:t>sistema</w:t>
      </w:r>
      <w:r w:rsidR="001E6E67" w:rsidRPr="00C96FC1">
        <w:t xml:space="preserve"> </w:t>
      </w:r>
      <w:r w:rsidR="00143B40" w:rsidRPr="00C96FC1">
        <w:t xml:space="preserve">C-ITS, ki zajema tako </w:t>
      </w:r>
      <w:r w:rsidRPr="00C96FC1">
        <w:t>distribucij</w:t>
      </w:r>
      <w:r w:rsidR="00143B40" w:rsidRPr="00C96FC1">
        <w:t>o</w:t>
      </w:r>
      <w:r w:rsidRPr="00C96FC1">
        <w:t xml:space="preserve"> </w:t>
      </w:r>
      <w:r w:rsidR="00DD2FD7" w:rsidRPr="00C96FC1">
        <w:t xml:space="preserve">sporočil C-ITS </w:t>
      </w:r>
      <w:r w:rsidR="00143B40" w:rsidRPr="00C96FC1">
        <w:t>kakor tudi</w:t>
      </w:r>
      <w:r w:rsidR="00DD2FD7" w:rsidRPr="00C96FC1">
        <w:t xml:space="preserve"> sprejemanj</w:t>
      </w:r>
      <w:r w:rsidR="00143B40" w:rsidRPr="00C96FC1">
        <w:t>e</w:t>
      </w:r>
      <w:r w:rsidR="00DD2FD7" w:rsidRPr="00C96FC1">
        <w:t xml:space="preserve"> sporočil iz vozil</w:t>
      </w:r>
      <w:r w:rsidR="00A74168" w:rsidRPr="00C96FC1">
        <w:t>,</w:t>
      </w:r>
      <w:r w:rsidR="00DD2FD7" w:rsidRPr="00C96FC1">
        <w:t xml:space="preserve"> je p</w:t>
      </w:r>
      <w:r w:rsidR="00FF06BD" w:rsidRPr="00C96FC1">
        <w:t xml:space="preserve">redmet tega naročila </w:t>
      </w:r>
      <w:r w:rsidR="00DA010C" w:rsidRPr="00C96FC1">
        <w:t>vzpostavitev komunikacije</w:t>
      </w:r>
      <w:r w:rsidR="00816A96" w:rsidRPr="00C96FC1">
        <w:t xml:space="preserve"> </w:t>
      </w:r>
      <w:r w:rsidR="00DA010C" w:rsidRPr="00C96FC1">
        <w:t xml:space="preserve">IP </w:t>
      </w:r>
      <w:r w:rsidR="00816A96" w:rsidRPr="00C96FC1">
        <w:t xml:space="preserve">nacionalnega centralnega </w:t>
      </w:r>
      <w:r w:rsidR="00546946" w:rsidRPr="00C96FC1">
        <w:t>vozlišča</w:t>
      </w:r>
      <w:r w:rsidR="00803A73">
        <w:t xml:space="preserve"> </w:t>
      </w:r>
      <w:r w:rsidR="00546946" w:rsidRPr="00C96FC1">
        <w:t xml:space="preserve">C-ITS </w:t>
      </w:r>
      <w:r w:rsidR="00803A73">
        <w:t>z drugimi sistemi. Med</w:t>
      </w:r>
      <w:r w:rsidR="00217651">
        <w:t xml:space="preserve"> t</w:t>
      </w:r>
      <w:r w:rsidR="00803A73">
        <w:t>e prištevamo</w:t>
      </w:r>
      <w:r w:rsidR="006454E0" w:rsidRPr="00C96FC1">
        <w:t xml:space="preserve"> </w:t>
      </w:r>
      <w:r w:rsidR="00803A73">
        <w:t xml:space="preserve">komunikacijo z </w:t>
      </w:r>
      <w:r w:rsidR="00C0696D" w:rsidRPr="00C96FC1">
        <w:t>izmenjevalnimi vozlišči</w:t>
      </w:r>
      <w:r w:rsidR="006454E0" w:rsidRPr="00C96FC1">
        <w:t xml:space="preserve"> drugih sistemov</w:t>
      </w:r>
      <w:r w:rsidR="00803A73">
        <w:t>, npr. tuji</w:t>
      </w:r>
      <w:r w:rsidR="009B0CD2">
        <w:t>mi</w:t>
      </w:r>
      <w:r w:rsidR="00803A73">
        <w:t xml:space="preserve"> nacionalni</w:t>
      </w:r>
      <w:r w:rsidR="009B0CD2">
        <w:t>mi</w:t>
      </w:r>
      <w:r w:rsidR="00803A73">
        <w:t xml:space="preserve"> </w:t>
      </w:r>
      <w:r w:rsidR="00217651">
        <w:t>ali regionalni</w:t>
      </w:r>
      <w:r w:rsidR="009B0CD2">
        <w:t>mi</w:t>
      </w:r>
      <w:r w:rsidR="00217651">
        <w:t xml:space="preserve"> </w:t>
      </w:r>
      <w:r w:rsidR="00803A73">
        <w:t>sistemi in vozlišč</w:t>
      </w:r>
      <w:r w:rsidR="009B0CD2">
        <w:t>i</w:t>
      </w:r>
      <w:r w:rsidR="00803A73">
        <w:t xml:space="preserve">, </w:t>
      </w:r>
      <w:r w:rsidR="00B6347D">
        <w:t xml:space="preserve">ki so </w:t>
      </w:r>
      <w:r w:rsidR="00803A73">
        <w:t xml:space="preserve">naročeni na </w:t>
      </w:r>
      <w:r w:rsidR="00B6347D">
        <w:t>sporočila slovenskega nacionalnega vozlišča</w:t>
      </w:r>
      <w:r w:rsidR="00E657D8">
        <w:t xml:space="preserve"> </w:t>
      </w:r>
      <w:r w:rsidR="00B6347D">
        <w:t>C-ITS</w:t>
      </w:r>
      <w:r w:rsidR="00B94EE3">
        <w:t>.</w:t>
      </w:r>
      <w:r w:rsidR="00CA0602">
        <w:t xml:space="preserve"> Poleg tega </w:t>
      </w:r>
      <w:r w:rsidR="00A53DED">
        <w:t>je treba zagotoviti</w:t>
      </w:r>
      <w:r w:rsidR="00C0696D" w:rsidRPr="00C96FC1">
        <w:t xml:space="preserve"> komunikacij</w:t>
      </w:r>
      <w:r w:rsidR="00A53DED">
        <w:t>o</w:t>
      </w:r>
      <w:r w:rsidR="00C0696D" w:rsidRPr="00C96FC1">
        <w:t xml:space="preserve"> IP preko mobilnih </w:t>
      </w:r>
      <w:r w:rsidR="00E657D8" w:rsidRPr="00C96FC1">
        <w:t xml:space="preserve">omrežij </w:t>
      </w:r>
      <w:r w:rsidR="00865832" w:rsidRPr="00C96FC1">
        <w:t>4G/LTE</w:t>
      </w:r>
      <w:r w:rsidR="004A3B98">
        <w:t>/5G</w:t>
      </w:r>
      <w:r w:rsidR="00865832" w:rsidRPr="00C96FC1">
        <w:t xml:space="preserve"> </w:t>
      </w:r>
      <w:r w:rsidR="006454E0" w:rsidRPr="00C96FC1">
        <w:t xml:space="preserve">z vozili </w:t>
      </w:r>
      <w:r w:rsidR="003253AF" w:rsidRPr="00C96FC1">
        <w:t xml:space="preserve">opremljenimi z </w:t>
      </w:r>
      <w:r w:rsidR="00B86A9D" w:rsidRPr="00C96FC1">
        <w:t xml:space="preserve">namenskimi </w:t>
      </w:r>
      <w:r w:rsidR="00A53DED">
        <w:t xml:space="preserve">napravami </w:t>
      </w:r>
      <w:r w:rsidR="00B86A9D" w:rsidRPr="00C96FC1">
        <w:t xml:space="preserve">OBU </w:t>
      </w:r>
      <w:r w:rsidR="00C0696D" w:rsidRPr="00C96FC1">
        <w:t>ter komunikacij</w:t>
      </w:r>
      <w:r w:rsidR="00A53DED">
        <w:t>o</w:t>
      </w:r>
      <w:r w:rsidR="00C0696D" w:rsidRPr="00C96FC1">
        <w:t xml:space="preserve"> IP </w:t>
      </w:r>
      <w:r w:rsidR="00B83884" w:rsidRPr="00C96FC1">
        <w:t xml:space="preserve">s strežniki, ki krmilijo </w:t>
      </w:r>
      <w:r w:rsidR="00DB5FC4" w:rsidRPr="00C96FC1">
        <w:t xml:space="preserve">gruče </w:t>
      </w:r>
      <w:r w:rsidR="00E657D8" w:rsidRPr="00C96FC1">
        <w:t xml:space="preserve">postaj </w:t>
      </w:r>
      <w:r w:rsidR="00B83884" w:rsidRPr="00C96FC1">
        <w:t xml:space="preserve">C-ITS G5 </w:t>
      </w:r>
      <w:r w:rsidR="00816A96" w:rsidRPr="00C96FC1">
        <w:t>(RSU).</w:t>
      </w:r>
      <w:r w:rsidR="00C0696D">
        <w:rPr>
          <w:rFonts w:ascii="Times New Roman" w:hAnsi="Times New Roman"/>
        </w:rPr>
        <w:t xml:space="preserve"> </w:t>
      </w:r>
    </w:p>
    <w:p w14:paraId="4A790093" w14:textId="083FE441" w:rsidR="00B76B59" w:rsidRDefault="00EA3222" w:rsidP="00B76B59">
      <w:r>
        <w:t xml:space="preserve">Komunikacijo s tujimi </w:t>
      </w:r>
      <w:r w:rsidR="004C4391">
        <w:t>vozlišči prikazuje n</w:t>
      </w:r>
      <w:r w:rsidR="008F7D9E" w:rsidRPr="008C105F">
        <w:t>aslednja</w:t>
      </w:r>
      <w:r w:rsidR="00E1285B" w:rsidRPr="008C105F">
        <w:t xml:space="preserve"> shema </w:t>
      </w:r>
      <w:r w:rsidR="008C105F" w:rsidRPr="008C105F">
        <w:t>(</w:t>
      </w:r>
      <w:r w:rsidR="008C105F" w:rsidRPr="008C105F">
        <w:fldChar w:fldCharType="begin"/>
      </w:r>
      <w:r w:rsidR="008C105F" w:rsidRPr="008C105F">
        <w:rPr>
          <w:rFonts w:asciiTheme="minorHAnsi" w:hAnsiTheme="minorHAnsi" w:cstheme="minorHAnsi"/>
          <w:color w:val="000000" w:themeColor="text1"/>
        </w:rPr>
        <w:instrText xml:space="preserve"> REF _Ref146792206 \h </w:instrText>
      </w:r>
      <w:r w:rsidR="008C105F">
        <w:rPr>
          <w:rFonts w:asciiTheme="minorHAnsi" w:hAnsiTheme="minorHAnsi" w:cstheme="minorHAnsi"/>
          <w:color w:val="000000" w:themeColor="text1"/>
        </w:rPr>
        <w:instrText xml:space="preserve"> \* MERGEFORMAT </w:instrText>
      </w:r>
      <w:r w:rsidR="008C105F" w:rsidRPr="008C105F">
        <w:fldChar w:fldCharType="separate"/>
      </w:r>
      <w:r w:rsidR="003F7E67">
        <w:t xml:space="preserve">Slika </w:t>
      </w:r>
      <w:r w:rsidR="003F7E67">
        <w:rPr>
          <w:noProof/>
        </w:rPr>
        <w:t>4</w:t>
      </w:r>
      <w:r w:rsidR="008C105F" w:rsidRPr="008C105F">
        <w:fldChar w:fldCharType="end"/>
      </w:r>
      <w:r w:rsidR="00204FC6">
        <w:t>)</w:t>
      </w:r>
      <w:r w:rsidR="004C4391">
        <w:t>.</w:t>
      </w:r>
      <w:r w:rsidR="00E1285B" w:rsidRPr="008C105F">
        <w:t xml:space="preserve"> </w:t>
      </w:r>
      <w:r w:rsidR="004C4391">
        <w:t xml:space="preserve">Slika </w:t>
      </w:r>
      <w:r w:rsidR="00E1285B" w:rsidRPr="008C105F">
        <w:t>prikazuje strukturo C-ITS, ki je usklajena na ravni projekta C-</w:t>
      </w:r>
      <w:proofErr w:type="spellStart"/>
      <w:r w:rsidR="00E1285B" w:rsidRPr="008C105F">
        <w:t>Roads</w:t>
      </w:r>
      <w:proofErr w:type="spellEnd"/>
      <w:r w:rsidR="00E1285B" w:rsidRPr="008C105F">
        <w:t xml:space="preserve"> in omogoča mednarodno povezovanje, kar je nujno za neoviran pretok informacij pri vožnji prek meja različnih držav</w:t>
      </w:r>
      <w:r w:rsidR="00B76B59">
        <w:t>.</w:t>
      </w:r>
    </w:p>
    <w:p w14:paraId="1403356F" w14:textId="36C249B5" w:rsidR="00B76B59" w:rsidRPr="00A701E0" w:rsidRDefault="00B76B59" w:rsidP="00B76B59">
      <w:r w:rsidRPr="00A701E0">
        <w:t xml:space="preserve">Na shemi prikazan okvirček z nazivom </w:t>
      </w:r>
      <w:proofErr w:type="spellStart"/>
      <w:r w:rsidRPr="00A701E0">
        <w:t>Interchange</w:t>
      </w:r>
      <w:proofErr w:type="spellEnd"/>
      <w:r w:rsidRPr="00A701E0">
        <w:t xml:space="preserve"> predstavlja nacionalno centralno </w:t>
      </w:r>
      <w:r w:rsidR="00270C9A" w:rsidRPr="00A701E0">
        <w:t xml:space="preserve">vozlišče </w:t>
      </w:r>
      <w:r w:rsidRPr="00A701E0">
        <w:t>C-ITS, ki vsebuje izmenjevalno vozlišče</w:t>
      </w:r>
      <w:r w:rsidR="003E5DF9">
        <w:t xml:space="preserve"> (angl. </w:t>
      </w:r>
      <w:proofErr w:type="spellStart"/>
      <w:r w:rsidR="003E5DF9">
        <w:t>Interchange</w:t>
      </w:r>
      <w:proofErr w:type="spellEnd"/>
      <w:r w:rsidR="003E5DF9">
        <w:t xml:space="preserve"> </w:t>
      </w:r>
      <w:proofErr w:type="spellStart"/>
      <w:r w:rsidR="003E5DF9">
        <w:t>entity</w:t>
      </w:r>
      <w:proofErr w:type="spellEnd"/>
      <w:r w:rsidR="003E5DF9">
        <w:t>)</w:t>
      </w:r>
      <w:r w:rsidRPr="00A701E0">
        <w:t xml:space="preserve">, kot </w:t>
      </w:r>
      <w:r w:rsidR="00270C9A">
        <w:t>ga</w:t>
      </w:r>
      <w:r w:rsidRPr="00A701E0">
        <w:t xml:space="preserve"> prikaz</w:t>
      </w:r>
      <w:r w:rsidR="00270C9A">
        <w:t>uje</w:t>
      </w:r>
      <w:r w:rsidRPr="00A701E0">
        <w:t xml:space="preserve"> </w:t>
      </w:r>
      <w:r w:rsidRPr="00A701E0">
        <w:rPr>
          <w:highlight w:val="yellow"/>
        </w:rPr>
        <w:fldChar w:fldCharType="begin"/>
      </w:r>
      <w:r w:rsidRPr="00A701E0">
        <w:instrText xml:space="preserve"> REF _Ref146791890 \h </w:instrText>
      </w:r>
      <w:r>
        <w:rPr>
          <w:highlight w:val="yellow"/>
        </w:rPr>
        <w:instrText xml:space="preserve"> \* MERGEFORMAT </w:instrText>
      </w:r>
      <w:r w:rsidRPr="00A701E0">
        <w:rPr>
          <w:highlight w:val="yellow"/>
        </w:rPr>
      </w:r>
      <w:r w:rsidRPr="00A701E0">
        <w:rPr>
          <w:highlight w:val="yellow"/>
        </w:rPr>
        <w:fldChar w:fldCharType="separate"/>
      </w:r>
      <w:r w:rsidR="003F7E67">
        <w:t xml:space="preserve">Slika </w:t>
      </w:r>
      <w:r w:rsidR="003F7E67">
        <w:rPr>
          <w:noProof/>
        </w:rPr>
        <w:t>3</w:t>
      </w:r>
      <w:r w:rsidRPr="00A701E0">
        <w:rPr>
          <w:highlight w:val="yellow"/>
        </w:rPr>
        <w:fldChar w:fldCharType="end"/>
      </w:r>
      <w:r w:rsidRPr="00A701E0">
        <w:t xml:space="preserve">. Izmenjevalna vozlišča se med seboj povezujejo preko BI in II. </w:t>
      </w:r>
      <w:r>
        <w:t>Vozlišča v</w:t>
      </w:r>
      <w:r w:rsidRPr="00A701E0">
        <w:t xml:space="preserve">mesnik II uporabljajo za registracijo in naročanje na </w:t>
      </w:r>
      <w:r w:rsidR="00270C9A" w:rsidRPr="00A701E0">
        <w:t xml:space="preserve">informacijski tok </w:t>
      </w:r>
      <w:r w:rsidRPr="00A701E0">
        <w:t xml:space="preserve">BI, </w:t>
      </w:r>
      <w:r w:rsidR="00270C9A">
        <w:t xml:space="preserve">sporočila </w:t>
      </w:r>
      <w:r w:rsidRPr="00A701E0">
        <w:t xml:space="preserve">BI pa zagotavljajo prenos informacijskih vsebin za potrebe </w:t>
      </w:r>
      <w:r w:rsidR="00270C9A" w:rsidRPr="00A701E0">
        <w:t xml:space="preserve">storitev </w:t>
      </w:r>
      <w:r w:rsidRPr="00A701E0">
        <w:t>C-ITS in scenarijev v sosednjih nacionalnih ali regi</w:t>
      </w:r>
      <w:r>
        <w:t>j</w:t>
      </w:r>
      <w:r w:rsidRPr="00A701E0">
        <w:t xml:space="preserve">skih </w:t>
      </w:r>
      <w:r w:rsidR="00270C9A" w:rsidRPr="00A701E0">
        <w:t xml:space="preserve">sistemih </w:t>
      </w:r>
      <w:r w:rsidRPr="00A701E0">
        <w:t>C-ITS. V splošnem je lahko nacionalni ali regijski sistem</w:t>
      </w:r>
      <w:r w:rsidR="008E6290">
        <w:t xml:space="preserve"> </w:t>
      </w:r>
      <w:r w:rsidR="008E6290" w:rsidRPr="00A701E0">
        <w:t>C-ITS</w:t>
      </w:r>
      <w:r w:rsidRPr="00A701E0">
        <w:t xml:space="preserve"> zasnovan centralizirano ali distribuirano. V Sloveniji težimo k centralizirani arhitekturi, kot je prikazano v shemi (npr. okvir </w:t>
      </w:r>
      <w:proofErr w:type="spellStart"/>
      <w:r w:rsidRPr="00A701E0">
        <w:t>Country</w:t>
      </w:r>
      <w:proofErr w:type="spellEnd"/>
      <w:r w:rsidRPr="00A701E0">
        <w:t xml:space="preserve"> 1), čeprav določeni </w:t>
      </w:r>
      <w:r w:rsidR="008E6290" w:rsidRPr="00A701E0">
        <w:t xml:space="preserve">akterji </w:t>
      </w:r>
      <w:r w:rsidRPr="00A701E0">
        <w:t>C-ITS oziroma ponudniki storitev, za potrebe določenih scenarijev med seboj neposredno izmenjujejo informacije</w:t>
      </w:r>
      <w:r>
        <w:t xml:space="preserve"> na medsebojno dogovorjen način, ki je drugačen od BI</w:t>
      </w:r>
      <w:r w:rsidRPr="00A701E0">
        <w:t>. Primer tega je prikaz cestnih zapor na državnih cestah, kjer DRSI te informacije posreduje DARS, le</w:t>
      </w:r>
      <w:r w:rsidR="00587557">
        <w:t>-</w:t>
      </w:r>
      <w:r w:rsidRPr="00A701E0">
        <w:t xml:space="preserve">ta pa poskrbi za generiranje ustreznih </w:t>
      </w:r>
      <w:r w:rsidR="00587557" w:rsidRPr="00A701E0">
        <w:t xml:space="preserve">sporočil </w:t>
      </w:r>
      <w:r w:rsidRPr="00A701E0">
        <w:t xml:space="preserve">C-ITS, ki jih nato preko nacionalnega centralnega </w:t>
      </w:r>
      <w:r w:rsidR="00587557" w:rsidRPr="00A701E0">
        <w:t xml:space="preserve">vozlišča </w:t>
      </w:r>
      <w:r w:rsidRPr="00A701E0">
        <w:t>C-ITS distribuira v omrežje</w:t>
      </w:r>
      <w:r>
        <w:t xml:space="preserve"> C-ITS</w:t>
      </w:r>
      <w:r w:rsidRPr="00A701E0">
        <w:t xml:space="preserve">. </w:t>
      </w:r>
    </w:p>
    <w:p w14:paraId="38F0C1E5" w14:textId="5A25A256" w:rsidR="00E1285B" w:rsidRPr="008C105F" w:rsidRDefault="00E1285B" w:rsidP="00204FC6"/>
    <w:p w14:paraId="074B3095" w14:textId="77777777" w:rsidR="00E1285B" w:rsidRDefault="00E1285B" w:rsidP="00E1285B">
      <w:pPr>
        <w:keepNext/>
        <w:spacing w:after="160" w:line="257" w:lineRule="auto"/>
        <w:jc w:val="center"/>
      </w:pPr>
      <w:r w:rsidRPr="4D154118">
        <w:rPr>
          <w:rFonts w:ascii="Times New Roman" w:hAnsi="Times New Roman"/>
          <w:color w:val="000000" w:themeColor="text1"/>
        </w:rPr>
        <w:lastRenderedPageBreak/>
        <w:t xml:space="preserve"> </w:t>
      </w:r>
      <w:r>
        <w:rPr>
          <w:noProof/>
          <w:lang w:eastAsia="sl-SI"/>
        </w:rPr>
        <w:drawing>
          <wp:inline distT="0" distB="0" distL="0" distR="0" wp14:anchorId="091E02BD" wp14:editId="5F5BB6B2">
            <wp:extent cx="4572000" cy="2124075"/>
            <wp:effectExtent l="0" t="0" r="0" b="0"/>
            <wp:docPr id="903686245" name="Picture 903686245" descr="Slika, ki vsebuje besede posnetek zaslona, grafika,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86245" name="Picture 903686245" descr="Slika, ki vsebuje besede posnetek zaslona, grafika, pisava&#10;&#10;Opis je samodejno ustvarjen"/>
                    <pic:cNvPicPr/>
                  </pic:nvPicPr>
                  <pic:blipFill>
                    <a:blip r:embed="rId24">
                      <a:extLst>
                        <a:ext uri="{28A0092B-C50C-407E-A947-70E740481C1C}">
                          <a14:useLocalDpi xmlns:a14="http://schemas.microsoft.com/office/drawing/2010/main" val="0"/>
                        </a:ext>
                      </a:extLst>
                    </a:blip>
                    <a:stretch>
                      <a:fillRect/>
                    </a:stretch>
                  </pic:blipFill>
                  <pic:spPr>
                    <a:xfrm>
                      <a:off x="0" y="0"/>
                      <a:ext cx="4572000" cy="2124075"/>
                    </a:xfrm>
                    <a:prstGeom prst="rect">
                      <a:avLst/>
                    </a:prstGeom>
                  </pic:spPr>
                </pic:pic>
              </a:graphicData>
            </a:graphic>
          </wp:inline>
        </w:drawing>
      </w:r>
    </w:p>
    <w:p w14:paraId="738B5378" w14:textId="089AC3DE" w:rsidR="00B43783" w:rsidRDefault="00B43783" w:rsidP="00B43783">
      <w:pPr>
        <w:pStyle w:val="Napis"/>
        <w:rPr>
          <w:rFonts w:cstheme="minorBidi"/>
        </w:rPr>
      </w:pPr>
      <w:bookmarkStart w:id="44" w:name="_Ref146792206"/>
      <w:r>
        <w:t xml:space="preserve">Slika </w:t>
      </w:r>
      <w:fldSimple w:instr=" SEQ Slika \* ARABIC ">
        <w:r w:rsidR="003F7E67">
          <w:rPr>
            <w:noProof/>
          </w:rPr>
          <w:t>4</w:t>
        </w:r>
      </w:fldSimple>
      <w:bookmarkEnd w:id="44"/>
      <w:r w:rsidR="00D179CC">
        <w:t>.</w:t>
      </w:r>
      <w:r>
        <w:t xml:space="preserve"> </w:t>
      </w:r>
      <w:r w:rsidR="0071734A">
        <w:t>A</w:t>
      </w:r>
      <w:r>
        <w:t xml:space="preserve">rhitektura za izmenjavo informacij </w:t>
      </w:r>
      <w:r w:rsidR="008C105F">
        <w:t>med</w:t>
      </w:r>
      <w:r>
        <w:t xml:space="preserve"> držav</w:t>
      </w:r>
      <w:r w:rsidR="008C105F">
        <w:t>ami</w:t>
      </w:r>
      <w:r w:rsidR="0052719D">
        <w:rPr>
          <w:rStyle w:val="Sprotnaopomba-sklic"/>
        </w:rPr>
        <w:footnoteReference w:id="6"/>
      </w:r>
    </w:p>
    <w:p w14:paraId="21B241D6" w14:textId="4DB3C443" w:rsidR="001423D8" w:rsidRPr="005C7F81" w:rsidRDefault="001423D8" w:rsidP="00D179CC">
      <w:r w:rsidRPr="005C7F81">
        <w:t>Z vidika zagotavljanja podatkov za izmenjevalno vozlišče bosta primarna ponudnika DRSI za omrežje državnih cest in DARS za avtocestno omrežje, v prihodnosti pa se pričakuje, da se bodo kot ponudnik podatkov pojavila tudi večja mesta (Ljubljana, Maribor, …) in različne intervencijske službe, tako da mora biti rešitev narejena tako, da bo možno vključevati nove ponudnike vsebin</w:t>
      </w:r>
      <w:r w:rsidR="00D179CC" w:rsidRPr="005C7F81">
        <w:t xml:space="preserve"> </w:t>
      </w:r>
      <w:r w:rsidRPr="005C7F81">
        <w:t>C-ITS.</w:t>
      </w:r>
    </w:p>
    <w:p w14:paraId="6D2493DE" w14:textId="4B9C8F93" w:rsidR="00800A81" w:rsidRPr="005C7F81" w:rsidRDefault="00305B87" w:rsidP="00D179CC">
      <w:r>
        <w:t>K zgoraj opisanemu je d</w:t>
      </w:r>
      <w:r w:rsidR="00034224">
        <w:t>odatno p</w:t>
      </w:r>
      <w:r w:rsidR="00800A81" w:rsidRPr="005C7F81">
        <w:t>ri implementaciji potrebno upoštevati standarde in smernice razvite v okviru projekta</w:t>
      </w:r>
      <w:r w:rsidR="008A6ABF" w:rsidRPr="005C7F81">
        <w:t xml:space="preserve"> </w:t>
      </w:r>
      <w:r w:rsidR="00800A81" w:rsidRPr="005C7F81">
        <w:t>C-</w:t>
      </w:r>
      <w:proofErr w:type="spellStart"/>
      <w:r w:rsidR="00800A81" w:rsidRPr="005C7F81">
        <w:t>Roads</w:t>
      </w:r>
      <w:proofErr w:type="spellEnd"/>
      <w:r w:rsidR="00800A81" w:rsidRPr="005C7F81">
        <w:t>, s posebnim poudarkom na rezultatih skupine TF4</w:t>
      </w:r>
      <w:r w:rsidR="00487E99">
        <w:t>,</w:t>
      </w:r>
      <w:r w:rsidR="00800A81" w:rsidRPr="005C7F81">
        <w:t xml:space="preserve"> ki se ukvarja s hibridno oziroma IP komunikacijo</w:t>
      </w:r>
      <w:r w:rsidR="00204D2B">
        <w:t>,</w:t>
      </w:r>
      <w:r w:rsidR="00800A81" w:rsidRPr="005C7F81">
        <w:t xml:space="preserve"> ter zagotoviti skladnost </w:t>
      </w:r>
      <w:r w:rsidR="00A360BB" w:rsidRPr="005C7F81">
        <w:t xml:space="preserve">z zadnjo aktualno verzijo </w:t>
      </w:r>
      <w:r w:rsidR="008D541D" w:rsidRPr="005C7F81">
        <w:t>informacijskega profila C-Roads</w:t>
      </w:r>
      <w:r w:rsidR="00010AA5" w:rsidRPr="00D1526F">
        <w:rPr>
          <w:vertAlign w:val="superscript"/>
        </w:rPr>
        <w:fldChar w:fldCharType="begin"/>
      </w:r>
      <w:r w:rsidR="00010AA5" w:rsidRPr="00D1526F">
        <w:rPr>
          <w:vertAlign w:val="superscript"/>
        </w:rPr>
        <w:instrText xml:space="preserve"> NOTEREF _Ref151372252 \h </w:instrText>
      </w:r>
      <w:r w:rsidR="006703AD">
        <w:rPr>
          <w:vertAlign w:val="superscript"/>
        </w:rPr>
        <w:instrText xml:space="preserve"> \* MERGEFORMAT </w:instrText>
      </w:r>
      <w:r w:rsidR="00010AA5" w:rsidRPr="00D1526F">
        <w:rPr>
          <w:vertAlign w:val="superscript"/>
        </w:rPr>
      </w:r>
      <w:r w:rsidR="00010AA5" w:rsidRPr="00D1526F">
        <w:rPr>
          <w:vertAlign w:val="superscript"/>
        </w:rPr>
        <w:fldChar w:fldCharType="separate"/>
      </w:r>
      <w:r w:rsidR="003F7E67">
        <w:rPr>
          <w:vertAlign w:val="superscript"/>
        </w:rPr>
        <w:t>3</w:t>
      </w:r>
      <w:r w:rsidR="00010AA5" w:rsidRPr="00D1526F">
        <w:rPr>
          <w:vertAlign w:val="superscript"/>
        </w:rPr>
        <w:fldChar w:fldCharType="end"/>
      </w:r>
      <w:r w:rsidR="00800A81" w:rsidRPr="005C7F81">
        <w:t xml:space="preserve">, pri čemer je potrebno upoštevati, da skupina TF4 še vedno posodablja specifikacije in pripravlja nove verzije. Na nacionalnem nivoju je potrebno </w:t>
      </w:r>
      <w:r w:rsidR="00624913" w:rsidRPr="005C7F81">
        <w:t>izmenjevalno vozlišče oz. entiteto (ang</w:t>
      </w:r>
      <w:r w:rsidR="008A6ABF">
        <w:t>l</w:t>
      </w:r>
      <w:r w:rsidR="00624913" w:rsidRPr="005C7F81">
        <w:t xml:space="preserve">. </w:t>
      </w:r>
      <w:proofErr w:type="spellStart"/>
      <w:r w:rsidR="00624913" w:rsidRPr="005C7F81">
        <w:t>Interchange</w:t>
      </w:r>
      <w:proofErr w:type="spellEnd"/>
      <w:r w:rsidR="00624913" w:rsidRPr="005C7F81">
        <w:t xml:space="preserve"> </w:t>
      </w:r>
      <w:proofErr w:type="spellStart"/>
      <w:r w:rsidR="00624913" w:rsidRPr="005C7F81">
        <w:t>Entity</w:t>
      </w:r>
      <w:proofErr w:type="spellEnd"/>
      <w:r w:rsidR="00624913" w:rsidRPr="005C7F81">
        <w:t>), ki bo preko BI (ang</w:t>
      </w:r>
      <w:r w:rsidR="003D227D">
        <w:t>l</w:t>
      </w:r>
      <w:r w:rsidR="00624913" w:rsidRPr="005C7F81">
        <w:t xml:space="preserve">. </w:t>
      </w:r>
      <w:proofErr w:type="spellStart"/>
      <w:r w:rsidR="00624913" w:rsidRPr="005C7F81">
        <w:t>Basic</w:t>
      </w:r>
      <w:proofErr w:type="spellEnd"/>
      <w:r w:rsidR="00624913" w:rsidRPr="005C7F81">
        <w:t xml:space="preserve"> </w:t>
      </w:r>
      <w:proofErr w:type="spellStart"/>
      <w:r w:rsidR="00624913" w:rsidRPr="005C7F81">
        <w:t>Interface</w:t>
      </w:r>
      <w:proofErr w:type="spellEnd"/>
      <w:r w:rsidR="00624913" w:rsidRPr="005C7F81">
        <w:t xml:space="preserve">) združevalo podatke različnih ponudnikov podatkov C-ITS </w:t>
      </w:r>
      <w:r w:rsidR="00193410">
        <w:t xml:space="preserve">vzpostaviti </w:t>
      </w:r>
      <w:r w:rsidR="00800A81" w:rsidRPr="005C7F81">
        <w:t xml:space="preserve">v okviru Nacionalne točke dostopa (NAP, </w:t>
      </w:r>
      <w:r w:rsidR="00800A81" w:rsidRPr="005C7F81">
        <w:rPr>
          <w:rStyle w:val="Hiperpovezava"/>
          <w:rFonts w:asciiTheme="minorHAnsi" w:hAnsiTheme="minorHAnsi" w:cstheme="minorHAnsi"/>
        </w:rPr>
        <w:t>www.nap.si</w:t>
      </w:r>
      <w:r w:rsidR="00800A81" w:rsidRPr="005C7F81">
        <w:t>). Vozlišče mora biti izdelano v skladu s specifikacijami skupine WG2, podskupine TF4 projekta C-</w:t>
      </w:r>
      <w:proofErr w:type="spellStart"/>
      <w:r w:rsidR="00800A81" w:rsidRPr="005C7F81">
        <w:t>Roads</w:t>
      </w:r>
      <w:proofErr w:type="spellEnd"/>
      <w:r w:rsidR="00800A81" w:rsidRPr="005C7F81">
        <w:t>, pri čemer mora poleg BI podpirati tudi II</w:t>
      </w:r>
      <w:r w:rsidR="009C5662" w:rsidRPr="005C7F81">
        <w:t xml:space="preserve"> ter </w:t>
      </w:r>
      <w:r w:rsidR="00380BA2" w:rsidRPr="005C7F81">
        <w:t>predpisane protokole za varno komunikacijo</w:t>
      </w:r>
      <w:r w:rsidR="00800A81" w:rsidRPr="005C7F81">
        <w:t>, da bo lahko vključeno v omrežje zaupanja vrednih evropskih izmenjevalnih vozlišč.</w:t>
      </w:r>
      <w:r w:rsidR="00464559" w:rsidRPr="005C7F81">
        <w:t xml:space="preserve"> Podrobnosti glede zahtev za </w:t>
      </w:r>
      <w:r w:rsidR="00947C59" w:rsidRPr="005C7F81">
        <w:t>vmesnike in varnostne protokole so definirane v informacijskem profilu C-</w:t>
      </w:r>
      <w:proofErr w:type="spellStart"/>
      <w:r w:rsidR="00947C59" w:rsidRPr="005C7F81">
        <w:t>Roads</w:t>
      </w:r>
      <w:proofErr w:type="spellEnd"/>
      <w:r w:rsidR="00947C59" w:rsidRPr="005C7F81">
        <w:t xml:space="preserve"> </w:t>
      </w:r>
      <w:r w:rsidR="009B290D" w:rsidRPr="005C7F81">
        <w:t>in jih izvajalec mora v celoti upoštevati</w:t>
      </w:r>
      <w:r w:rsidR="006659C3" w:rsidRPr="005C7F81">
        <w:t xml:space="preserve"> pri implementaciji sistema</w:t>
      </w:r>
      <w:r w:rsidR="00947C59" w:rsidRPr="005C7F81">
        <w:t>.</w:t>
      </w:r>
    </w:p>
    <w:p w14:paraId="342F9DA6" w14:textId="6EF636DB" w:rsidR="00BE7B92" w:rsidRDefault="00120C90" w:rsidP="00120C90">
      <w:pPr>
        <w:pStyle w:val="Naslov2"/>
        <w:rPr>
          <w:lang w:val="sl"/>
        </w:rPr>
      </w:pPr>
      <w:bookmarkStart w:id="45" w:name="_Ref149318821"/>
      <w:bookmarkStart w:id="46" w:name="_Toc150897646"/>
      <w:r>
        <w:rPr>
          <w:lang w:val="sl"/>
        </w:rPr>
        <w:t>S</w:t>
      </w:r>
      <w:r w:rsidR="00BE7B92">
        <w:rPr>
          <w:lang w:val="sl"/>
        </w:rPr>
        <w:t xml:space="preserve">toritve </w:t>
      </w:r>
      <w:r>
        <w:rPr>
          <w:lang w:val="sl"/>
        </w:rPr>
        <w:t>in scenariji</w:t>
      </w:r>
      <w:bookmarkEnd w:id="45"/>
      <w:bookmarkEnd w:id="46"/>
    </w:p>
    <w:p w14:paraId="587C3E08" w14:textId="47FEB7E9" w:rsidR="007D5EFF" w:rsidRPr="00B1440F" w:rsidRDefault="007D5EFF" w:rsidP="00662C7E">
      <w:pPr>
        <w:rPr>
          <w:rFonts w:eastAsia="Calibri"/>
          <w:lang w:val="sl"/>
        </w:rPr>
      </w:pPr>
      <w:r w:rsidRPr="00B1440F">
        <w:rPr>
          <w:rFonts w:eastAsia="Calibri"/>
          <w:lang w:val="sl"/>
        </w:rPr>
        <w:t xml:space="preserve">Iz funkcionalnega vidika mora </w:t>
      </w:r>
      <w:r w:rsidR="00C31DC4" w:rsidRPr="00B1440F">
        <w:rPr>
          <w:rFonts w:eastAsia="Calibri"/>
          <w:lang w:val="sl"/>
        </w:rPr>
        <w:t xml:space="preserve">nacionalno centralno </w:t>
      </w:r>
      <w:r w:rsidR="00C31DC4" w:rsidRPr="00B1440F">
        <w:rPr>
          <w:rFonts w:eastAsia="Calibri"/>
          <w:color w:val="000000" w:themeColor="text1"/>
          <w:lang w:val="sl"/>
        </w:rPr>
        <w:t xml:space="preserve">vozlišče </w:t>
      </w:r>
      <w:r w:rsidRPr="00B1440F">
        <w:rPr>
          <w:rFonts w:eastAsia="Calibri"/>
          <w:color w:val="000000" w:themeColor="text1"/>
          <w:lang w:val="sl"/>
        </w:rPr>
        <w:t xml:space="preserve">C-ITS </w:t>
      </w:r>
      <w:r w:rsidR="00CA3A59">
        <w:rPr>
          <w:rFonts w:eastAsia="Calibri"/>
          <w:color w:val="000000" w:themeColor="text1"/>
          <w:lang w:val="sl"/>
        </w:rPr>
        <w:t xml:space="preserve">kot posrednik </w:t>
      </w:r>
      <w:r w:rsidRPr="00B1440F">
        <w:rPr>
          <w:rFonts w:eastAsia="Calibri"/>
          <w:lang w:val="sl"/>
        </w:rPr>
        <w:t xml:space="preserve">podpirati </w:t>
      </w:r>
      <w:r w:rsidR="000758C9">
        <w:rPr>
          <w:rFonts w:eastAsia="Calibri"/>
          <w:lang w:val="sl"/>
        </w:rPr>
        <w:t xml:space="preserve">vse </w:t>
      </w:r>
      <w:r w:rsidR="00056176">
        <w:rPr>
          <w:rFonts w:eastAsia="Calibri"/>
          <w:lang w:val="sl"/>
        </w:rPr>
        <w:t xml:space="preserve">z </w:t>
      </w:r>
      <w:r w:rsidR="00586407">
        <w:rPr>
          <w:rFonts w:eastAsia="Calibri"/>
          <w:lang w:val="sl"/>
        </w:rPr>
        <w:t xml:space="preserve">informacijskim profilom </w:t>
      </w:r>
      <w:r w:rsidR="000758C9">
        <w:rPr>
          <w:rFonts w:eastAsia="Calibri"/>
          <w:lang w:val="sl"/>
        </w:rPr>
        <w:t>C-</w:t>
      </w:r>
      <w:proofErr w:type="spellStart"/>
      <w:r w:rsidR="000758C9">
        <w:rPr>
          <w:rFonts w:eastAsia="Calibri"/>
          <w:lang w:val="sl"/>
        </w:rPr>
        <w:t>Roads</w:t>
      </w:r>
      <w:proofErr w:type="spellEnd"/>
      <w:r w:rsidR="000758C9">
        <w:rPr>
          <w:rFonts w:eastAsia="Calibri"/>
          <w:lang w:val="sl"/>
        </w:rPr>
        <w:t xml:space="preserve"> </w:t>
      </w:r>
      <w:r w:rsidR="00586407">
        <w:rPr>
          <w:rFonts w:eastAsia="Calibri"/>
          <w:lang w:val="sl"/>
        </w:rPr>
        <w:t xml:space="preserve">opredeljene scenarije in sporočila, </w:t>
      </w:r>
      <w:r w:rsidR="00E218BD">
        <w:rPr>
          <w:rFonts w:eastAsia="Calibri"/>
          <w:lang w:val="sl"/>
        </w:rPr>
        <w:t xml:space="preserve">ki jih lahko zagotavljajo </w:t>
      </w:r>
      <w:r w:rsidR="00AF523A">
        <w:rPr>
          <w:rFonts w:eastAsia="Calibri"/>
          <w:lang w:val="sl"/>
        </w:rPr>
        <w:t xml:space="preserve">zunanji akterji </w:t>
      </w:r>
      <w:r w:rsidR="00056176">
        <w:rPr>
          <w:rFonts w:eastAsia="Calibri"/>
          <w:lang w:val="sl"/>
        </w:rPr>
        <w:t xml:space="preserve">C-ITS </w:t>
      </w:r>
      <w:r w:rsidR="00AF523A">
        <w:rPr>
          <w:rFonts w:eastAsia="Calibri"/>
          <w:lang w:val="sl"/>
        </w:rPr>
        <w:t xml:space="preserve">ali </w:t>
      </w:r>
      <w:r w:rsidR="001D1692">
        <w:rPr>
          <w:rFonts w:eastAsia="Calibri"/>
          <w:lang w:val="sl"/>
        </w:rPr>
        <w:t>jih zagotavlja</w:t>
      </w:r>
      <w:r w:rsidR="00DA585B">
        <w:rPr>
          <w:rFonts w:eastAsia="Calibri"/>
          <w:lang w:val="sl"/>
        </w:rPr>
        <w:t xml:space="preserve"> </w:t>
      </w:r>
      <w:r w:rsidR="00AF523A">
        <w:rPr>
          <w:rFonts w:eastAsia="Calibri"/>
          <w:lang w:val="sl"/>
        </w:rPr>
        <w:t>centralno vozlišče</w:t>
      </w:r>
      <w:r w:rsidR="00DA585B">
        <w:rPr>
          <w:rFonts w:eastAsia="Calibri"/>
          <w:lang w:val="sl"/>
        </w:rPr>
        <w:t xml:space="preserve"> </w:t>
      </w:r>
      <w:r w:rsidR="00AF523A">
        <w:rPr>
          <w:rFonts w:eastAsia="Calibri"/>
          <w:lang w:val="sl"/>
        </w:rPr>
        <w:t xml:space="preserve">C-ITS </w:t>
      </w:r>
      <w:r w:rsidR="00DA585B">
        <w:rPr>
          <w:rFonts w:eastAsia="Calibri"/>
          <w:lang w:val="sl"/>
        </w:rPr>
        <w:t>samostojno</w:t>
      </w:r>
      <w:r w:rsidR="00AF523A">
        <w:rPr>
          <w:rFonts w:eastAsia="Calibri"/>
          <w:lang w:val="sl"/>
        </w:rPr>
        <w:t xml:space="preserve">. </w:t>
      </w:r>
      <w:r w:rsidR="00DA585B">
        <w:rPr>
          <w:rFonts w:eastAsia="Calibri"/>
          <w:lang w:val="sl"/>
        </w:rPr>
        <w:t>Na osnovi razpoložljivih podatkov o dogodkih v cestnem omrežju</w:t>
      </w:r>
      <w:r w:rsidR="00533B4D">
        <w:rPr>
          <w:rFonts w:eastAsia="Calibri"/>
          <w:lang w:val="sl"/>
        </w:rPr>
        <w:t xml:space="preserve">, ki jih je mogoče </w:t>
      </w:r>
      <w:proofErr w:type="spellStart"/>
      <w:r w:rsidR="00533B4D">
        <w:rPr>
          <w:rFonts w:eastAsia="Calibri"/>
          <w:lang w:val="sl"/>
        </w:rPr>
        <w:t>prodobiti</w:t>
      </w:r>
      <w:proofErr w:type="spellEnd"/>
      <w:r w:rsidR="00533B4D">
        <w:rPr>
          <w:rFonts w:eastAsia="Calibri"/>
          <w:lang w:val="sl"/>
        </w:rPr>
        <w:t xml:space="preserve"> od drugih akterjev ali iz informacijskega sistema NCUP</w:t>
      </w:r>
      <w:r w:rsidR="003F7338">
        <w:rPr>
          <w:rFonts w:eastAsia="Calibri"/>
          <w:lang w:val="sl"/>
        </w:rPr>
        <w:t>,</w:t>
      </w:r>
      <w:r w:rsidR="00DA585B">
        <w:rPr>
          <w:rFonts w:eastAsia="Calibri"/>
          <w:lang w:val="sl"/>
        </w:rPr>
        <w:t xml:space="preserve"> </w:t>
      </w:r>
      <w:r w:rsidR="0015010C">
        <w:rPr>
          <w:rFonts w:eastAsia="Calibri"/>
          <w:lang w:val="sl"/>
        </w:rPr>
        <w:t>izvajalec zagotovi, da bo c</w:t>
      </w:r>
      <w:r w:rsidR="00AF523A">
        <w:rPr>
          <w:rFonts w:eastAsia="Calibri"/>
          <w:lang w:val="sl"/>
        </w:rPr>
        <w:t xml:space="preserve">entralno vozlišče </w:t>
      </w:r>
      <w:r w:rsidR="007E3E55">
        <w:rPr>
          <w:rFonts w:eastAsia="Calibri"/>
          <w:lang w:val="sl"/>
        </w:rPr>
        <w:t xml:space="preserve">samostojno </w:t>
      </w:r>
      <w:r w:rsidR="0015010C">
        <w:rPr>
          <w:rFonts w:eastAsia="Calibri"/>
          <w:lang w:val="sl"/>
        </w:rPr>
        <w:t>implementiralo</w:t>
      </w:r>
      <w:r w:rsidR="007D339A">
        <w:rPr>
          <w:rFonts w:eastAsia="Calibri"/>
          <w:lang w:val="sl"/>
        </w:rPr>
        <w:t xml:space="preserve"> </w:t>
      </w:r>
      <w:r w:rsidR="00AE2605" w:rsidRPr="00B1440F">
        <w:rPr>
          <w:rFonts w:eastAsia="Calibri"/>
          <w:lang w:val="sl"/>
        </w:rPr>
        <w:t>spodaj navedene</w:t>
      </w:r>
      <w:r w:rsidRPr="00B1440F">
        <w:rPr>
          <w:rFonts w:eastAsia="Calibri"/>
          <w:lang w:val="sl"/>
        </w:rPr>
        <w:t xml:space="preserve"> vsebinske sklope oziroma scenarije</w:t>
      </w:r>
      <w:r w:rsidR="001D1692">
        <w:rPr>
          <w:rFonts w:eastAsia="Calibri"/>
          <w:lang w:val="sl"/>
        </w:rPr>
        <w:t>, ki se nanašajo na nacionalno cestno omrežje</w:t>
      </w:r>
      <w:r w:rsidR="005A6800">
        <w:rPr>
          <w:rFonts w:eastAsia="Calibri"/>
          <w:lang w:val="sl"/>
        </w:rPr>
        <w:t>.</w:t>
      </w:r>
    </w:p>
    <w:p w14:paraId="17A1CA20" w14:textId="7444E61C" w:rsidR="00341E12" w:rsidRDefault="00834CA7" w:rsidP="006F76FC">
      <w:pPr>
        <w:rPr>
          <w:rFonts w:eastAsia="Calibri"/>
          <w:lang w:val="sl"/>
        </w:rPr>
      </w:pPr>
      <w:r w:rsidRPr="00B1440F">
        <w:rPr>
          <w:rFonts w:eastAsia="Calibri"/>
          <w:lang w:val="sl"/>
        </w:rPr>
        <w:t xml:space="preserve">Pri </w:t>
      </w:r>
      <w:r w:rsidR="008E5924" w:rsidRPr="00B1440F">
        <w:rPr>
          <w:rFonts w:eastAsia="Calibri"/>
          <w:lang w:val="sl"/>
        </w:rPr>
        <w:t xml:space="preserve">vsakem </w:t>
      </w:r>
      <w:r w:rsidR="00845FA8" w:rsidRPr="00B1440F">
        <w:rPr>
          <w:rFonts w:eastAsia="Calibri"/>
          <w:lang w:val="sl"/>
        </w:rPr>
        <w:t xml:space="preserve">scenariju navedenem v tej </w:t>
      </w:r>
      <w:r w:rsidR="0019387B" w:rsidRPr="00B1440F">
        <w:rPr>
          <w:rFonts w:eastAsia="Calibri"/>
          <w:lang w:val="sl"/>
        </w:rPr>
        <w:t>specifikaciji je opre</w:t>
      </w:r>
      <w:r w:rsidR="00B056D8" w:rsidRPr="00B1440F">
        <w:rPr>
          <w:rFonts w:eastAsia="Calibri"/>
          <w:lang w:val="sl"/>
        </w:rPr>
        <w:t xml:space="preserve">deljena referenca na </w:t>
      </w:r>
      <w:r w:rsidR="006D0587" w:rsidRPr="00B1440F">
        <w:rPr>
          <w:rFonts w:eastAsia="Calibri"/>
          <w:lang w:val="sl"/>
        </w:rPr>
        <w:t>opis scenarija</w:t>
      </w:r>
      <w:r w:rsidR="00223003">
        <w:rPr>
          <w:rFonts w:eastAsia="Calibri"/>
          <w:lang w:val="sl"/>
        </w:rPr>
        <w:t xml:space="preserve"> (v obliki kratice scenarija, npr. HLN-TJA)</w:t>
      </w:r>
      <w:r w:rsidR="0051613F" w:rsidRPr="00B1440F">
        <w:rPr>
          <w:rFonts w:eastAsia="Calibri"/>
          <w:lang w:val="sl"/>
        </w:rPr>
        <w:t xml:space="preserve"> v trenutni verziji </w:t>
      </w:r>
      <w:r w:rsidR="00D96CCD" w:rsidRPr="00B1440F">
        <w:rPr>
          <w:rFonts w:eastAsia="Calibri"/>
          <w:lang w:val="sl"/>
        </w:rPr>
        <w:t xml:space="preserve">dokumenta </w:t>
      </w:r>
      <w:r w:rsidR="0017387B" w:rsidRPr="00B1440F">
        <w:rPr>
          <w:rFonts w:eastAsia="Calibri"/>
          <w:lang w:val="sl"/>
        </w:rPr>
        <w:t xml:space="preserve">C-ITS </w:t>
      </w:r>
      <w:proofErr w:type="spellStart"/>
      <w:r w:rsidR="0028531B" w:rsidRPr="00B1440F">
        <w:rPr>
          <w:rFonts w:eastAsia="Calibri"/>
          <w:lang w:val="sl"/>
        </w:rPr>
        <w:t>Service</w:t>
      </w:r>
      <w:proofErr w:type="spellEnd"/>
      <w:r w:rsidR="0017387B" w:rsidRPr="00B1440F">
        <w:rPr>
          <w:rFonts w:eastAsia="Calibri"/>
          <w:lang w:val="sl"/>
        </w:rPr>
        <w:t xml:space="preserve"> </w:t>
      </w:r>
      <w:proofErr w:type="spellStart"/>
      <w:r w:rsidR="0017387B" w:rsidRPr="00B1440F">
        <w:rPr>
          <w:rFonts w:eastAsia="Calibri"/>
          <w:lang w:val="sl"/>
        </w:rPr>
        <w:t>and</w:t>
      </w:r>
      <w:proofErr w:type="spellEnd"/>
      <w:r w:rsidR="0017387B" w:rsidRPr="00B1440F">
        <w:rPr>
          <w:rFonts w:eastAsia="Calibri"/>
          <w:lang w:val="sl"/>
        </w:rPr>
        <w:t xml:space="preserve"> </w:t>
      </w:r>
      <w:r w:rsidR="0028531B" w:rsidRPr="00B1440F">
        <w:rPr>
          <w:rFonts w:eastAsia="Calibri"/>
          <w:lang w:val="sl"/>
        </w:rPr>
        <w:t xml:space="preserve">Use </w:t>
      </w:r>
      <w:proofErr w:type="spellStart"/>
      <w:r w:rsidR="0028531B" w:rsidRPr="00B1440F">
        <w:rPr>
          <w:rFonts w:eastAsia="Calibri"/>
          <w:lang w:val="sl"/>
        </w:rPr>
        <w:t>Case</w:t>
      </w:r>
      <w:proofErr w:type="spellEnd"/>
      <w:r w:rsidR="0028531B" w:rsidRPr="00B1440F">
        <w:rPr>
          <w:rFonts w:eastAsia="Calibri"/>
          <w:lang w:val="sl"/>
        </w:rPr>
        <w:t xml:space="preserve"> </w:t>
      </w:r>
      <w:proofErr w:type="spellStart"/>
      <w:r w:rsidR="0028531B" w:rsidRPr="00B1440F">
        <w:rPr>
          <w:rFonts w:eastAsia="Calibri"/>
          <w:lang w:val="sl"/>
        </w:rPr>
        <w:t>Definitions</w:t>
      </w:r>
      <w:proofErr w:type="spellEnd"/>
      <w:r w:rsidR="00D705D5">
        <w:rPr>
          <w:rStyle w:val="Sprotnaopomba-sklic"/>
          <w:rFonts w:eastAsia="Calibri"/>
          <w:lang w:val="sl"/>
        </w:rPr>
        <w:footnoteReference w:id="7"/>
      </w:r>
      <w:r w:rsidR="0017387B" w:rsidRPr="00B1440F">
        <w:rPr>
          <w:rFonts w:eastAsia="Calibri"/>
          <w:lang w:val="sl"/>
        </w:rPr>
        <w:t>.</w:t>
      </w:r>
      <w:r w:rsidR="003D28AF" w:rsidRPr="00B1440F">
        <w:rPr>
          <w:rFonts w:eastAsia="Calibri"/>
          <w:lang w:val="sl"/>
        </w:rPr>
        <w:t xml:space="preserve"> </w:t>
      </w:r>
      <w:r w:rsidR="00B35762" w:rsidRPr="00B1440F">
        <w:rPr>
          <w:rFonts w:eastAsia="Calibri"/>
          <w:lang w:val="sl"/>
        </w:rPr>
        <w:t>Izvajalec mora pri implementaciji scenarijev slediti zahtevam in specifikacijam opredeljenih v informacijskem profilu C-</w:t>
      </w:r>
      <w:proofErr w:type="spellStart"/>
      <w:r w:rsidR="00B35762" w:rsidRPr="00B1440F">
        <w:rPr>
          <w:rFonts w:eastAsia="Calibri"/>
          <w:lang w:val="sl"/>
        </w:rPr>
        <w:t>Roads</w:t>
      </w:r>
      <w:proofErr w:type="spellEnd"/>
      <w:r w:rsidR="00B35762" w:rsidRPr="00B1440F">
        <w:rPr>
          <w:rFonts w:eastAsia="Calibri"/>
          <w:lang w:val="sl"/>
        </w:rPr>
        <w:t>.</w:t>
      </w:r>
      <w:r w:rsidR="003D28AF" w:rsidRPr="00B1440F">
        <w:rPr>
          <w:rFonts w:eastAsia="Calibri"/>
          <w:lang w:val="sl"/>
        </w:rPr>
        <w:t xml:space="preserve"> Izvajalec mora slediti prihodnjemu razvoju </w:t>
      </w:r>
      <w:r w:rsidR="00194A3A" w:rsidRPr="00B1440F">
        <w:rPr>
          <w:rFonts w:eastAsia="Calibri"/>
          <w:lang w:val="sl"/>
        </w:rPr>
        <w:t>informacijskega profila C-</w:t>
      </w:r>
      <w:proofErr w:type="spellStart"/>
      <w:r w:rsidR="00194A3A" w:rsidRPr="00B1440F">
        <w:rPr>
          <w:rFonts w:eastAsia="Calibri"/>
          <w:lang w:val="sl"/>
        </w:rPr>
        <w:t>Roads</w:t>
      </w:r>
      <w:proofErr w:type="spellEnd"/>
      <w:r w:rsidR="00194A3A" w:rsidRPr="00B1440F">
        <w:rPr>
          <w:rFonts w:eastAsia="Calibri"/>
          <w:lang w:val="sl"/>
        </w:rPr>
        <w:t xml:space="preserve"> in </w:t>
      </w:r>
      <w:r w:rsidR="001A45B2" w:rsidRPr="00B1440F">
        <w:rPr>
          <w:rFonts w:eastAsia="Calibri"/>
          <w:lang w:val="sl"/>
        </w:rPr>
        <w:t xml:space="preserve">pri implementaciji </w:t>
      </w:r>
      <w:r w:rsidR="00A9549A" w:rsidRPr="00B1440F">
        <w:rPr>
          <w:rFonts w:eastAsia="Calibri"/>
          <w:lang w:val="sl"/>
        </w:rPr>
        <w:t xml:space="preserve">upoštevati vse morebitne spremembe, ki bodo nastale </w:t>
      </w:r>
      <w:r w:rsidR="001A45B2" w:rsidRPr="00B1440F">
        <w:rPr>
          <w:rFonts w:eastAsia="Calibri"/>
          <w:lang w:val="sl"/>
        </w:rPr>
        <w:t>v dokumentaciji C-</w:t>
      </w:r>
      <w:proofErr w:type="spellStart"/>
      <w:r w:rsidR="001A45B2" w:rsidRPr="00B1440F">
        <w:rPr>
          <w:rFonts w:eastAsia="Calibri"/>
          <w:lang w:val="sl"/>
        </w:rPr>
        <w:t>Roads</w:t>
      </w:r>
      <w:proofErr w:type="spellEnd"/>
      <w:r w:rsidR="001A45B2" w:rsidRPr="00B1440F">
        <w:rPr>
          <w:rFonts w:eastAsia="Calibri"/>
          <w:lang w:val="sl"/>
        </w:rPr>
        <w:t xml:space="preserve"> </w:t>
      </w:r>
      <w:r w:rsidR="00A85397" w:rsidRPr="00B1440F">
        <w:rPr>
          <w:rFonts w:eastAsia="Calibri"/>
          <w:lang w:val="sl"/>
        </w:rPr>
        <w:t>med izvajanjem projekta.</w:t>
      </w:r>
    </w:p>
    <w:p w14:paraId="3C730633" w14:textId="5511BAB4" w:rsidR="00A8730B" w:rsidRDefault="008B7340" w:rsidP="005661BF">
      <w:pPr>
        <w:pStyle w:val="Naslov3"/>
      </w:pPr>
      <w:bookmarkStart w:id="47" w:name="_Toc150897647"/>
      <w:r>
        <w:lastRenderedPageBreak/>
        <w:t xml:space="preserve">Storitev </w:t>
      </w:r>
      <w:r w:rsidR="0058761B">
        <w:t>P</w:t>
      </w:r>
      <w:proofErr w:type="spellStart"/>
      <w:r w:rsidR="0058761B" w:rsidRPr="0058761B">
        <w:rPr>
          <w:lang w:val="sl-SI"/>
        </w:rPr>
        <w:t>renos</w:t>
      </w:r>
      <w:proofErr w:type="spellEnd"/>
      <w:r w:rsidR="0058761B" w:rsidRPr="0058761B">
        <w:rPr>
          <w:lang w:val="sl-SI"/>
        </w:rPr>
        <w:t xml:space="preserve"> prometne signalizacije v vozilo</w:t>
      </w:r>
      <w:r w:rsidR="0058761B" w:rsidRPr="0058761B">
        <w:t xml:space="preserve"> </w:t>
      </w:r>
      <w:r w:rsidR="0058761B">
        <w:t>(</w:t>
      </w:r>
      <w:r w:rsidR="0079172B">
        <w:t>In</w:t>
      </w:r>
      <w:r w:rsidR="0026598C">
        <w:t>-</w:t>
      </w:r>
      <w:proofErr w:type="spellStart"/>
      <w:r w:rsidR="0026598C">
        <w:t>Vehicle</w:t>
      </w:r>
      <w:proofErr w:type="spellEnd"/>
      <w:r w:rsidR="0026598C">
        <w:t xml:space="preserve"> </w:t>
      </w:r>
      <w:proofErr w:type="spellStart"/>
      <w:r w:rsidR="0026598C">
        <w:t>Sign</w:t>
      </w:r>
      <w:r w:rsidR="00C71541">
        <w:t>age</w:t>
      </w:r>
      <w:proofErr w:type="spellEnd"/>
      <w:r w:rsidR="00C71541">
        <w:t xml:space="preserve"> </w:t>
      </w:r>
      <w:r w:rsidR="0058761B">
        <w:t xml:space="preserve">- </w:t>
      </w:r>
      <w:r w:rsidR="00C71541">
        <w:t>IVS)</w:t>
      </w:r>
      <w:bookmarkEnd w:id="47"/>
    </w:p>
    <w:p w14:paraId="09CE40BD" w14:textId="6CD04410" w:rsidR="00AD5C0F" w:rsidRPr="00A7442B" w:rsidRDefault="00474DEA" w:rsidP="00AD5C0F">
      <w:pPr>
        <w:rPr>
          <w:rFonts w:eastAsia="Calibri"/>
          <w:lang w:val="sl"/>
        </w:rPr>
      </w:pPr>
      <w:r w:rsidRPr="00A7442B">
        <w:rPr>
          <w:rFonts w:eastAsia="Calibri"/>
          <w:lang w:val="sl"/>
        </w:rPr>
        <w:t xml:space="preserve">Namen storitve je informiranje </w:t>
      </w:r>
      <w:r w:rsidR="008D2053" w:rsidRPr="00A7442B">
        <w:rPr>
          <w:rFonts w:eastAsia="Calibri"/>
          <w:lang w:val="sl"/>
        </w:rPr>
        <w:t>udele</w:t>
      </w:r>
      <w:r w:rsidR="004F0880" w:rsidRPr="00A7442B">
        <w:rPr>
          <w:rFonts w:eastAsia="Calibri"/>
          <w:lang w:val="sl"/>
        </w:rPr>
        <w:t xml:space="preserve">žencev v prometu o aktualnih </w:t>
      </w:r>
      <w:r w:rsidR="00723820" w:rsidRPr="00A7442B">
        <w:rPr>
          <w:rFonts w:eastAsia="Calibri"/>
          <w:lang w:val="sl"/>
        </w:rPr>
        <w:t>statičnih in dinamičnih prometnih znakih in obvestilih</w:t>
      </w:r>
      <w:r w:rsidR="001C62D2" w:rsidRPr="00A7442B">
        <w:rPr>
          <w:rFonts w:eastAsia="Calibri"/>
          <w:lang w:val="sl"/>
        </w:rPr>
        <w:t xml:space="preserve">, </w:t>
      </w:r>
      <w:r w:rsidR="00E70561" w:rsidRPr="00A7442B">
        <w:rPr>
          <w:rFonts w:eastAsia="Calibri"/>
          <w:lang w:val="sl"/>
        </w:rPr>
        <w:t xml:space="preserve">ki veljajo na določenem delu cestnega omrežja in se prikažejo </w:t>
      </w:r>
      <w:r w:rsidR="00650DB7" w:rsidRPr="00A7442B">
        <w:rPr>
          <w:rFonts w:eastAsia="Calibri"/>
          <w:lang w:val="sl"/>
        </w:rPr>
        <w:t xml:space="preserve">na napravah in sistemih </w:t>
      </w:r>
      <w:r w:rsidR="00E70561" w:rsidRPr="00A7442B">
        <w:rPr>
          <w:rFonts w:eastAsia="Calibri"/>
          <w:lang w:val="sl"/>
        </w:rPr>
        <w:t>v</w:t>
      </w:r>
      <w:r w:rsidR="00795ADC" w:rsidRPr="00A7442B">
        <w:rPr>
          <w:rFonts w:eastAsia="Calibri"/>
          <w:lang w:val="sl"/>
        </w:rPr>
        <w:t xml:space="preserve"> </w:t>
      </w:r>
      <w:r w:rsidR="00650DB7" w:rsidRPr="00A7442B">
        <w:rPr>
          <w:rFonts w:eastAsia="Calibri"/>
          <w:lang w:val="sl"/>
        </w:rPr>
        <w:t>vozilu.</w:t>
      </w:r>
    </w:p>
    <w:p w14:paraId="70A4507A" w14:textId="644CBC52" w:rsidR="00EB31EF" w:rsidRPr="00A7442B" w:rsidRDefault="00600FB4" w:rsidP="00AD5C0F">
      <w:pPr>
        <w:rPr>
          <w:rFonts w:eastAsia="Calibri"/>
          <w:lang w:val="sl"/>
        </w:rPr>
      </w:pPr>
      <w:r w:rsidRPr="00A7442B">
        <w:rPr>
          <w:rFonts w:eastAsia="Calibri"/>
          <w:lang w:val="sl"/>
        </w:rPr>
        <w:t xml:space="preserve">V sklopu storitve je potrebno </w:t>
      </w:r>
      <w:r w:rsidR="00D02067" w:rsidRPr="00A7442B">
        <w:rPr>
          <w:rFonts w:eastAsia="Calibri"/>
          <w:lang w:val="sl"/>
        </w:rPr>
        <w:t xml:space="preserve">implementirati </w:t>
      </w:r>
      <w:r w:rsidR="000B3E3B" w:rsidRPr="00A7442B">
        <w:rPr>
          <w:rFonts w:eastAsia="Calibri"/>
          <w:lang w:val="sl"/>
        </w:rPr>
        <w:t xml:space="preserve">dva </w:t>
      </w:r>
      <w:r w:rsidR="00E564E1" w:rsidRPr="00A7442B">
        <w:rPr>
          <w:rFonts w:eastAsia="Calibri"/>
          <w:lang w:val="sl"/>
        </w:rPr>
        <w:t>scenarija, in sicer:</w:t>
      </w:r>
    </w:p>
    <w:p w14:paraId="504B6A06" w14:textId="4E0D2D52" w:rsidR="00341E12" w:rsidRPr="008449A3" w:rsidRDefault="00E9693E" w:rsidP="003A2F55">
      <w:pPr>
        <w:pStyle w:val="Odstavekseznama"/>
        <w:numPr>
          <w:ilvl w:val="0"/>
          <w:numId w:val="9"/>
        </w:numPr>
        <w:rPr>
          <w:rFonts w:eastAsia="Calibri"/>
          <w:lang w:val="sl"/>
        </w:rPr>
      </w:pPr>
      <w:r w:rsidRPr="008449A3">
        <w:rPr>
          <w:rFonts w:eastAsia="Calibri"/>
          <w:lang w:val="sl"/>
        </w:rPr>
        <w:t xml:space="preserve">IVS - </w:t>
      </w:r>
      <w:proofErr w:type="spellStart"/>
      <w:r w:rsidR="006C1E7E" w:rsidRPr="008449A3">
        <w:rPr>
          <w:rFonts w:eastAsia="Calibri"/>
          <w:lang w:val="sl"/>
        </w:rPr>
        <w:t>Trafic</w:t>
      </w:r>
      <w:proofErr w:type="spellEnd"/>
      <w:r w:rsidR="006C1E7E" w:rsidRPr="008449A3">
        <w:rPr>
          <w:rFonts w:eastAsia="Calibri"/>
          <w:lang w:val="sl"/>
        </w:rPr>
        <w:t xml:space="preserve"> </w:t>
      </w:r>
      <w:proofErr w:type="spellStart"/>
      <w:r w:rsidR="006C1E7E" w:rsidRPr="008449A3">
        <w:rPr>
          <w:rFonts w:eastAsia="Calibri"/>
          <w:lang w:val="sl"/>
        </w:rPr>
        <w:t>Signs</w:t>
      </w:r>
      <w:proofErr w:type="spellEnd"/>
      <w:r w:rsidR="00494318" w:rsidRPr="008449A3">
        <w:rPr>
          <w:rFonts w:eastAsia="Calibri"/>
          <w:lang w:val="sl"/>
        </w:rPr>
        <w:t xml:space="preserve"> (IVS-TS)</w:t>
      </w:r>
    </w:p>
    <w:p w14:paraId="47EB155E" w14:textId="6D054A34" w:rsidR="007707AA" w:rsidRPr="00756D82" w:rsidRDefault="00494318" w:rsidP="003A2F55">
      <w:pPr>
        <w:pStyle w:val="Odstavekseznama"/>
        <w:numPr>
          <w:ilvl w:val="0"/>
          <w:numId w:val="9"/>
        </w:numPr>
        <w:rPr>
          <w:rFonts w:eastAsia="Calibri"/>
          <w:lang w:val="sl"/>
        </w:rPr>
      </w:pPr>
      <w:r w:rsidRPr="008449A3">
        <w:rPr>
          <w:rFonts w:eastAsia="Calibri"/>
          <w:lang w:val="sl"/>
        </w:rPr>
        <w:t xml:space="preserve">IVS - </w:t>
      </w:r>
      <w:proofErr w:type="spellStart"/>
      <w:r w:rsidR="0093034C" w:rsidRPr="008449A3">
        <w:rPr>
          <w:rFonts w:eastAsia="Calibri"/>
          <w:lang w:val="sl"/>
        </w:rPr>
        <w:t>Free</w:t>
      </w:r>
      <w:proofErr w:type="spellEnd"/>
      <w:r w:rsidR="0093034C" w:rsidRPr="008449A3">
        <w:rPr>
          <w:rFonts w:eastAsia="Calibri"/>
          <w:lang w:val="sl"/>
        </w:rPr>
        <w:t xml:space="preserve"> </w:t>
      </w:r>
      <w:proofErr w:type="spellStart"/>
      <w:r w:rsidR="0093034C" w:rsidRPr="008449A3">
        <w:rPr>
          <w:rFonts w:eastAsia="Calibri"/>
          <w:lang w:val="sl"/>
        </w:rPr>
        <w:t>Text</w:t>
      </w:r>
      <w:proofErr w:type="spellEnd"/>
      <w:r w:rsidRPr="008449A3">
        <w:rPr>
          <w:rFonts w:eastAsia="Calibri"/>
          <w:lang w:val="sl"/>
        </w:rPr>
        <w:t xml:space="preserve"> (IVS-FT</w:t>
      </w:r>
      <w:r w:rsidR="0093034C" w:rsidRPr="008449A3">
        <w:rPr>
          <w:rFonts w:eastAsia="Calibri"/>
          <w:lang w:val="sl"/>
        </w:rPr>
        <w:t>)</w:t>
      </w:r>
      <w:r w:rsidR="008449A3">
        <w:rPr>
          <w:rFonts w:eastAsia="Calibri"/>
          <w:lang w:val="sl"/>
        </w:rPr>
        <w:t>.</w:t>
      </w:r>
    </w:p>
    <w:p w14:paraId="4942CE7C" w14:textId="7CDF3CEB" w:rsidR="00AF2345" w:rsidRDefault="00E4550F" w:rsidP="005661BF">
      <w:pPr>
        <w:pStyle w:val="Naslov3"/>
      </w:pPr>
      <w:bookmarkStart w:id="48" w:name="_Toc150897648"/>
      <w:r>
        <w:t xml:space="preserve">Storitev </w:t>
      </w:r>
      <w:r w:rsidR="009461DD">
        <w:t>Opozorilo o nevarni</w:t>
      </w:r>
      <w:r w:rsidR="005F148F">
        <w:t>h</w:t>
      </w:r>
      <w:r w:rsidR="009461DD">
        <w:t xml:space="preserve"> lokacij</w:t>
      </w:r>
      <w:r w:rsidR="005F148F">
        <w:t>ah</w:t>
      </w:r>
      <w:r w:rsidR="009461DD">
        <w:t xml:space="preserve"> (</w:t>
      </w:r>
      <w:proofErr w:type="spellStart"/>
      <w:r w:rsidR="005146D2">
        <w:t>Hazardous</w:t>
      </w:r>
      <w:proofErr w:type="spellEnd"/>
      <w:r w:rsidR="005146D2">
        <w:t xml:space="preserve"> </w:t>
      </w:r>
      <w:proofErr w:type="spellStart"/>
      <w:r w:rsidR="005146D2">
        <w:t>Locations</w:t>
      </w:r>
      <w:proofErr w:type="spellEnd"/>
      <w:r w:rsidR="005146D2">
        <w:t xml:space="preserve"> </w:t>
      </w:r>
      <w:proofErr w:type="spellStart"/>
      <w:r w:rsidR="005146D2">
        <w:t>Notification</w:t>
      </w:r>
      <w:proofErr w:type="spellEnd"/>
      <w:r w:rsidR="005146D2">
        <w:t xml:space="preserve"> </w:t>
      </w:r>
      <w:r w:rsidR="00823199">
        <w:t>-</w:t>
      </w:r>
      <w:r w:rsidR="009461DD">
        <w:t xml:space="preserve"> </w:t>
      </w:r>
      <w:r w:rsidR="005146D2">
        <w:t>HLN)</w:t>
      </w:r>
      <w:bookmarkEnd w:id="48"/>
    </w:p>
    <w:p w14:paraId="1A293206" w14:textId="07390A3D" w:rsidR="0091459D" w:rsidRPr="006F10A1" w:rsidRDefault="00B53E3D" w:rsidP="0091459D">
      <w:pPr>
        <w:rPr>
          <w:rFonts w:eastAsia="Calibri"/>
          <w:lang w:val="sl"/>
        </w:rPr>
      </w:pPr>
      <w:r w:rsidRPr="006F10A1">
        <w:rPr>
          <w:rFonts w:eastAsia="Calibri"/>
          <w:lang w:val="sl"/>
        </w:rPr>
        <w:t xml:space="preserve">Storitev </w:t>
      </w:r>
      <w:r w:rsidR="006C274C" w:rsidRPr="006F10A1">
        <w:rPr>
          <w:rFonts w:eastAsia="Calibri"/>
          <w:lang w:val="sl"/>
        </w:rPr>
        <w:t>Opozorilo o nevarn</w:t>
      </w:r>
      <w:r w:rsidR="005F148F">
        <w:rPr>
          <w:rFonts w:eastAsia="Calibri"/>
          <w:lang w:val="sl"/>
        </w:rPr>
        <w:t>ih</w:t>
      </w:r>
      <w:r w:rsidR="006C274C" w:rsidRPr="006F10A1">
        <w:rPr>
          <w:rFonts w:eastAsia="Calibri"/>
          <w:lang w:val="sl"/>
        </w:rPr>
        <w:t xml:space="preserve"> lokacij</w:t>
      </w:r>
      <w:r w:rsidR="005F148F">
        <w:rPr>
          <w:rFonts w:eastAsia="Calibri"/>
          <w:lang w:val="sl"/>
        </w:rPr>
        <w:t>ah</w:t>
      </w:r>
      <w:r w:rsidR="00311727" w:rsidRPr="006F10A1">
        <w:rPr>
          <w:rFonts w:eastAsia="Calibri"/>
          <w:lang w:val="sl"/>
        </w:rPr>
        <w:t xml:space="preserve"> (</w:t>
      </w:r>
      <w:proofErr w:type="spellStart"/>
      <w:r w:rsidR="00311727" w:rsidRPr="006F10A1">
        <w:rPr>
          <w:rFonts w:eastAsia="Calibri"/>
          <w:lang w:val="sl"/>
        </w:rPr>
        <w:t>Hazardous</w:t>
      </w:r>
      <w:proofErr w:type="spellEnd"/>
      <w:r w:rsidR="00311727" w:rsidRPr="006F10A1">
        <w:rPr>
          <w:rFonts w:eastAsia="Calibri"/>
          <w:lang w:val="sl"/>
        </w:rPr>
        <w:t xml:space="preserve"> </w:t>
      </w:r>
      <w:proofErr w:type="spellStart"/>
      <w:r w:rsidR="00311727" w:rsidRPr="006F10A1">
        <w:rPr>
          <w:rFonts w:eastAsia="Calibri"/>
          <w:lang w:val="sl"/>
        </w:rPr>
        <w:t>Locations</w:t>
      </w:r>
      <w:proofErr w:type="spellEnd"/>
      <w:r w:rsidR="00311727" w:rsidRPr="006F10A1">
        <w:rPr>
          <w:rFonts w:eastAsia="Calibri"/>
          <w:lang w:val="sl"/>
        </w:rPr>
        <w:t xml:space="preserve"> </w:t>
      </w:r>
      <w:proofErr w:type="spellStart"/>
      <w:r w:rsidR="00311727" w:rsidRPr="006F10A1">
        <w:rPr>
          <w:rFonts w:eastAsia="Calibri"/>
          <w:lang w:val="sl"/>
        </w:rPr>
        <w:t>Notification</w:t>
      </w:r>
      <w:proofErr w:type="spellEnd"/>
      <w:r w:rsidR="00E700DC">
        <w:rPr>
          <w:rFonts w:eastAsia="Calibri"/>
          <w:lang w:val="sl"/>
        </w:rPr>
        <w:t xml:space="preserve"> – HLN</w:t>
      </w:r>
      <w:r w:rsidR="00311727" w:rsidRPr="006F10A1">
        <w:rPr>
          <w:rFonts w:eastAsia="Calibri"/>
          <w:lang w:val="sl"/>
        </w:rPr>
        <w:t>)</w:t>
      </w:r>
      <w:r w:rsidR="000B6857" w:rsidRPr="006F10A1">
        <w:rPr>
          <w:rFonts w:eastAsia="Calibri"/>
          <w:lang w:val="sl"/>
        </w:rPr>
        <w:t xml:space="preserve"> </w:t>
      </w:r>
      <w:r w:rsidR="00B31688" w:rsidRPr="006F10A1">
        <w:rPr>
          <w:rFonts w:eastAsia="Calibri"/>
          <w:lang w:val="sl"/>
        </w:rPr>
        <w:t xml:space="preserve">je namenjena </w:t>
      </w:r>
      <w:r w:rsidR="006A53E8" w:rsidRPr="006F10A1">
        <w:rPr>
          <w:rFonts w:eastAsia="Calibri"/>
          <w:lang w:val="sl"/>
        </w:rPr>
        <w:t xml:space="preserve">sporočanju </w:t>
      </w:r>
      <w:r w:rsidR="002A6D51" w:rsidRPr="006F10A1">
        <w:rPr>
          <w:rFonts w:eastAsia="Calibri"/>
          <w:lang w:val="sl"/>
        </w:rPr>
        <w:t xml:space="preserve">in opozarjanju prihajajočih vozil, ki se bližajo </w:t>
      </w:r>
      <w:r w:rsidR="000938FE" w:rsidRPr="006F10A1">
        <w:rPr>
          <w:rFonts w:eastAsia="Calibri"/>
          <w:lang w:val="sl"/>
        </w:rPr>
        <w:t xml:space="preserve">enemu ali več nevarnim dogodkom </w:t>
      </w:r>
      <w:r w:rsidR="00D6301F" w:rsidRPr="006F10A1">
        <w:rPr>
          <w:rFonts w:eastAsia="Calibri"/>
          <w:lang w:val="sl"/>
        </w:rPr>
        <w:t xml:space="preserve">na cesti. </w:t>
      </w:r>
      <w:r w:rsidR="00FE12BB" w:rsidRPr="006F10A1">
        <w:rPr>
          <w:rFonts w:eastAsia="Calibri"/>
          <w:lang w:val="sl"/>
        </w:rPr>
        <w:t xml:space="preserve">Vozila prejmejo opozorila o vrsti in </w:t>
      </w:r>
      <w:r w:rsidR="00036A17" w:rsidRPr="006F10A1">
        <w:rPr>
          <w:rFonts w:eastAsia="Calibri"/>
          <w:lang w:val="sl"/>
        </w:rPr>
        <w:t xml:space="preserve">lokaciji </w:t>
      </w:r>
      <w:r w:rsidR="00387C34" w:rsidRPr="006F10A1">
        <w:rPr>
          <w:rFonts w:eastAsia="Calibri"/>
          <w:lang w:val="sl"/>
        </w:rPr>
        <w:t>nevarnosti</w:t>
      </w:r>
      <w:r w:rsidR="00294965" w:rsidRPr="006F10A1">
        <w:rPr>
          <w:rFonts w:eastAsia="Calibri"/>
          <w:lang w:val="sl"/>
        </w:rPr>
        <w:t xml:space="preserve"> ter </w:t>
      </w:r>
      <w:r w:rsidR="00EE1A58" w:rsidRPr="006F10A1">
        <w:rPr>
          <w:rFonts w:eastAsia="Calibri"/>
          <w:lang w:val="sl"/>
        </w:rPr>
        <w:t xml:space="preserve">trajanju dogodka, </w:t>
      </w:r>
      <w:r w:rsidR="00294965" w:rsidRPr="006F10A1">
        <w:rPr>
          <w:rFonts w:eastAsia="Calibri"/>
          <w:lang w:val="sl"/>
        </w:rPr>
        <w:t xml:space="preserve">če je </w:t>
      </w:r>
      <w:r w:rsidR="00EE1A58" w:rsidRPr="006F10A1">
        <w:rPr>
          <w:rFonts w:eastAsia="Calibri"/>
          <w:lang w:val="sl"/>
        </w:rPr>
        <w:t xml:space="preserve">ta </w:t>
      </w:r>
      <w:r w:rsidR="00D34A2D" w:rsidRPr="006F10A1">
        <w:rPr>
          <w:rFonts w:eastAsia="Calibri"/>
          <w:lang w:val="sl"/>
        </w:rPr>
        <w:t>informacija na voljo</w:t>
      </w:r>
      <w:r w:rsidR="00EE1A58" w:rsidRPr="006F10A1">
        <w:rPr>
          <w:rFonts w:eastAsia="Calibri"/>
          <w:lang w:val="sl"/>
        </w:rPr>
        <w:t>.</w:t>
      </w:r>
    </w:p>
    <w:p w14:paraId="7099ADF0" w14:textId="02FD5277" w:rsidR="00EE1A58" w:rsidRPr="006F10A1" w:rsidRDefault="003C3CF6" w:rsidP="0091459D">
      <w:pPr>
        <w:rPr>
          <w:rFonts w:eastAsia="Calibri"/>
          <w:lang w:val="sl"/>
        </w:rPr>
      </w:pPr>
      <w:r w:rsidRPr="006F10A1">
        <w:rPr>
          <w:rFonts w:eastAsia="Calibri"/>
          <w:lang w:val="sl"/>
        </w:rPr>
        <w:t>V sklopu storitve je potrebno implementirati naslednje scenarije:</w:t>
      </w:r>
    </w:p>
    <w:p w14:paraId="4D45CB9B" w14:textId="0A4A7337" w:rsidR="003C3CF6" w:rsidRPr="00765E2D" w:rsidRDefault="003C3CF6" w:rsidP="003A2F55">
      <w:pPr>
        <w:pStyle w:val="Odstavekseznama"/>
        <w:numPr>
          <w:ilvl w:val="0"/>
          <w:numId w:val="12"/>
        </w:numPr>
        <w:rPr>
          <w:rFonts w:eastAsia="Calibri"/>
          <w:lang w:val="sl"/>
        </w:rPr>
      </w:pPr>
      <w:proofErr w:type="spellStart"/>
      <w:r w:rsidRPr="00765E2D">
        <w:rPr>
          <w:rFonts w:eastAsia="Calibri"/>
          <w:lang w:val="sl"/>
        </w:rPr>
        <w:t>Traffic</w:t>
      </w:r>
      <w:proofErr w:type="spellEnd"/>
      <w:r w:rsidRPr="00765E2D">
        <w:rPr>
          <w:rFonts w:eastAsia="Calibri"/>
          <w:lang w:val="sl"/>
        </w:rPr>
        <w:t xml:space="preserve"> Jam </w:t>
      </w:r>
      <w:proofErr w:type="spellStart"/>
      <w:r w:rsidRPr="00765E2D">
        <w:rPr>
          <w:rFonts w:eastAsia="Calibri"/>
          <w:lang w:val="sl"/>
        </w:rPr>
        <w:t>Ahead</w:t>
      </w:r>
      <w:proofErr w:type="spellEnd"/>
      <w:r w:rsidRPr="00765E2D">
        <w:rPr>
          <w:rFonts w:eastAsia="Calibri"/>
          <w:lang w:val="sl"/>
        </w:rPr>
        <w:t>, (HLN – TJA)</w:t>
      </w:r>
    </w:p>
    <w:p w14:paraId="09A0EA91" w14:textId="34EEB0C7" w:rsidR="003C3CF6" w:rsidRPr="00765E2D" w:rsidRDefault="003C3CF6" w:rsidP="003A2F55">
      <w:pPr>
        <w:pStyle w:val="Odstavekseznama"/>
        <w:numPr>
          <w:ilvl w:val="0"/>
          <w:numId w:val="12"/>
        </w:numPr>
        <w:rPr>
          <w:rFonts w:eastAsia="Calibri"/>
          <w:lang w:val="sl"/>
        </w:rPr>
      </w:pPr>
      <w:proofErr w:type="spellStart"/>
      <w:r w:rsidRPr="00765E2D">
        <w:rPr>
          <w:rFonts w:eastAsia="Calibri"/>
          <w:lang w:val="sl"/>
        </w:rPr>
        <w:t>Stationary</w:t>
      </w:r>
      <w:proofErr w:type="spellEnd"/>
      <w:r w:rsidRPr="00765E2D">
        <w:rPr>
          <w:rFonts w:eastAsia="Calibri"/>
          <w:lang w:val="sl"/>
        </w:rPr>
        <w:t xml:space="preserve"> </w:t>
      </w:r>
      <w:proofErr w:type="spellStart"/>
      <w:r w:rsidRPr="00765E2D">
        <w:rPr>
          <w:rFonts w:eastAsia="Calibri"/>
          <w:lang w:val="sl"/>
        </w:rPr>
        <w:t>Vehicle</w:t>
      </w:r>
      <w:proofErr w:type="spellEnd"/>
      <w:r w:rsidRPr="00765E2D">
        <w:rPr>
          <w:rFonts w:eastAsia="Calibri"/>
          <w:lang w:val="sl"/>
        </w:rPr>
        <w:t>, (HLN –SV)</w:t>
      </w:r>
    </w:p>
    <w:p w14:paraId="7D537205" w14:textId="0633C626" w:rsidR="003C3CF6" w:rsidRPr="00765E2D" w:rsidRDefault="003C3CF6" w:rsidP="003A2F55">
      <w:pPr>
        <w:pStyle w:val="Odstavekseznama"/>
        <w:numPr>
          <w:ilvl w:val="0"/>
          <w:numId w:val="12"/>
        </w:numPr>
        <w:rPr>
          <w:rFonts w:eastAsia="Calibri"/>
          <w:lang w:val="sl"/>
        </w:rPr>
      </w:pPr>
      <w:proofErr w:type="spellStart"/>
      <w:r w:rsidRPr="00765E2D">
        <w:rPr>
          <w:rFonts w:eastAsia="Calibri"/>
          <w:lang w:val="sl"/>
        </w:rPr>
        <w:t>Weather</w:t>
      </w:r>
      <w:proofErr w:type="spellEnd"/>
      <w:r w:rsidRPr="00765E2D">
        <w:rPr>
          <w:rFonts w:eastAsia="Calibri"/>
          <w:lang w:val="sl"/>
        </w:rPr>
        <w:t xml:space="preserve"> </w:t>
      </w:r>
      <w:proofErr w:type="spellStart"/>
      <w:r w:rsidRPr="00765E2D">
        <w:rPr>
          <w:rFonts w:eastAsia="Calibri"/>
          <w:lang w:val="sl"/>
        </w:rPr>
        <w:t>Condition</w:t>
      </w:r>
      <w:proofErr w:type="spellEnd"/>
      <w:r w:rsidRPr="00765E2D">
        <w:rPr>
          <w:rFonts w:eastAsia="Calibri"/>
          <w:lang w:val="sl"/>
        </w:rPr>
        <w:t xml:space="preserve"> </w:t>
      </w:r>
      <w:proofErr w:type="spellStart"/>
      <w:r w:rsidRPr="00765E2D">
        <w:rPr>
          <w:rFonts w:eastAsia="Calibri"/>
          <w:lang w:val="sl"/>
        </w:rPr>
        <w:t>Warning</w:t>
      </w:r>
      <w:proofErr w:type="spellEnd"/>
      <w:r w:rsidRPr="00765E2D">
        <w:rPr>
          <w:rFonts w:eastAsia="Calibri"/>
          <w:lang w:val="sl"/>
        </w:rPr>
        <w:t>, (HLN – WCW)</w:t>
      </w:r>
    </w:p>
    <w:p w14:paraId="57EE01A7" w14:textId="3329A142" w:rsidR="003C3CF6" w:rsidRPr="00765E2D" w:rsidRDefault="003C3CF6" w:rsidP="003A2F55">
      <w:pPr>
        <w:pStyle w:val="Odstavekseznama"/>
        <w:numPr>
          <w:ilvl w:val="0"/>
          <w:numId w:val="12"/>
        </w:numPr>
        <w:rPr>
          <w:rFonts w:eastAsia="Calibri"/>
          <w:lang w:val="sl"/>
        </w:rPr>
      </w:pPr>
      <w:proofErr w:type="spellStart"/>
      <w:r w:rsidRPr="00765E2D">
        <w:rPr>
          <w:rFonts w:eastAsia="Calibri"/>
          <w:lang w:val="sl"/>
        </w:rPr>
        <w:t>Emergency</w:t>
      </w:r>
      <w:proofErr w:type="spellEnd"/>
      <w:r w:rsidRPr="00765E2D">
        <w:rPr>
          <w:rFonts w:eastAsia="Calibri"/>
          <w:lang w:val="sl"/>
        </w:rPr>
        <w:t xml:space="preserve"> </w:t>
      </w:r>
      <w:proofErr w:type="spellStart"/>
      <w:r w:rsidRPr="00765E2D">
        <w:rPr>
          <w:rFonts w:eastAsia="Calibri"/>
          <w:lang w:val="sl"/>
        </w:rPr>
        <w:t>or</w:t>
      </w:r>
      <w:proofErr w:type="spellEnd"/>
      <w:r w:rsidRPr="00765E2D">
        <w:rPr>
          <w:rFonts w:eastAsia="Calibri"/>
          <w:lang w:val="sl"/>
        </w:rPr>
        <w:t xml:space="preserve"> </w:t>
      </w:r>
      <w:proofErr w:type="spellStart"/>
      <w:r w:rsidRPr="00765E2D">
        <w:rPr>
          <w:rFonts w:eastAsia="Calibri"/>
          <w:lang w:val="sl"/>
        </w:rPr>
        <w:t>Rescue</w:t>
      </w:r>
      <w:proofErr w:type="spellEnd"/>
      <w:r w:rsidRPr="00765E2D">
        <w:rPr>
          <w:rFonts w:eastAsia="Calibri"/>
          <w:lang w:val="sl"/>
        </w:rPr>
        <w:t>/</w:t>
      </w:r>
      <w:proofErr w:type="spellStart"/>
      <w:r w:rsidRPr="00765E2D">
        <w:rPr>
          <w:rFonts w:eastAsia="Calibri"/>
          <w:lang w:val="sl"/>
        </w:rPr>
        <w:t>Recovery</w:t>
      </w:r>
      <w:proofErr w:type="spellEnd"/>
      <w:r w:rsidRPr="00765E2D">
        <w:rPr>
          <w:rFonts w:eastAsia="Calibri"/>
          <w:lang w:val="sl"/>
        </w:rPr>
        <w:t xml:space="preserve"> </w:t>
      </w:r>
      <w:proofErr w:type="spellStart"/>
      <w:r w:rsidRPr="00765E2D">
        <w:rPr>
          <w:rFonts w:eastAsia="Calibri"/>
          <w:lang w:val="sl"/>
        </w:rPr>
        <w:t>Vehicle</w:t>
      </w:r>
      <w:proofErr w:type="spellEnd"/>
      <w:r w:rsidRPr="00765E2D">
        <w:rPr>
          <w:rFonts w:eastAsia="Calibri"/>
          <w:lang w:val="sl"/>
        </w:rPr>
        <w:t xml:space="preserve"> in </w:t>
      </w:r>
      <w:proofErr w:type="spellStart"/>
      <w:r w:rsidRPr="00765E2D">
        <w:rPr>
          <w:rFonts w:eastAsia="Calibri"/>
          <w:lang w:val="sl"/>
        </w:rPr>
        <w:t>Intervention</w:t>
      </w:r>
      <w:proofErr w:type="spellEnd"/>
      <w:r w:rsidRPr="00765E2D">
        <w:rPr>
          <w:rFonts w:eastAsia="Calibri"/>
          <w:lang w:val="sl"/>
        </w:rPr>
        <w:t xml:space="preserve"> (HLN-ERVI)</w:t>
      </w:r>
    </w:p>
    <w:p w14:paraId="60C245F9" w14:textId="64E648C8" w:rsidR="003C3CF6" w:rsidRPr="00765E2D" w:rsidRDefault="003C3CF6" w:rsidP="003A2F55">
      <w:pPr>
        <w:pStyle w:val="Odstavekseznama"/>
        <w:numPr>
          <w:ilvl w:val="0"/>
          <w:numId w:val="12"/>
        </w:numPr>
        <w:rPr>
          <w:rFonts w:eastAsia="Calibri"/>
          <w:lang w:val="sl"/>
        </w:rPr>
      </w:pPr>
      <w:proofErr w:type="spellStart"/>
      <w:r w:rsidRPr="00765E2D">
        <w:rPr>
          <w:rFonts w:eastAsia="Calibri"/>
          <w:lang w:val="sl"/>
        </w:rPr>
        <w:t>Emergency</w:t>
      </w:r>
      <w:proofErr w:type="spellEnd"/>
      <w:r w:rsidRPr="00765E2D">
        <w:rPr>
          <w:rFonts w:eastAsia="Calibri"/>
          <w:lang w:val="sl"/>
        </w:rPr>
        <w:t xml:space="preserve"> </w:t>
      </w:r>
      <w:proofErr w:type="spellStart"/>
      <w:r w:rsidRPr="00765E2D">
        <w:rPr>
          <w:rFonts w:eastAsia="Calibri"/>
          <w:lang w:val="sl"/>
        </w:rPr>
        <w:t>or</w:t>
      </w:r>
      <w:proofErr w:type="spellEnd"/>
      <w:r w:rsidRPr="00765E2D">
        <w:rPr>
          <w:rFonts w:eastAsia="Calibri"/>
          <w:lang w:val="sl"/>
        </w:rPr>
        <w:t xml:space="preserve"> </w:t>
      </w:r>
      <w:proofErr w:type="spellStart"/>
      <w:r w:rsidRPr="00765E2D">
        <w:rPr>
          <w:rFonts w:eastAsia="Calibri"/>
          <w:lang w:val="sl"/>
        </w:rPr>
        <w:t>Prioritized</w:t>
      </w:r>
      <w:proofErr w:type="spellEnd"/>
      <w:r w:rsidRPr="00765E2D">
        <w:rPr>
          <w:rFonts w:eastAsia="Calibri"/>
          <w:lang w:val="sl"/>
        </w:rPr>
        <w:t xml:space="preserve"> </w:t>
      </w:r>
      <w:proofErr w:type="spellStart"/>
      <w:r w:rsidRPr="00765E2D">
        <w:rPr>
          <w:rFonts w:eastAsia="Calibri"/>
          <w:lang w:val="sl"/>
        </w:rPr>
        <w:t>Vehicle</w:t>
      </w:r>
      <w:proofErr w:type="spellEnd"/>
      <w:r w:rsidRPr="00765E2D">
        <w:rPr>
          <w:rFonts w:eastAsia="Calibri"/>
          <w:lang w:val="sl"/>
        </w:rPr>
        <w:t xml:space="preserve"> </w:t>
      </w:r>
      <w:proofErr w:type="spellStart"/>
      <w:r w:rsidRPr="00765E2D">
        <w:rPr>
          <w:rFonts w:eastAsia="Calibri"/>
          <w:lang w:val="sl"/>
        </w:rPr>
        <w:t>Approaching</w:t>
      </w:r>
      <w:proofErr w:type="spellEnd"/>
      <w:r w:rsidRPr="00765E2D">
        <w:rPr>
          <w:rFonts w:eastAsia="Calibri"/>
          <w:lang w:val="sl"/>
        </w:rPr>
        <w:t xml:space="preserve"> (HLN-EPVA)</w:t>
      </w:r>
    </w:p>
    <w:p w14:paraId="3F02741B" w14:textId="77777777" w:rsidR="00D85FD0" w:rsidRPr="00765E2D" w:rsidRDefault="003C3CF6" w:rsidP="003A2F55">
      <w:pPr>
        <w:pStyle w:val="Odstavekseznama"/>
        <w:numPr>
          <w:ilvl w:val="0"/>
          <w:numId w:val="12"/>
        </w:numPr>
        <w:rPr>
          <w:rFonts w:eastAsia="Calibri"/>
          <w:lang w:val="sl"/>
        </w:rPr>
      </w:pPr>
      <w:proofErr w:type="spellStart"/>
      <w:r w:rsidRPr="00765E2D">
        <w:rPr>
          <w:rFonts w:eastAsia="Calibri"/>
          <w:lang w:val="sl"/>
        </w:rPr>
        <w:t>Railway</w:t>
      </w:r>
      <w:proofErr w:type="spellEnd"/>
      <w:r w:rsidRPr="00765E2D">
        <w:rPr>
          <w:rFonts w:eastAsia="Calibri"/>
          <w:lang w:val="sl"/>
        </w:rPr>
        <w:t xml:space="preserve"> </w:t>
      </w:r>
      <w:proofErr w:type="spellStart"/>
      <w:r w:rsidRPr="00765E2D">
        <w:rPr>
          <w:rFonts w:eastAsia="Calibri"/>
          <w:lang w:val="sl"/>
        </w:rPr>
        <w:t>Level</w:t>
      </w:r>
      <w:proofErr w:type="spellEnd"/>
      <w:r w:rsidRPr="00765E2D">
        <w:rPr>
          <w:rFonts w:eastAsia="Calibri"/>
          <w:lang w:val="sl"/>
        </w:rPr>
        <w:t xml:space="preserve"> </w:t>
      </w:r>
      <w:proofErr w:type="spellStart"/>
      <w:r w:rsidRPr="00765E2D">
        <w:rPr>
          <w:rFonts w:eastAsia="Calibri"/>
          <w:lang w:val="sl"/>
        </w:rPr>
        <w:t>Crossing</w:t>
      </w:r>
      <w:proofErr w:type="spellEnd"/>
      <w:r w:rsidRPr="00765E2D">
        <w:rPr>
          <w:rFonts w:eastAsia="Calibri"/>
          <w:lang w:val="sl"/>
        </w:rPr>
        <w:t>, (HLN-RLX)</w:t>
      </w:r>
    </w:p>
    <w:p w14:paraId="601B83A2" w14:textId="77777777" w:rsidR="00D6301F" w:rsidRPr="00765E2D" w:rsidRDefault="003C3CF6" w:rsidP="003A2F55">
      <w:pPr>
        <w:pStyle w:val="Odstavekseznama"/>
        <w:numPr>
          <w:ilvl w:val="0"/>
          <w:numId w:val="12"/>
        </w:numPr>
        <w:rPr>
          <w:rFonts w:eastAsia="Calibri"/>
          <w:lang w:val="sl"/>
        </w:rPr>
      </w:pPr>
      <w:proofErr w:type="spellStart"/>
      <w:r w:rsidRPr="00765E2D">
        <w:rPr>
          <w:rFonts w:eastAsia="Calibri"/>
          <w:lang w:val="sl"/>
        </w:rPr>
        <w:t>Public</w:t>
      </w:r>
      <w:proofErr w:type="spellEnd"/>
      <w:r w:rsidRPr="00765E2D">
        <w:rPr>
          <w:rFonts w:eastAsia="Calibri"/>
          <w:lang w:val="sl"/>
        </w:rPr>
        <w:t xml:space="preserve"> Transport </w:t>
      </w:r>
      <w:proofErr w:type="spellStart"/>
      <w:r w:rsidRPr="00765E2D">
        <w:rPr>
          <w:rFonts w:eastAsia="Calibri"/>
          <w:lang w:val="sl"/>
        </w:rPr>
        <w:t>Vehicle</w:t>
      </w:r>
      <w:proofErr w:type="spellEnd"/>
      <w:r w:rsidRPr="00765E2D">
        <w:rPr>
          <w:rFonts w:eastAsia="Calibri"/>
          <w:lang w:val="sl"/>
        </w:rPr>
        <w:t xml:space="preserve"> at a Stop (HLN-PTVS)</w:t>
      </w:r>
    </w:p>
    <w:p w14:paraId="773DAB7A" w14:textId="5A0885F0" w:rsidR="00EB3440" w:rsidRPr="007707AA" w:rsidRDefault="00EB3440" w:rsidP="00B27BF1">
      <w:pPr>
        <w:pStyle w:val="Naslov4"/>
        <w:rPr>
          <w:lang w:val="sl"/>
        </w:rPr>
      </w:pPr>
      <w:r>
        <w:rPr>
          <w:lang w:val="sl"/>
        </w:rPr>
        <w:t xml:space="preserve">Informacije o </w:t>
      </w:r>
      <w:r w:rsidR="00C03C03">
        <w:rPr>
          <w:lang w:val="sl"/>
        </w:rPr>
        <w:t>prometnih zastojih</w:t>
      </w:r>
      <w:r w:rsidR="005E745E">
        <w:rPr>
          <w:lang w:val="sl"/>
        </w:rPr>
        <w:t xml:space="preserve"> in vremenske informacije (HLN-</w:t>
      </w:r>
      <w:r w:rsidR="00E12E91">
        <w:rPr>
          <w:lang w:val="sl"/>
        </w:rPr>
        <w:t>T</w:t>
      </w:r>
      <w:r w:rsidR="005E745E">
        <w:rPr>
          <w:lang w:val="sl"/>
        </w:rPr>
        <w:t>JA, HLN</w:t>
      </w:r>
      <w:r w:rsidR="00D97D56">
        <w:rPr>
          <w:lang w:val="sl"/>
        </w:rPr>
        <w:t>-SV in HLN-WCW)</w:t>
      </w:r>
    </w:p>
    <w:p w14:paraId="663DEB2F" w14:textId="3CE3B5B5" w:rsidR="00D97D56" w:rsidRPr="00D97D56" w:rsidRDefault="00D97D56" w:rsidP="00E12E91">
      <w:pPr>
        <w:rPr>
          <w:rFonts w:eastAsia="Calibri"/>
          <w:lang w:val="sl"/>
        </w:rPr>
      </w:pPr>
      <w:r>
        <w:rPr>
          <w:rFonts w:eastAsia="Calibri"/>
          <w:lang w:val="sl"/>
        </w:rPr>
        <w:t xml:space="preserve">Izvajalec </w:t>
      </w:r>
      <w:r w:rsidR="00BF6690">
        <w:rPr>
          <w:rFonts w:eastAsia="Calibri"/>
          <w:lang w:val="sl"/>
        </w:rPr>
        <w:t xml:space="preserve">podatke </w:t>
      </w:r>
      <w:r w:rsidR="004E6C37">
        <w:rPr>
          <w:rFonts w:eastAsia="Calibri"/>
          <w:lang w:val="sl"/>
        </w:rPr>
        <w:t xml:space="preserve">o stanju v prometu in vremenske podatke </w:t>
      </w:r>
      <w:r w:rsidR="000E7ECD">
        <w:rPr>
          <w:rFonts w:eastAsia="Calibri"/>
          <w:lang w:val="sl"/>
        </w:rPr>
        <w:t xml:space="preserve">za izvedbo </w:t>
      </w:r>
      <w:r w:rsidR="005E491C">
        <w:rPr>
          <w:rFonts w:eastAsia="Calibri"/>
          <w:lang w:val="sl"/>
        </w:rPr>
        <w:t xml:space="preserve">scenarijev </w:t>
      </w:r>
      <w:r w:rsidR="00244D74">
        <w:rPr>
          <w:rFonts w:eastAsia="Calibri"/>
          <w:lang w:val="sl"/>
        </w:rPr>
        <w:t>HLN-TJA, HLN-SV ter HLN-WCW pridobi</w:t>
      </w:r>
      <w:r w:rsidR="00B52739">
        <w:rPr>
          <w:rFonts w:eastAsia="Calibri"/>
          <w:lang w:val="sl"/>
        </w:rPr>
        <w:t>va</w:t>
      </w:r>
      <w:r w:rsidR="00244D74">
        <w:rPr>
          <w:rFonts w:eastAsia="Calibri"/>
          <w:lang w:val="sl"/>
        </w:rPr>
        <w:t xml:space="preserve"> </w:t>
      </w:r>
      <w:r w:rsidR="008042EA">
        <w:rPr>
          <w:rFonts w:eastAsia="Calibri"/>
          <w:lang w:val="sl"/>
        </w:rPr>
        <w:t>v realnem času</w:t>
      </w:r>
      <w:r w:rsidR="00244D74">
        <w:rPr>
          <w:rFonts w:eastAsia="Calibri"/>
          <w:lang w:val="sl"/>
        </w:rPr>
        <w:t xml:space="preserve"> iz obstoječih podatkovnih baz, ki so </w:t>
      </w:r>
      <w:r w:rsidR="00AA5A7A">
        <w:rPr>
          <w:rFonts w:eastAsia="Calibri"/>
          <w:lang w:val="sl"/>
        </w:rPr>
        <w:t>na voljo na NAP.</w:t>
      </w:r>
    </w:p>
    <w:p w14:paraId="70CD269A" w14:textId="26C88FB4" w:rsidR="00552507" w:rsidRDefault="0003578E" w:rsidP="00B27BF1">
      <w:pPr>
        <w:pStyle w:val="Naslov4"/>
        <w:rPr>
          <w:lang w:val="sl"/>
        </w:rPr>
      </w:pPr>
      <w:r>
        <w:rPr>
          <w:lang w:val="sl"/>
        </w:rPr>
        <w:t>Informacije o vozilih s prioriteto (</w:t>
      </w:r>
      <w:r w:rsidR="00FD566A">
        <w:rPr>
          <w:lang w:val="sl"/>
        </w:rPr>
        <w:t>HLN-ERVI</w:t>
      </w:r>
      <w:r>
        <w:rPr>
          <w:lang w:val="sl"/>
        </w:rPr>
        <w:t>)</w:t>
      </w:r>
    </w:p>
    <w:p w14:paraId="15440455" w14:textId="26D9137B" w:rsidR="00552507" w:rsidRPr="00552507" w:rsidRDefault="00552507" w:rsidP="00FE029C">
      <w:r w:rsidRPr="00552507">
        <w:rPr>
          <w:rFonts w:eastAsia="Calibri"/>
          <w:lang w:val="sl"/>
        </w:rPr>
        <w:t xml:space="preserve">Izvajalec mora v sistemu C-ITS v ustreznih standardih zagotoviti informacije o vozilih na nujni vožnji oz. podatke o gibanju intervencijskih vozil, ko imajo vključeno modro luč. </w:t>
      </w:r>
    </w:p>
    <w:p w14:paraId="6D66FEF4" w14:textId="77777777" w:rsidR="00552507" w:rsidRPr="00552507" w:rsidRDefault="00552507" w:rsidP="00FE029C">
      <w:r w:rsidRPr="00552507">
        <w:rPr>
          <w:rFonts w:eastAsia="Calibri"/>
          <w:lang w:val="sl"/>
        </w:rPr>
        <w:t xml:space="preserve">Storitev naj bo izvedena na podlagi podatkov o lokaciji teh vozil (GPS), in sicer za naslednja vozila: </w:t>
      </w:r>
    </w:p>
    <w:p w14:paraId="234FBAD2" w14:textId="77777777" w:rsidR="00552507" w:rsidRPr="00FE029C" w:rsidRDefault="00552507" w:rsidP="003A2F55">
      <w:pPr>
        <w:pStyle w:val="Odstavekseznama"/>
        <w:numPr>
          <w:ilvl w:val="0"/>
          <w:numId w:val="13"/>
        </w:numPr>
        <w:rPr>
          <w:rFonts w:eastAsia="Arial"/>
          <w:lang w:val="sl"/>
        </w:rPr>
      </w:pPr>
      <w:r w:rsidRPr="00FE029C">
        <w:rPr>
          <w:rFonts w:eastAsia="Arial"/>
          <w:lang w:val="sl"/>
        </w:rPr>
        <w:t>Reševalna vozila</w:t>
      </w:r>
    </w:p>
    <w:p w14:paraId="44BEDE95" w14:textId="7F73C94C" w:rsidR="00552507" w:rsidRPr="00FE029C" w:rsidRDefault="00552507" w:rsidP="003A2F55">
      <w:pPr>
        <w:pStyle w:val="Odstavekseznama"/>
        <w:numPr>
          <w:ilvl w:val="1"/>
          <w:numId w:val="13"/>
        </w:numPr>
        <w:rPr>
          <w:rFonts w:eastAsia="Arial"/>
          <w:lang w:val="sl"/>
        </w:rPr>
      </w:pPr>
      <w:r w:rsidRPr="00FE029C">
        <w:rPr>
          <w:rFonts w:eastAsia="Arial"/>
          <w:lang w:val="sl"/>
        </w:rPr>
        <w:t xml:space="preserve">Vključena morajo biti potencialno vsa vozila reševalnih postaj (javni zavodi in zasebnih koncesionarjev, za katera bodo dostopni podatki o njihovi vsakokratni lokaciji (GPS). </w:t>
      </w:r>
    </w:p>
    <w:p w14:paraId="696DE13A" w14:textId="77777777" w:rsidR="00552507" w:rsidRPr="00FE029C" w:rsidRDefault="00552507" w:rsidP="003A2F55">
      <w:pPr>
        <w:pStyle w:val="Odstavekseznama"/>
        <w:numPr>
          <w:ilvl w:val="0"/>
          <w:numId w:val="13"/>
        </w:numPr>
        <w:rPr>
          <w:rFonts w:eastAsia="Arial"/>
          <w:lang w:val="sl"/>
        </w:rPr>
      </w:pPr>
      <w:r w:rsidRPr="00FE029C">
        <w:rPr>
          <w:rFonts w:eastAsia="Arial"/>
          <w:lang w:val="sl"/>
        </w:rPr>
        <w:t>Vozila gasilcev</w:t>
      </w:r>
    </w:p>
    <w:p w14:paraId="37666BE0" w14:textId="17FE5389" w:rsidR="00552507" w:rsidRPr="00FE029C" w:rsidRDefault="00552507" w:rsidP="003A2F55">
      <w:pPr>
        <w:pStyle w:val="Odstavekseznama"/>
        <w:numPr>
          <w:ilvl w:val="1"/>
          <w:numId w:val="13"/>
        </w:numPr>
        <w:rPr>
          <w:rFonts w:eastAsia="Arial"/>
          <w:lang w:val="sl"/>
        </w:rPr>
      </w:pPr>
      <w:r w:rsidRPr="00FE029C">
        <w:rPr>
          <w:rFonts w:eastAsia="Arial"/>
          <w:lang w:val="sl"/>
        </w:rPr>
        <w:t>Vključena morajo biti vsa vozila gasilcev (poklicnih in prostovoljnih), za katera bo omogočen dostop do podatkov o njihovi vsakokratni lokaciji (GPS)</w:t>
      </w:r>
      <w:r w:rsidR="007B7F1B">
        <w:rPr>
          <w:rFonts w:eastAsia="Arial"/>
          <w:lang w:val="sl"/>
        </w:rPr>
        <w:t>.</w:t>
      </w:r>
    </w:p>
    <w:p w14:paraId="6F45493D" w14:textId="77777777" w:rsidR="00552507" w:rsidRPr="00FE029C" w:rsidRDefault="00552507" w:rsidP="003A2F55">
      <w:pPr>
        <w:pStyle w:val="Odstavekseznama"/>
        <w:numPr>
          <w:ilvl w:val="0"/>
          <w:numId w:val="13"/>
        </w:numPr>
        <w:rPr>
          <w:rFonts w:eastAsia="Arial"/>
          <w:lang w:val="sl"/>
        </w:rPr>
      </w:pPr>
      <w:r w:rsidRPr="00FE029C">
        <w:rPr>
          <w:rFonts w:eastAsia="Arial"/>
          <w:lang w:val="sl"/>
        </w:rPr>
        <w:t xml:space="preserve">Vozila policije </w:t>
      </w:r>
    </w:p>
    <w:p w14:paraId="50179355" w14:textId="12D76A0A" w:rsidR="00552507" w:rsidRPr="00FE029C" w:rsidRDefault="00552507" w:rsidP="003A2F55">
      <w:pPr>
        <w:pStyle w:val="Odstavekseznama"/>
        <w:numPr>
          <w:ilvl w:val="1"/>
          <w:numId w:val="13"/>
        </w:numPr>
        <w:rPr>
          <w:rFonts w:eastAsia="Arial"/>
          <w:lang w:val="sl"/>
        </w:rPr>
      </w:pPr>
      <w:r w:rsidRPr="00FE029C">
        <w:rPr>
          <w:rFonts w:eastAsia="Arial"/>
          <w:lang w:val="sl"/>
        </w:rPr>
        <w:t>Vključena morajo biti vsa vozila policije, za katera bo omogočen dostop do podatkov o njihovi vsakokratni lokaciji (GPS). Sistem mora biti zasnovan tako, da bo omogočil dodajanje novih podatkov v prihodnosti.</w:t>
      </w:r>
    </w:p>
    <w:p w14:paraId="337C0C8E" w14:textId="61C796C6" w:rsidR="00552507" w:rsidRPr="00552507" w:rsidRDefault="00552507" w:rsidP="007B7F1B">
      <w:r w:rsidRPr="00552507">
        <w:rPr>
          <w:rFonts w:eastAsia="Calibri"/>
          <w:lang w:val="sl"/>
        </w:rPr>
        <w:t>Izvajalec mora predvideti tehnično usklajevanje s posameznimi skrbniki podatkovnih baz. V ta namen naročnik zagotovi sezname, kontaktne osebe in podporo pri organizaciji izvedbe.</w:t>
      </w:r>
    </w:p>
    <w:p w14:paraId="38FA73E9" w14:textId="77777777" w:rsidR="00552507" w:rsidRPr="00552507" w:rsidRDefault="00552507" w:rsidP="002C4024">
      <w:r w:rsidRPr="00552507">
        <w:rPr>
          <w:rFonts w:eastAsia="Calibri"/>
          <w:lang w:val="sl"/>
        </w:rPr>
        <w:t xml:space="preserve">Ostale naloge izvajalca: </w:t>
      </w:r>
    </w:p>
    <w:p w14:paraId="7B3D80B1" w14:textId="77777777" w:rsidR="00552507" w:rsidRPr="002C4024" w:rsidRDefault="00552507" w:rsidP="003A2F55">
      <w:pPr>
        <w:pStyle w:val="Odstavekseznama"/>
        <w:numPr>
          <w:ilvl w:val="0"/>
          <w:numId w:val="14"/>
        </w:numPr>
        <w:rPr>
          <w:rFonts w:eastAsia="Arial"/>
          <w:lang w:val="sl"/>
        </w:rPr>
      </w:pPr>
      <w:r w:rsidRPr="002C4024">
        <w:rPr>
          <w:rFonts w:eastAsia="Arial"/>
          <w:lang w:val="sl"/>
        </w:rPr>
        <w:t xml:space="preserve">Preučiti podatke dobavitelja (gasilci, reševalci, policija) in prilagoditi sistem tako, da bo možen prenos podatkov. </w:t>
      </w:r>
    </w:p>
    <w:p w14:paraId="017EF859" w14:textId="39353F1E" w:rsidR="00552507" w:rsidRPr="002C4024" w:rsidRDefault="00552507" w:rsidP="003A2F55">
      <w:pPr>
        <w:pStyle w:val="Odstavekseznama"/>
        <w:numPr>
          <w:ilvl w:val="0"/>
          <w:numId w:val="14"/>
        </w:numPr>
        <w:rPr>
          <w:rFonts w:eastAsia="Arial"/>
          <w:lang w:val="sl"/>
        </w:rPr>
      </w:pPr>
      <w:r w:rsidRPr="002C4024">
        <w:rPr>
          <w:rFonts w:eastAsia="Arial"/>
          <w:lang w:val="sl"/>
        </w:rPr>
        <w:t xml:space="preserve">Zagotoviti standardne vmesnike s tehničnimi specifikacijami, ki so podlaga za ostale ponudnike oz. dolgoročno vzdržnost in povezljivost sistema. Izvajalec določi format pošiljanja podatkov, ki mora podpirati kodiranje vsaj </w:t>
      </w:r>
      <w:r w:rsidR="008A6EF4">
        <w:rPr>
          <w:rFonts w:eastAsia="Arial"/>
          <w:lang w:val="sl"/>
        </w:rPr>
        <w:t xml:space="preserve">v </w:t>
      </w:r>
      <w:r w:rsidRPr="002C4024">
        <w:rPr>
          <w:rFonts w:eastAsia="Arial"/>
          <w:lang w:val="sl"/>
        </w:rPr>
        <w:t xml:space="preserve">eni od standardnih oblik, npr. JSON, </w:t>
      </w:r>
      <w:r w:rsidR="00386231" w:rsidRPr="002C4024">
        <w:rPr>
          <w:rFonts w:eastAsia="Arial"/>
          <w:lang w:val="sl"/>
        </w:rPr>
        <w:t>XML</w:t>
      </w:r>
      <w:r w:rsidRPr="002C4024">
        <w:rPr>
          <w:rFonts w:eastAsia="Arial"/>
          <w:lang w:val="sl"/>
        </w:rPr>
        <w:t xml:space="preserve">, </w:t>
      </w:r>
      <w:proofErr w:type="spellStart"/>
      <w:r w:rsidRPr="002C4024">
        <w:rPr>
          <w:rFonts w:eastAsia="Arial"/>
          <w:lang w:val="sl"/>
        </w:rPr>
        <w:t>protobuf</w:t>
      </w:r>
      <w:proofErr w:type="spellEnd"/>
      <w:r w:rsidRPr="002C4024">
        <w:rPr>
          <w:rFonts w:eastAsia="Arial"/>
          <w:lang w:val="sl"/>
        </w:rPr>
        <w:t>, ASN.1)</w:t>
      </w:r>
      <w:r w:rsidR="00FE12F7" w:rsidRPr="002C4024">
        <w:rPr>
          <w:rFonts w:eastAsia="Arial"/>
          <w:lang w:val="sl"/>
        </w:rPr>
        <w:t>.</w:t>
      </w:r>
    </w:p>
    <w:p w14:paraId="57CA049E" w14:textId="2CACF554" w:rsidR="00C54D5A" w:rsidRPr="00C54D5A" w:rsidRDefault="00C54D5A" w:rsidP="00B27BF1">
      <w:pPr>
        <w:pStyle w:val="Naslov4"/>
        <w:rPr>
          <w:lang w:val="sl"/>
        </w:rPr>
      </w:pPr>
      <w:r w:rsidRPr="00C54D5A">
        <w:rPr>
          <w:lang w:val="sl"/>
        </w:rPr>
        <w:lastRenderedPageBreak/>
        <w:t>Informacije o stanju na nivojskih železniških prehodih</w:t>
      </w:r>
      <w:r w:rsidR="0003578E">
        <w:rPr>
          <w:lang w:val="sl"/>
        </w:rPr>
        <w:t xml:space="preserve"> (HLN-RLX)</w:t>
      </w:r>
    </w:p>
    <w:p w14:paraId="74A525EC" w14:textId="61CC430D" w:rsidR="00C54D5A" w:rsidRPr="00C54D5A" w:rsidRDefault="00C54D5A" w:rsidP="00B27BF1">
      <w:r w:rsidRPr="00C54D5A">
        <w:rPr>
          <w:rFonts w:eastAsia="Calibri"/>
          <w:lang w:val="sl"/>
        </w:rPr>
        <w:t xml:space="preserve">Izvajalec mora v sistemu C-ITS v ustreznih standardih zagotoviti informacije o </w:t>
      </w:r>
      <w:r w:rsidR="007A3E7C">
        <w:rPr>
          <w:rFonts w:eastAsia="Calibri"/>
          <w:lang w:val="sl"/>
        </w:rPr>
        <w:t>s</w:t>
      </w:r>
      <w:r w:rsidRPr="00C54D5A">
        <w:rPr>
          <w:rFonts w:eastAsia="Calibri"/>
          <w:lang w:val="sl"/>
        </w:rPr>
        <w:t xml:space="preserve">tanju na nivojskih železniških prehodih oz. o tem ali je prehod zaprt ali odprt za cestni promet ter čas, v katerem se bo prehod za cestni promet zaprl. Storitev naj bo izvedena na podlagi podatkov Slovenskih železnic (SŽ). </w:t>
      </w:r>
    </w:p>
    <w:p w14:paraId="7EACB4B5" w14:textId="77777777" w:rsidR="00C54D5A" w:rsidRPr="00C54D5A" w:rsidRDefault="00C54D5A" w:rsidP="001B6963">
      <w:r w:rsidRPr="00C54D5A">
        <w:rPr>
          <w:rFonts w:eastAsia="Calibri"/>
          <w:lang w:val="sl"/>
        </w:rPr>
        <w:t xml:space="preserve">Izvajalec mora predvideti tehnično usklajevanje s skrbnikom podatkovnih baz (SŽ). V ta namen naročnik zagotovi sezname, kontaktne osebe in podporo pri organizaciji izvedbe. </w:t>
      </w:r>
    </w:p>
    <w:p w14:paraId="429D8C33" w14:textId="77777777" w:rsidR="00C54D5A" w:rsidRPr="00C54D5A" w:rsidRDefault="00C54D5A" w:rsidP="001B6963">
      <w:r w:rsidRPr="00C54D5A">
        <w:rPr>
          <w:rFonts w:eastAsia="Calibri"/>
          <w:lang w:val="sl"/>
        </w:rPr>
        <w:t>Ostale naloge izvajalca:</w:t>
      </w:r>
    </w:p>
    <w:p w14:paraId="31185187" w14:textId="77777777" w:rsidR="00C54D5A" w:rsidRPr="001418A5" w:rsidRDefault="00C54D5A" w:rsidP="003A2F55">
      <w:pPr>
        <w:pStyle w:val="Odstavekseznama"/>
        <w:numPr>
          <w:ilvl w:val="0"/>
          <w:numId w:val="15"/>
        </w:numPr>
        <w:rPr>
          <w:rFonts w:eastAsia="Arial"/>
          <w:lang w:val="sl"/>
        </w:rPr>
      </w:pPr>
      <w:r w:rsidRPr="001418A5">
        <w:rPr>
          <w:rFonts w:eastAsia="Arial"/>
          <w:lang w:val="sl"/>
        </w:rPr>
        <w:t>Preučiti podatke dobavitelja (SŽ)</w:t>
      </w:r>
      <w:r w:rsidRPr="001418A5">
        <w:rPr>
          <w:rFonts w:eastAsia="Arial"/>
          <w:b/>
          <w:lang w:val="sl"/>
        </w:rPr>
        <w:t xml:space="preserve"> </w:t>
      </w:r>
      <w:r w:rsidRPr="001418A5">
        <w:rPr>
          <w:rFonts w:eastAsia="Arial"/>
          <w:lang w:val="sl"/>
        </w:rPr>
        <w:t xml:space="preserve">in prilagoditi sistem tako, da bo možen prenos podatkov. </w:t>
      </w:r>
    </w:p>
    <w:p w14:paraId="4292B932" w14:textId="714F3ACD" w:rsidR="00877150" w:rsidRPr="001418A5" w:rsidRDefault="00C54D5A" w:rsidP="003A2F55">
      <w:pPr>
        <w:pStyle w:val="Odstavekseznama"/>
        <w:numPr>
          <w:ilvl w:val="0"/>
          <w:numId w:val="15"/>
        </w:numPr>
        <w:rPr>
          <w:rFonts w:eastAsia="Arial"/>
          <w:lang w:val="sl"/>
        </w:rPr>
      </w:pPr>
      <w:r w:rsidRPr="001418A5">
        <w:rPr>
          <w:rFonts w:eastAsia="Arial"/>
          <w:lang w:val="sl"/>
        </w:rPr>
        <w:t xml:space="preserve">Zagotoviti standardne vmesnike s tehničnimi specifikacijami, ki so podlaga za ostale ponudnike oz. dolgoročno vzdržnost in povezljivost sistema. Izvajalec določi format pošiljanja podatkov, ki mora podpirati kodiranje vsaj </w:t>
      </w:r>
      <w:r w:rsidR="00CD7158">
        <w:rPr>
          <w:rFonts w:eastAsia="Arial"/>
          <w:lang w:val="sl"/>
        </w:rPr>
        <w:t xml:space="preserve">v </w:t>
      </w:r>
      <w:r w:rsidRPr="001418A5">
        <w:rPr>
          <w:rFonts w:eastAsia="Arial"/>
          <w:lang w:val="sl"/>
        </w:rPr>
        <w:t xml:space="preserve">eni od standardnih oblik, npr. JSON, </w:t>
      </w:r>
      <w:r w:rsidR="00386231" w:rsidRPr="001418A5">
        <w:rPr>
          <w:rFonts w:eastAsia="Arial"/>
          <w:lang w:val="sl"/>
        </w:rPr>
        <w:t>XML</w:t>
      </w:r>
      <w:r w:rsidRPr="001418A5">
        <w:rPr>
          <w:rFonts w:eastAsia="Arial"/>
          <w:lang w:val="sl"/>
        </w:rPr>
        <w:t xml:space="preserve">, </w:t>
      </w:r>
      <w:proofErr w:type="spellStart"/>
      <w:r w:rsidRPr="001418A5">
        <w:rPr>
          <w:rFonts w:eastAsia="Arial"/>
          <w:lang w:val="sl"/>
        </w:rPr>
        <w:t>protobuf</w:t>
      </w:r>
      <w:proofErr w:type="spellEnd"/>
      <w:r w:rsidRPr="001418A5">
        <w:rPr>
          <w:rFonts w:eastAsia="Arial"/>
          <w:lang w:val="sl"/>
        </w:rPr>
        <w:t>, ASN.1)</w:t>
      </w:r>
      <w:r w:rsidR="001418A5">
        <w:rPr>
          <w:rFonts w:eastAsia="Arial"/>
          <w:lang w:val="sl"/>
        </w:rPr>
        <w:t>.</w:t>
      </w:r>
    </w:p>
    <w:p w14:paraId="691A6955" w14:textId="35275CDA" w:rsidR="004912DC" w:rsidRPr="00C54D5A" w:rsidRDefault="004912DC" w:rsidP="001418A5">
      <w:pPr>
        <w:pStyle w:val="Naslov4"/>
        <w:rPr>
          <w:lang w:val="sl"/>
        </w:rPr>
      </w:pPr>
      <w:r w:rsidRPr="00C54D5A">
        <w:rPr>
          <w:lang w:val="sl"/>
        </w:rPr>
        <w:t xml:space="preserve">Informacije o </w:t>
      </w:r>
      <w:r>
        <w:rPr>
          <w:lang w:val="sl"/>
        </w:rPr>
        <w:t>vozilih javnega potniškega prometa na postajališčih (HLN-</w:t>
      </w:r>
      <w:r w:rsidR="00EA7FD5">
        <w:rPr>
          <w:lang w:val="sl"/>
        </w:rPr>
        <w:t>PTVS</w:t>
      </w:r>
      <w:r>
        <w:rPr>
          <w:lang w:val="sl"/>
        </w:rPr>
        <w:t>)</w:t>
      </w:r>
    </w:p>
    <w:p w14:paraId="3547D319" w14:textId="3156F756" w:rsidR="004912DC" w:rsidRPr="00C54D5A" w:rsidRDefault="004912DC" w:rsidP="001418A5">
      <w:r w:rsidRPr="00C54D5A">
        <w:rPr>
          <w:rFonts w:eastAsia="Calibri"/>
          <w:lang w:val="sl"/>
        </w:rPr>
        <w:t xml:space="preserve">Izvajalec mora v sistemu C-ITS v ustreznih standardih zagotoviti informacije o </w:t>
      </w:r>
      <w:r w:rsidR="00EA7FD5">
        <w:rPr>
          <w:rFonts w:eastAsia="Calibri"/>
          <w:lang w:val="sl"/>
        </w:rPr>
        <w:t xml:space="preserve">vozilih javnega potniškega prometa, ki so ustavljena na </w:t>
      </w:r>
      <w:r w:rsidR="002C7756">
        <w:rPr>
          <w:rFonts w:eastAsia="Calibri"/>
          <w:lang w:val="sl"/>
        </w:rPr>
        <w:t xml:space="preserve">postajališčih, saj predstavljajo potencialno nevarnost zaradi vstopa in izstopa </w:t>
      </w:r>
      <w:proofErr w:type="spellStart"/>
      <w:r w:rsidR="002C7756">
        <w:rPr>
          <w:rFonts w:eastAsia="Calibri"/>
          <w:lang w:val="sl"/>
        </w:rPr>
        <w:t>ponikov</w:t>
      </w:r>
      <w:proofErr w:type="spellEnd"/>
      <w:r w:rsidR="002C7756">
        <w:rPr>
          <w:rFonts w:eastAsia="Calibri"/>
          <w:lang w:val="sl"/>
        </w:rPr>
        <w:t xml:space="preserve"> in vključevanja vozila v promet. </w:t>
      </w:r>
      <w:r w:rsidRPr="00C54D5A">
        <w:rPr>
          <w:rFonts w:eastAsia="Calibri"/>
          <w:lang w:val="sl"/>
        </w:rPr>
        <w:t xml:space="preserve">Storitev naj bo izvedena na podlagi </w:t>
      </w:r>
      <w:r w:rsidR="004E3D22">
        <w:rPr>
          <w:rFonts w:eastAsia="Calibri"/>
          <w:lang w:val="sl"/>
        </w:rPr>
        <w:t xml:space="preserve">realno-časovnih </w:t>
      </w:r>
      <w:r w:rsidRPr="00C54D5A">
        <w:rPr>
          <w:rFonts w:eastAsia="Calibri"/>
          <w:lang w:val="sl"/>
        </w:rPr>
        <w:t>podatkov</w:t>
      </w:r>
      <w:r w:rsidR="004E3D22">
        <w:rPr>
          <w:rFonts w:eastAsia="Calibri"/>
          <w:lang w:val="sl"/>
        </w:rPr>
        <w:t xml:space="preserve"> o vozilih javnega potniškega prometa, ki so na razpolago v informacijskem </w:t>
      </w:r>
      <w:r w:rsidR="00F06453">
        <w:rPr>
          <w:rFonts w:eastAsia="Calibri"/>
          <w:lang w:val="sl"/>
        </w:rPr>
        <w:t>okolju</w:t>
      </w:r>
      <w:r w:rsidR="004E3D22">
        <w:rPr>
          <w:rFonts w:eastAsia="Calibri"/>
          <w:lang w:val="sl"/>
        </w:rPr>
        <w:t xml:space="preserve"> NCUP</w:t>
      </w:r>
      <w:r w:rsidRPr="00C54D5A">
        <w:rPr>
          <w:rFonts w:eastAsia="Calibri"/>
          <w:lang w:val="sl"/>
        </w:rPr>
        <w:t xml:space="preserve">. </w:t>
      </w:r>
    </w:p>
    <w:p w14:paraId="1F7A2B2B" w14:textId="1702DA6E" w:rsidR="004912DC" w:rsidRPr="00C54D5A" w:rsidRDefault="004912DC" w:rsidP="00F06453">
      <w:r w:rsidRPr="00C54D5A">
        <w:rPr>
          <w:rFonts w:eastAsia="Calibri"/>
          <w:lang w:val="sl"/>
        </w:rPr>
        <w:t xml:space="preserve">Izvajalec mora predvideti tehnično usklajevanje s skrbnikom podatkovnih baz </w:t>
      </w:r>
      <w:r w:rsidR="00BA117D">
        <w:rPr>
          <w:rFonts w:eastAsia="Calibri"/>
          <w:lang w:val="sl"/>
        </w:rPr>
        <w:t>naročnika</w:t>
      </w:r>
      <w:r w:rsidRPr="00C54D5A">
        <w:rPr>
          <w:rFonts w:eastAsia="Calibri"/>
          <w:lang w:val="sl"/>
        </w:rPr>
        <w:t xml:space="preserve">. V ta namen naročnik zagotovi kontaktne osebe in podporo pri organizaciji izvedbe. </w:t>
      </w:r>
    </w:p>
    <w:p w14:paraId="2CD6D63B" w14:textId="77777777" w:rsidR="004912DC" w:rsidRPr="00C54D5A" w:rsidRDefault="004912DC" w:rsidP="00F06453">
      <w:r w:rsidRPr="00C54D5A">
        <w:rPr>
          <w:rFonts w:eastAsia="Calibri"/>
          <w:lang w:val="sl"/>
        </w:rPr>
        <w:t>Ostale naloge izvajalca:</w:t>
      </w:r>
    </w:p>
    <w:p w14:paraId="48E56575" w14:textId="7E9CE09E" w:rsidR="004912DC" w:rsidRPr="00F06453" w:rsidRDefault="004912DC" w:rsidP="003A2F55">
      <w:pPr>
        <w:pStyle w:val="Odstavekseznama"/>
        <w:numPr>
          <w:ilvl w:val="0"/>
          <w:numId w:val="16"/>
        </w:numPr>
        <w:rPr>
          <w:rFonts w:eastAsia="Arial"/>
          <w:lang w:val="sl"/>
        </w:rPr>
      </w:pPr>
      <w:r w:rsidRPr="00F06453">
        <w:rPr>
          <w:rFonts w:eastAsia="Arial"/>
          <w:lang w:val="sl"/>
        </w:rPr>
        <w:t xml:space="preserve">Preučiti podatke </w:t>
      </w:r>
      <w:r w:rsidR="00BA117D" w:rsidRPr="00F06453">
        <w:rPr>
          <w:rFonts w:eastAsia="Arial"/>
          <w:lang w:val="sl"/>
        </w:rPr>
        <w:t xml:space="preserve">o </w:t>
      </w:r>
      <w:r w:rsidR="00295666" w:rsidRPr="00F06453">
        <w:rPr>
          <w:rFonts w:eastAsia="Arial"/>
          <w:lang w:val="sl"/>
        </w:rPr>
        <w:t xml:space="preserve">stanju vozil javnega potniškega prometa v realnem času </w:t>
      </w:r>
      <w:r w:rsidRPr="00F06453">
        <w:rPr>
          <w:rFonts w:eastAsia="Arial"/>
          <w:lang w:val="sl"/>
        </w:rPr>
        <w:t xml:space="preserve">in prilagoditi sistem tako, da bo možen prenos podatkov. </w:t>
      </w:r>
    </w:p>
    <w:p w14:paraId="33915298" w14:textId="0502BE9F" w:rsidR="004912DC" w:rsidRPr="00832B5F" w:rsidRDefault="004912DC" w:rsidP="003A2F55">
      <w:pPr>
        <w:pStyle w:val="Odstavekseznama"/>
        <w:numPr>
          <w:ilvl w:val="0"/>
          <w:numId w:val="16"/>
        </w:numPr>
        <w:rPr>
          <w:rFonts w:eastAsia="Arial"/>
          <w:lang w:val="sl"/>
        </w:rPr>
      </w:pPr>
      <w:r w:rsidRPr="00F06453">
        <w:rPr>
          <w:rFonts w:eastAsia="Arial"/>
          <w:lang w:val="sl"/>
        </w:rPr>
        <w:t xml:space="preserve">Zagotoviti standardne vmesnike s tehničnimi specifikacijami, ki so podlaga za ostale ponudnike oz. dolgoročno vzdržnost in povezljivost sistema. Izvajalec določi format pošiljanja podatkov, ki mora podpirati kodiranje vsaj </w:t>
      </w:r>
      <w:r w:rsidR="00CD7158">
        <w:rPr>
          <w:rFonts w:eastAsia="Arial"/>
          <w:lang w:val="sl"/>
        </w:rPr>
        <w:t xml:space="preserve">v </w:t>
      </w:r>
      <w:r w:rsidRPr="00F06453">
        <w:rPr>
          <w:rFonts w:eastAsia="Arial"/>
          <w:lang w:val="sl"/>
        </w:rPr>
        <w:t xml:space="preserve">eni od standardnih oblik, npr. JSON, XML, </w:t>
      </w:r>
      <w:proofErr w:type="spellStart"/>
      <w:r w:rsidRPr="00F06453">
        <w:rPr>
          <w:rFonts w:eastAsia="Arial"/>
          <w:lang w:val="sl"/>
        </w:rPr>
        <w:t>protobuf</w:t>
      </w:r>
      <w:proofErr w:type="spellEnd"/>
      <w:r w:rsidRPr="00F06453">
        <w:rPr>
          <w:rFonts w:eastAsia="Arial"/>
          <w:lang w:val="sl"/>
        </w:rPr>
        <w:t>, ASN.1)</w:t>
      </w:r>
      <w:r w:rsidR="00832B5F">
        <w:rPr>
          <w:rFonts w:eastAsia="Arial"/>
          <w:lang w:val="sl"/>
        </w:rPr>
        <w:t>.</w:t>
      </w:r>
    </w:p>
    <w:p w14:paraId="17710069" w14:textId="7DB62ABB" w:rsidR="005146D2" w:rsidRDefault="00BF7D76" w:rsidP="005661BF">
      <w:pPr>
        <w:pStyle w:val="Naslov3"/>
      </w:pPr>
      <w:bookmarkStart w:id="49" w:name="_Toc150897649"/>
      <w:r>
        <w:t xml:space="preserve">Storitev </w:t>
      </w:r>
      <w:r w:rsidR="004043C3" w:rsidRPr="004043C3">
        <w:rPr>
          <w:lang w:val="sl-SI"/>
        </w:rPr>
        <w:t>Opozorilo o delih na cesti</w:t>
      </w:r>
      <w:r w:rsidR="004043C3" w:rsidRPr="004043C3">
        <w:t xml:space="preserve"> </w:t>
      </w:r>
      <w:r w:rsidR="004043C3">
        <w:t>(</w:t>
      </w:r>
      <w:proofErr w:type="spellStart"/>
      <w:r>
        <w:t>Road</w:t>
      </w:r>
      <w:proofErr w:type="spellEnd"/>
      <w:r>
        <w:t xml:space="preserve"> Works </w:t>
      </w:r>
      <w:proofErr w:type="spellStart"/>
      <w:r>
        <w:t>W</w:t>
      </w:r>
      <w:r w:rsidR="00385AFD">
        <w:t>arning</w:t>
      </w:r>
      <w:proofErr w:type="spellEnd"/>
      <w:r w:rsidR="00385AFD">
        <w:t xml:space="preserve"> </w:t>
      </w:r>
      <w:r w:rsidR="004043C3">
        <w:t xml:space="preserve">- </w:t>
      </w:r>
      <w:r w:rsidR="00385AFD">
        <w:t>RWW)</w:t>
      </w:r>
      <w:bookmarkEnd w:id="49"/>
    </w:p>
    <w:p w14:paraId="1751403C" w14:textId="321FFDE4" w:rsidR="00323676" w:rsidRPr="006F10A1" w:rsidRDefault="00323676" w:rsidP="00323676">
      <w:pPr>
        <w:rPr>
          <w:rFonts w:eastAsia="Calibri"/>
          <w:lang w:val="sl"/>
        </w:rPr>
      </w:pPr>
      <w:r w:rsidRPr="006F10A1">
        <w:rPr>
          <w:rFonts w:eastAsia="Calibri"/>
          <w:lang w:val="sl"/>
        </w:rPr>
        <w:t xml:space="preserve">Storitev uporabnikom cest zagotavlja informacije o </w:t>
      </w:r>
      <w:r w:rsidR="003C7958" w:rsidRPr="006F10A1">
        <w:rPr>
          <w:rFonts w:eastAsia="Calibri"/>
          <w:lang w:val="sl"/>
        </w:rPr>
        <w:t xml:space="preserve">delu na cestah. Delo na cesti se lahko izvaja na statični lokaciji ali se lokacija dinamično spreminja, prav tako je lahko delo kratkotrajno ali dolgotrajno. </w:t>
      </w:r>
      <w:r w:rsidR="0035364A" w:rsidRPr="006F10A1">
        <w:rPr>
          <w:rFonts w:eastAsia="Calibri"/>
          <w:lang w:val="sl"/>
        </w:rPr>
        <w:t xml:space="preserve">Storitev se nanaša na vse posege, ki jih </w:t>
      </w:r>
      <w:r w:rsidR="005D6E97" w:rsidRPr="006F10A1">
        <w:rPr>
          <w:rFonts w:eastAsia="Calibri"/>
          <w:lang w:val="sl"/>
        </w:rPr>
        <w:t>vzdrževalec ceste izvaja, vključno z uporabo vozil vzdrževalca cest.</w:t>
      </w:r>
    </w:p>
    <w:p w14:paraId="716BF825" w14:textId="04AA9A22" w:rsidR="00D83732" w:rsidRPr="006F10A1" w:rsidRDefault="00D83732" w:rsidP="00323676">
      <w:pPr>
        <w:rPr>
          <w:rFonts w:eastAsia="Calibri"/>
          <w:lang w:val="sl"/>
        </w:rPr>
      </w:pPr>
      <w:r w:rsidRPr="006F10A1">
        <w:rPr>
          <w:rFonts w:eastAsia="Calibri"/>
          <w:lang w:val="sl"/>
        </w:rPr>
        <w:t>V sklopu storitve je potrebno implementirati naslednje scenarije:</w:t>
      </w:r>
    </w:p>
    <w:p w14:paraId="14BAEC28" w14:textId="07806FB4" w:rsidR="00D83732" w:rsidRPr="00CD00A6" w:rsidRDefault="00D83732" w:rsidP="003A2F55">
      <w:pPr>
        <w:pStyle w:val="Odstavekseznama"/>
        <w:numPr>
          <w:ilvl w:val="0"/>
          <w:numId w:val="17"/>
        </w:numPr>
        <w:rPr>
          <w:rFonts w:eastAsia="Calibri"/>
          <w:lang w:val="sl"/>
        </w:rPr>
      </w:pPr>
      <w:r w:rsidRPr="00CD00A6">
        <w:rPr>
          <w:rFonts w:eastAsia="Calibri"/>
          <w:lang w:val="sl"/>
        </w:rPr>
        <w:t xml:space="preserve">Lane </w:t>
      </w:r>
      <w:proofErr w:type="spellStart"/>
      <w:r w:rsidRPr="00CD00A6">
        <w:rPr>
          <w:rFonts w:eastAsia="Calibri"/>
          <w:lang w:val="sl"/>
        </w:rPr>
        <w:t>closure</w:t>
      </w:r>
      <w:proofErr w:type="spellEnd"/>
      <w:r w:rsidRPr="00CD00A6">
        <w:rPr>
          <w:rFonts w:eastAsia="Calibri"/>
          <w:lang w:val="sl"/>
        </w:rPr>
        <w:t xml:space="preserve"> (</w:t>
      </w:r>
      <w:proofErr w:type="spellStart"/>
      <w:r w:rsidRPr="00CD00A6">
        <w:rPr>
          <w:rFonts w:eastAsia="Calibri"/>
          <w:lang w:val="sl"/>
        </w:rPr>
        <w:t>and</w:t>
      </w:r>
      <w:proofErr w:type="spellEnd"/>
      <w:r w:rsidRPr="00CD00A6">
        <w:rPr>
          <w:rFonts w:eastAsia="Calibri"/>
          <w:lang w:val="sl"/>
        </w:rPr>
        <w:t xml:space="preserve"> </w:t>
      </w:r>
      <w:proofErr w:type="spellStart"/>
      <w:r w:rsidRPr="00CD00A6">
        <w:rPr>
          <w:rFonts w:eastAsia="Calibri"/>
          <w:lang w:val="sl"/>
        </w:rPr>
        <w:t>other</w:t>
      </w:r>
      <w:proofErr w:type="spellEnd"/>
      <w:r w:rsidRPr="00CD00A6">
        <w:rPr>
          <w:rFonts w:eastAsia="Calibri"/>
          <w:lang w:val="sl"/>
        </w:rPr>
        <w:t xml:space="preserve"> </w:t>
      </w:r>
      <w:proofErr w:type="spellStart"/>
      <w:r w:rsidRPr="00CD00A6">
        <w:rPr>
          <w:rFonts w:eastAsia="Calibri"/>
          <w:lang w:val="sl"/>
        </w:rPr>
        <w:t>restrictions</w:t>
      </w:r>
      <w:proofErr w:type="spellEnd"/>
      <w:r w:rsidRPr="00CD00A6">
        <w:rPr>
          <w:rFonts w:eastAsia="Calibri"/>
          <w:lang w:val="sl"/>
        </w:rPr>
        <w:t>) (RWW – LC)</w:t>
      </w:r>
    </w:p>
    <w:p w14:paraId="620276FF" w14:textId="288C43C8" w:rsidR="00D83732" w:rsidRPr="00CD00A6" w:rsidRDefault="00D83732" w:rsidP="003A2F55">
      <w:pPr>
        <w:pStyle w:val="Odstavekseznama"/>
        <w:numPr>
          <w:ilvl w:val="0"/>
          <w:numId w:val="17"/>
        </w:numPr>
        <w:rPr>
          <w:rFonts w:eastAsia="Calibri"/>
          <w:lang w:val="sl"/>
        </w:rPr>
      </w:pPr>
      <w:proofErr w:type="spellStart"/>
      <w:r w:rsidRPr="00CD00A6">
        <w:rPr>
          <w:rFonts w:eastAsia="Calibri"/>
          <w:lang w:val="sl"/>
        </w:rPr>
        <w:t>Road</w:t>
      </w:r>
      <w:proofErr w:type="spellEnd"/>
      <w:r w:rsidRPr="00CD00A6">
        <w:rPr>
          <w:rFonts w:eastAsia="Calibri"/>
          <w:lang w:val="sl"/>
        </w:rPr>
        <w:t xml:space="preserve"> </w:t>
      </w:r>
      <w:proofErr w:type="spellStart"/>
      <w:r w:rsidRPr="00CD00A6">
        <w:rPr>
          <w:rFonts w:eastAsia="Calibri"/>
          <w:lang w:val="sl"/>
        </w:rPr>
        <w:t>Closure</w:t>
      </w:r>
      <w:proofErr w:type="spellEnd"/>
      <w:r w:rsidRPr="00CD00A6">
        <w:rPr>
          <w:rFonts w:eastAsia="Calibri"/>
          <w:lang w:val="sl"/>
        </w:rPr>
        <w:t xml:space="preserve"> (RWW – PC)</w:t>
      </w:r>
    </w:p>
    <w:p w14:paraId="139C04E2" w14:textId="3C74E1B9" w:rsidR="00D83732" w:rsidRPr="00CD00A6" w:rsidRDefault="00D83732" w:rsidP="003A2F55">
      <w:pPr>
        <w:pStyle w:val="Odstavekseznama"/>
        <w:numPr>
          <w:ilvl w:val="0"/>
          <w:numId w:val="17"/>
        </w:numPr>
        <w:rPr>
          <w:rFonts w:eastAsia="Calibri"/>
          <w:lang w:val="sl"/>
        </w:rPr>
      </w:pPr>
      <w:proofErr w:type="spellStart"/>
      <w:r w:rsidRPr="00CD00A6">
        <w:rPr>
          <w:rFonts w:eastAsia="Calibri"/>
          <w:lang w:val="sl"/>
        </w:rPr>
        <w:t>Road</w:t>
      </w:r>
      <w:proofErr w:type="spellEnd"/>
      <w:r w:rsidRPr="00CD00A6">
        <w:rPr>
          <w:rFonts w:eastAsia="Calibri"/>
          <w:lang w:val="sl"/>
        </w:rPr>
        <w:t xml:space="preserve"> Works – </w:t>
      </w:r>
      <w:proofErr w:type="spellStart"/>
      <w:r w:rsidRPr="00CD00A6">
        <w:rPr>
          <w:rFonts w:eastAsia="Calibri"/>
          <w:lang w:val="sl"/>
        </w:rPr>
        <w:t>Mobile</w:t>
      </w:r>
      <w:proofErr w:type="spellEnd"/>
      <w:r w:rsidRPr="00CD00A6">
        <w:rPr>
          <w:rFonts w:eastAsia="Calibri"/>
          <w:lang w:val="sl"/>
        </w:rPr>
        <w:t xml:space="preserve"> (RWW-RM)</w:t>
      </w:r>
    </w:p>
    <w:p w14:paraId="000CFDCB" w14:textId="717244F4" w:rsidR="00D83732" w:rsidRPr="00CD00A6" w:rsidRDefault="00D83732" w:rsidP="003A2F55">
      <w:pPr>
        <w:pStyle w:val="Odstavekseznama"/>
        <w:numPr>
          <w:ilvl w:val="0"/>
          <w:numId w:val="17"/>
        </w:numPr>
        <w:rPr>
          <w:rFonts w:eastAsia="Calibri"/>
          <w:lang w:val="sl"/>
        </w:rPr>
      </w:pPr>
      <w:proofErr w:type="spellStart"/>
      <w:r w:rsidRPr="00CD00A6">
        <w:rPr>
          <w:rFonts w:eastAsia="Calibri"/>
          <w:lang w:val="sl"/>
        </w:rPr>
        <w:t>Winter</w:t>
      </w:r>
      <w:proofErr w:type="spellEnd"/>
      <w:r w:rsidRPr="00CD00A6">
        <w:rPr>
          <w:rFonts w:eastAsia="Calibri"/>
          <w:lang w:val="sl"/>
        </w:rPr>
        <w:t xml:space="preserve"> </w:t>
      </w:r>
      <w:proofErr w:type="spellStart"/>
      <w:r w:rsidRPr="00CD00A6">
        <w:rPr>
          <w:rFonts w:eastAsia="Calibri"/>
          <w:lang w:val="sl"/>
        </w:rPr>
        <w:t>Maintenance</w:t>
      </w:r>
      <w:proofErr w:type="spellEnd"/>
      <w:r w:rsidRPr="00CD00A6">
        <w:rPr>
          <w:rFonts w:eastAsia="Calibri"/>
          <w:lang w:val="sl"/>
        </w:rPr>
        <w:t xml:space="preserve"> (RWW-WM)</w:t>
      </w:r>
    </w:p>
    <w:p w14:paraId="6ABFE84F" w14:textId="64CCF6B0" w:rsidR="00877150" w:rsidRDefault="00F0112F" w:rsidP="00877150">
      <w:pPr>
        <w:rPr>
          <w:rFonts w:eastAsia="Calibri"/>
          <w:lang w:val="sl"/>
        </w:rPr>
      </w:pPr>
      <w:r>
        <w:rPr>
          <w:rFonts w:eastAsia="Calibri"/>
          <w:lang w:val="sl"/>
        </w:rPr>
        <w:t xml:space="preserve">Storitev naj bo izvedena na podlagi podatkov nacionalne evidence zapor, ki je v </w:t>
      </w:r>
      <w:r w:rsidR="00F54B12">
        <w:rPr>
          <w:rFonts w:eastAsia="Calibri"/>
          <w:lang w:val="sl"/>
        </w:rPr>
        <w:t xml:space="preserve">nastajanju. Zato se izvajalec glede vira podatkov uskladi z naročnikom. </w:t>
      </w:r>
      <w:r w:rsidR="001252A1">
        <w:rPr>
          <w:rFonts w:eastAsia="Calibri"/>
          <w:lang w:val="sl"/>
        </w:rPr>
        <w:t xml:space="preserve">Povezava z nacionalno evidenco zapor je sestavni del </w:t>
      </w:r>
      <w:r w:rsidR="00EC6B10">
        <w:rPr>
          <w:rFonts w:eastAsia="Calibri"/>
          <w:lang w:val="sl"/>
        </w:rPr>
        <w:t xml:space="preserve">integracije </w:t>
      </w:r>
      <w:r w:rsidR="00172946">
        <w:rPr>
          <w:rFonts w:eastAsia="Calibri"/>
          <w:lang w:val="sl"/>
        </w:rPr>
        <w:t>predmeta tega naročila v informacijski sistem NCUP.</w:t>
      </w:r>
      <w:r w:rsidR="001252A1">
        <w:rPr>
          <w:rFonts w:eastAsia="Calibri"/>
          <w:lang w:val="sl"/>
        </w:rPr>
        <w:t xml:space="preserve"> </w:t>
      </w:r>
    </w:p>
    <w:p w14:paraId="26FEC86B" w14:textId="1C8DE48C" w:rsidR="00F05A13" w:rsidRDefault="002E3ECC" w:rsidP="00F6069C">
      <w:pPr>
        <w:pStyle w:val="Naslov4"/>
        <w:rPr>
          <w:lang w:val="sl"/>
        </w:rPr>
      </w:pPr>
      <w:r>
        <w:rPr>
          <w:lang w:val="sl"/>
        </w:rPr>
        <w:t xml:space="preserve">Zimsko </w:t>
      </w:r>
      <w:r w:rsidR="00C17158">
        <w:rPr>
          <w:lang w:val="sl"/>
        </w:rPr>
        <w:t>vzdrževanje</w:t>
      </w:r>
      <w:r w:rsidR="0024178F">
        <w:rPr>
          <w:lang w:val="sl"/>
        </w:rPr>
        <w:t xml:space="preserve"> cestišča</w:t>
      </w:r>
      <w:r w:rsidR="00C17158">
        <w:rPr>
          <w:lang w:val="sl"/>
        </w:rPr>
        <w:t xml:space="preserve"> (</w:t>
      </w:r>
      <w:proofErr w:type="spellStart"/>
      <w:r w:rsidR="002D4665">
        <w:rPr>
          <w:lang w:val="sl"/>
        </w:rPr>
        <w:t>Winter</w:t>
      </w:r>
      <w:proofErr w:type="spellEnd"/>
      <w:r w:rsidR="002D4665">
        <w:rPr>
          <w:lang w:val="sl"/>
        </w:rPr>
        <w:t xml:space="preserve"> </w:t>
      </w:r>
      <w:proofErr w:type="spellStart"/>
      <w:r w:rsidR="002D4665">
        <w:rPr>
          <w:lang w:val="sl"/>
        </w:rPr>
        <w:t>maintenance</w:t>
      </w:r>
      <w:proofErr w:type="spellEnd"/>
      <w:r w:rsidR="00F05A13">
        <w:rPr>
          <w:lang w:val="sl"/>
        </w:rPr>
        <w:t xml:space="preserve"> </w:t>
      </w:r>
      <w:r w:rsidR="00C17158">
        <w:rPr>
          <w:lang w:val="sl"/>
        </w:rPr>
        <w:t xml:space="preserve">- </w:t>
      </w:r>
      <w:r w:rsidR="002D4665">
        <w:rPr>
          <w:lang w:val="sl"/>
        </w:rPr>
        <w:t>RWW</w:t>
      </w:r>
      <w:r w:rsidR="00F05A13">
        <w:rPr>
          <w:lang w:val="sl"/>
        </w:rPr>
        <w:t>-</w:t>
      </w:r>
      <w:r w:rsidR="002D4665">
        <w:rPr>
          <w:lang w:val="sl"/>
        </w:rPr>
        <w:t>WM</w:t>
      </w:r>
      <w:r w:rsidR="00F05A13">
        <w:rPr>
          <w:lang w:val="sl"/>
        </w:rPr>
        <w:t>)</w:t>
      </w:r>
    </w:p>
    <w:p w14:paraId="175B78F4" w14:textId="7B23E4F6" w:rsidR="00F05A13" w:rsidRPr="00552507" w:rsidRDefault="00F05A13" w:rsidP="00C17158">
      <w:r w:rsidRPr="00552507">
        <w:rPr>
          <w:rFonts w:eastAsia="Calibri"/>
          <w:lang w:val="sl"/>
        </w:rPr>
        <w:t>Izvajalec mora v sistemu C-ITS v ustreznih standardih zagotoviti informacije o vozilih</w:t>
      </w:r>
      <w:r w:rsidR="003336CE">
        <w:rPr>
          <w:rFonts w:eastAsia="Calibri"/>
          <w:lang w:val="sl"/>
        </w:rPr>
        <w:t xml:space="preserve">, ki jih </w:t>
      </w:r>
      <w:proofErr w:type="spellStart"/>
      <w:r w:rsidR="003336CE">
        <w:rPr>
          <w:rFonts w:eastAsia="Calibri"/>
          <w:lang w:val="sl"/>
        </w:rPr>
        <w:t>vzrževalci</w:t>
      </w:r>
      <w:proofErr w:type="spellEnd"/>
      <w:r w:rsidR="003336CE">
        <w:rPr>
          <w:rFonts w:eastAsia="Calibri"/>
          <w:lang w:val="sl"/>
        </w:rPr>
        <w:t xml:space="preserve"> cest uporabljajo za izvajanje zimske službe</w:t>
      </w:r>
      <w:r w:rsidRPr="00552507">
        <w:rPr>
          <w:rFonts w:eastAsia="Calibri"/>
          <w:lang w:val="sl"/>
        </w:rPr>
        <w:t xml:space="preserve">, </w:t>
      </w:r>
      <w:r w:rsidR="00594665">
        <w:rPr>
          <w:rFonts w:eastAsia="Calibri"/>
          <w:lang w:val="sl"/>
        </w:rPr>
        <w:t>in sicer med izvajanjem opravil zimskega vzdrževanja cestišča</w:t>
      </w:r>
      <w:r w:rsidRPr="00552507">
        <w:rPr>
          <w:rFonts w:eastAsia="Calibri"/>
          <w:lang w:val="sl"/>
        </w:rPr>
        <w:t xml:space="preserve">. </w:t>
      </w:r>
    </w:p>
    <w:p w14:paraId="1DB0E11A" w14:textId="31B94D54" w:rsidR="00F05A13" w:rsidRDefault="00F05A13" w:rsidP="0024178F">
      <w:pPr>
        <w:rPr>
          <w:rFonts w:eastAsia="Arial"/>
          <w:lang w:val="sl"/>
        </w:rPr>
      </w:pPr>
      <w:r w:rsidRPr="00552507">
        <w:rPr>
          <w:rFonts w:eastAsia="Calibri"/>
          <w:lang w:val="sl"/>
        </w:rPr>
        <w:t>Storitev naj bo izvedena na podlagi podatkov o lokaciji teh vozil (GPS)</w:t>
      </w:r>
      <w:r w:rsidR="00543D99">
        <w:rPr>
          <w:rFonts w:eastAsia="Calibri"/>
          <w:lang w:val="sl"/>
        </w:rPr>
        <w:t xml:space="preserve">. </w:t>
      </w:r>
      <w:r w:rsidRPr="00543D99">
        <w:rPr>
          <w:rFonts w:eastAsia="Arial"/>
          <w:lang w:val="sl"/>
        </w:rPr>
        <w:t xml:space="preserve">Vključena morajo biti potencialno vsa vozila </w:t>
      </w:r>
      <w:r w:rsidR="003827A4">
        <w:rPr>
          <w:rFonts w:eastAsia="Arial"/>
          <w:lang w:val="sl"/>
        </w:rPr>
        <w:t xml:space="preserve">zimske službe </w:t>
      </w:r>
      <w:r w:rsidRPr="00543D99">
        <w:rPr>
          <w:rFonts w:eastAsia="Arial"/>
          <w:lang w:val="sl"/>
        </w:rPr>
        <w:t xml:space="preserve">za katera bodo dostopni podatki o njihovi vsakokratni lokaciji (GPS). </w:t>
      </w:r>
    </w:p>
    <w:p w14:paraId="2B510F5A" w14:textId="77777777" w:rsidR="00E5431B" w:rsidRPr="00543D99" w:rsidRDefault="00E5431B" w:rsidP="0024178F"/>
    <w:p w14:paraId="77FD5B21" w14:textId="77777777" w:rsidR="0035525B" w:rsidRPr="00552507" w:rsidRDefault="0035525B" w:rsidP="0024178F">
      <w:r w:rsidRPr="00552507">
        <w:rPr>
          <w:rFonts w:eastAsia="Calibri"/>
          <w:lang w:val="sl"/>
        </w:rPr>
        <w:lastRenderedPageBreak/>
        <w:t xml:space="preserve">Ostale naloge izvajalca: </w:t>
      </w:r>
    </w:p>
    <w:p w14:paraId="4D9DF08F" w14:textId="77777777" w:rsidR="0035525B" w:rsidRPr="0024178F" w:rsidRDefault="0035525B" w:rsidP="003A2F55">
      <w:pPr>
        <w:pStyle w:val="Odstavekseznama"/>
        <w:numPr>
          <w:ilvl w:val="0"/>
          <w:numId w:val="18"/>
        </w:numPr>
        <w:rPr>
          <w:rFonts w:eastAsia="Arial"/>
          <w:lang w:val="sl"/>
        </w:rPr>
      </w:pPr>
      <w:r w:rsidRPr="0024178F">
        <w:rPr>
          <w:rFonts w:eastAsia="Arial"/>
          <w:lang w:val="sl"/>
        </w:rPr>
        <w:t xml:space="preserve">Preučiti podatke dobaviteljev (koncesionarji...) in prilagoditi sistem tako, da bo možen prenos podatkov. </w:t>
      </w:r>
    </w:p>
    <w:p w14:paraId="43207D8B" w14:textId="5321DFBF" w:rsidR="00240350" w:rsidRPr="00135AAD" w:rsidRDefault="0035525B" w:rsidP="003A2F55">
      <w:pPr>
        <w:pStyle w:val="Odstavekseznama"/>
        <w:numPr>
          <w:ilvl w:val="0"/>
          <w:numId w:val="18"/>
        </w:numPr>
        <w:rPr>
          <w:rFonts w:eastAsia="Arial"/>
          <w:lang w:val="sl"/>
        </w:rPr>
      </w:pPr>
      <w:r w:rsidRPr="0024178F">
        <w:rPr>
          <w:rFonts w:eastAsia="Arial"/>
          <w:lang w:val="sl"/>
        </w:rPr>
        <w:t xml:space="preserve">Zagotoviti standardne vmesnike s tehničnimi specifikacijami, ki so podlaga za ostale ponudnike oz. dolgoročno vzdržnost in povezljivost sistema. Izvajalec določi format pošiljanja podatkov, ki mora podpirati kodiranje vsaj </w:t>
      </w:r>
      <w:r w:rsidR="00CD7158">
        <w:rPr>
          <w:rFonts w:eastAsia="Arial"/>
          <w:lang w:val="sl"/>
        </w:rPr>
        <w:t xml:space="preserve">v </w:t>
      </w:r>
      <w:r w:rsidRPr="0024178F">
        <w:rPr>
          <w:rFonts w:eastAsia="Arial"/>
          <w:lang w:val="sl"/>
        </w:rPr>
        <w:t xml:space="preserve">eni od standardnih oblik, npr. JSON, XML, </w:t>
      </w:r>
      <w:proofErr w:type="spellStart"/>
      <w:r w:rsidRPr="0024178F">
        <w:rPr>
          <w:rFonts w:eastAsia="Arial"/>
          <w:lang w:val="sl"/>
        </w:rPr>
        <w:t>protobuf</w:t>
      </w:r>
      <w:proofErr w:type="spellEnd"/>
      <w:r w:rsidRPr="0024178F">
        <w:rPr>
          <w:rFonts w:eastAsia="Arial"/>
          <w:lang w:val="sl"/>
        </w:rPr>
        <w:t>, ASN.1).</w:t>
      </w:r>
    </w:p>
    <w:p w14:paraId="002BBC89" w14:textId="2056D198" w:rsidR="00385AFD" w:rsidRDefault="00385AFD" w:rsidP="005661BF">
      <w:pPr>
        <w:pStyle w:val="Naslov3"/>
      </w:pPr>
      <w:bookmarkStart w:id="50" w:name="_Toc150897650"/>
      <w:r>
        <w:t xml:space="preserve">Storitev </w:t>
      </w:r>
      <w:r w:rsidR="005A6BD3">
        <w:t>S</w:t>
      </w:r>
      <w:r w:rsidR="005A6BD3" w:rsidRPr="00877150">
        <w:t>emaforiziran</w:t>
      </w:r>
      <w:r w:rsidR="005A6BD3">
        <w:t>a</w:t>
      </w:r>
      <w:r w:rsidR="005A6BD3" w:rsidRPr="00877150">
        <w:t xml:space="preserve"> križišč</w:t>
      </w:r>
      <w:r w:rsidR="005A6BD3">
        <w:t>a (</w:t>
      </w:r>
      <w:proofErr w:type="spellStart"/>
      <w:r w:rsidR="00A26E33">
        <w:t>Signalized</w:t>
      </w:r>
      <w:proofErr w:type="spellEnd"/>
      <w:r w:rsidR="00A26E33">
        <w:t xml:space="preserve"> </w:t>
      </w:r>
      <w:proofErr w:type="spellStart"/>
      <w:r w:rsidR="00A26E33">
        <w:t>Intersections</w:t>
      </w:r>
      <w:proofErr w:type="spellEnd"/>
      <w:r w:rsidR="00A26E33">
        <w:t xml:space="preserve"> </w:t>
      </w:r>
      <w:r w:rsidR="005A6BD3">
        <w:t xml:space="preserve">- </w:t>
      </w:r>
      <w:r w:rsidR="00A26E33">
        <w:t>SI)</w:t>
      </w:r>
      <w:bookmarkEnd w:id="50"/>
    </w:p>
    <w:p w14:paraId="0C569FA4" w14:textId="3E40AC63" w:rsidR="00276E8D" w:rsidRPr="00877150" w:rsidRDefault="00807966" w:rsidP="00903D13">
      <w:pPr>
        <w:rPr>
          <w:rFonts w:eastAsia="Calibri"/>
          <w:lang w:val="sl"/>
        </w:rPr>
      </w:pPr>
      <w:r w:rsidRPr="00877150">
        <w:rPr>
          <w:rFonts w:eastAsia="Calibri"/>
          <w:lang w:val="sl"/>
        </w:rPr>
        <w:t>Križišča so kompl</w:t>
      </w:r>
      <w:r w:rsidR="00C96BE9" w:rsidRPr="00877150">
        <w:rPr>
          <w:rFonts w:eastAsia="Calibri"/>
          <w:lang w:val="sl"/>
        </w:rPr>
        <w:t>e</w:t>
      </w:r>
      <w:r w:rsidRPr="00877150">
        <w:rPr>
          <w:rFonts w:eastAsia="Calibri"/>
          <w:lang w:val="sl"/>
        </w:rPr>
        <w:t>ksn</w:t>
      </w:r>
      <w:r w:rsidR="00CE5F6B" w:rsidRPr="00877150">
        <w:rPr>
          <w:rFonts w:eastAsia="Calibri"/>
          <w:lang w:val="sl"/>
        </w:rPr>
        <w:t>a prometna okolja, kjer obstaja povečano tveganje prometnih nezgod</w:t>
      </w:r>
      <w:r w:rsidR="00CB78CA" w:rsidRPr="00877150">
        <w:rPr>
          <w:rFonts w:eastAsia="Calibri"/>
          <w:lang w:val="sl"/>
        </w:rPr>
        <w:t xml:space="preserve">, prav tako pa v križiščih večkrat prihaja do situacij, ki </w:t>
      </w:r>
      <w:r w:rsidR="00C96BE9" w:rsidRPr="00877150">
        <w:rPr>
          <w:rFonts w:eastAsia="Calibri"/>
          <w:lang w:val="sl"/>
        </w:rPr>
        <w:t>negativno vplivajo na učinkovitost prometnega toka</w:t>
      </w:r>
      <w:r w:rsidR="00EB731E" w:rsidRPr="00877150">
        <w:rPr>
          <w:rFonts w:eastAsia="Calibri"/>
          <w:lang w:val="sl"/>
        </w:rPr>
        <w:t xml:space="preserve">, posledično </w:t>
      </w:r>
      <w:r w:rsidR="00ED202F" w:rsidRPr="00877150">
        <w:rPr>
          <w:rFonts w:eastAsia="Calibri"/>
          <w:lang w:val="sl"/>
        </w:rPr>
        <w:t>se vozila velikokrat ustavljajo in pospešujejo, kar vpliva na</w:t>
      </w:r>
      <w:r w:rsidR="00C870B0" w:rsidRPr="00877150">
        <w:rPr>
          <w:rFonts w:eastAsia="Calibri"/>
          <w:lang w:val="sl"/>
        </w:rPr>
        <w:t xml:space="preserve"> </w:t>
      </w:r>
      <w:r w:rsidR="003D416B" w:rsidRPr="00877150">
        <w:rPr>
          <w:rFonts w:eastAsia="Calibri"/>
          <w:lang w:val="sl"/>
        </w:rPr>
        <w:t>povečanje škodljivih emisij</w:t>
      </w:r>
      <w:r w:rsidR="00C96BE9" w:rsidRPr="00877150">
        <w:rPr>
          <w:rFonts w:eastAsia="Calibri"/>
          <w:lang w:val="sl"/>
        </w:rPr>
        <w:t>.</w:t>
      </w:r>
    </w:p>
    <w:p w14:paraId="1BF7BEA9" w14:textId="52830679" w:rsidR="003D416B" w:rsidRPr="00877150" w:rsidRDefault="003D416B" w:rsidP="003D416B">
      <w:pPr>
        <w:rPr>
          <w:rFonts w:eastAsia="Calibri"/>
          <w:lang w:val="sl"/>
        </w:rPr>
      </w:pPr>
      <w:r w:rsidRPr="00877150">
        <w:rPr>
          <w:rFonts w:eastAsia="Calibri"/>
          <w:lang w:val="sl"/>
        </w:rPr>
        <w:t>Namen storitve je izboljšati varnost in pretočnost semaforiziranih križišč ter zmanjšanje onesnaženja okolja. Storitev uporabnikom ceste omogoča prejemanje informacij o signalih semaforjev ter posredovanje sporočil krmilnikom semaforjev o prihajajočih vozilih (npr. vozila s prioriteto).</w:t>
      </w:r>
    </w:p>
    <w:p w14:paraId="3290CE56" w14:textId="6B321734" w:rsidR="00063B6E" w:rsidRPr="00957D02" w:rsidRDefault="00063B6E" w:rsidP="00063B6E">
      <w:pPr>
        <w:rPr>
          <w:rFonts w:eastAsia="Calibri"/>
          <w:lang w:val="sl"/>
        </w:rPr>
      </w:pPr>
      <w:r w:rsidRPr="00957D02">
        <w:rPr>
          <w:rFonts w:eastAsia="Calibri"/>
          <w:lang w:val="sl"/>
        </w:rPr>
        <w:t>V sklopu storitve je potrebno implementirati scenarij:</w:t>
      </w:r>
    </w:p>
    <w:p w14:paraId="395CBAE9" w14:textId="67453DCF" w:rsidR="00063B6E" w:rsidRPr="00FA3C94" w:rsidRDefault="00063B6E" w:rsidP="003A2F55">
      <w:pPr>
        <w:pStyle w:val="Odstavekseznama"/>
        <w:numPr>
          <w:ilvl w:val="0"/>
          <w:numId w:val="19"/>
        </w:numPr>
        <w:rPr>
          <w:rFonts w:eastAsia="Calibri"/>
          <w:lang w:val="sl"/>
        </w:rPr>
      </w:pPr>
      <w:proofErr w:type="spellStart"/>
      <w:r w:rsidRPr="00FA3C94">
        <w:rPr>
          <w:rFonts w:eastAsia="Calibri"/>
          <w:lang w:val="sl"/>
        </w:rPr>
        <w:t>Green</w:t>
      </w:r>
      <w:proofErr w:type="spellEnd"/>
      <w:r w:rsidRPr="00FA3C94">
        <w:rPr>
          <w:rFonts w:eastAsia="Calibri"/>
          <w:lang w:val="sl"/>
        </w:rPr>
        <w:t xml:space="preserve"> </w:t>
      </w:r>
      <w:proofErr w:type="spellStart"/>
      <w:r w:rsidRPr="00FA3C94">
        <w:rPr>
          <w:rFonts w:eastAsia="Calibri"/>
          <w:lang w:val="sl"/>
        </w:rPr>
        <w:t>Light</w:t>
      </w:r>
      <w:proofErr w:type="spellEnd"/>
      <w:r w:rsidRPr="00FA3C94">
        <w:rPr>
          <w:rFonts w:eastAsia="Calibri"/>
          <w:lang w:val="sl"/>
        </w:rPr>
        <w:t xml:space="preserve"> </w:t>
      </w:r>
      <w:proofErr w:type="spellStart"/>
      <w:r w:rsidRPr="00FA3C94">
        <w:rPr>
          <w:rFonts w:eastAsia="Calibri"/>
          <w:lang w:val="sl"/>
        </w:rPr>
        <w:t>Optimal</w:t>
      </w:r>
      <w:proofErr w:type="spellEnd"/>
      <w:r w:rsidRPr="00FA3C94">
        <w:rPr>
          <w:rFonts w:eastAsia="Calibri"/>
          <w:lang w:val="sl"/>
        </w:rPr>
        <w:t xml:space="preserve"> </w:t>
      </w:r>
      <w:proofErr w:type="spellStart"/>
      <w:r w:rsidRPr="00FA3C94">
        <w:rPr>
          <w:rFonts w:eastAsia="Calibri"/>
          <w:lang w:val="sl"/>
        </w:rPr>
        <w:t>Speed</w:t>
      </w:r>
      <w:proofErr w:type="spellEnd"/>
      <w:r w:rsidRPr="00FA3C94">
        <w:rPr>
          <w:rFonts w:eastAsia="Calibri"/>
          <w:lang w:val="sl"/>
        </w:rPr>
        <w:t xml:space="preserve"> </w:t>
      </w:r>
      <w:proofErr w:type="spellStart"/>
      <w:r w:rsidRPr="00FA3C94">
        <w:rPr>
          <w:rFonts w:eastAsia="Calibri"/>
          <w:lang w:val="sl"/>
        </w:rPr>
        <w:t>Advisory</w:t>
      </w:r>
      <w:proofErr w:type="spellEnd"/>
      <w:r w:rsidRPr="00FA3C94">
        <w:rPr>
          <w:rFonts w:eastAsia="Calibri"/>
          <w:lang w:val="sl"/>
        </w:rPr>
        <w:t xml:space="preserve"> (GLOSA)</w:t>
      </w:r>
    </w:p>
    <w:p w14:paraId="0D75BE9C" w14:textId="748D0CBE" w:rsidR="004229C4" w:rsidRPr="004229C4" w:rsidRDefault="004229C4" w:rsidP="00FA3C94">
      <w:pPr>
        <w:pStyle w:val="Naslov4"/>
        <w:rPr>
          <w:lang w:val="sl"/>
        </w:rPr>
      </w:pPr>
      <w:r w:rsidRPr="006D4FA6">
        <w:rPr>
          <w:lang w:val="sl"/>
        </w:rPr>
        <w:t>Implementacija sistema GLOSA (</w:t>
      </w:r>
      <w:proofErr w:type="spellStart"/>
      <w:r w:rsidRPr="004229C4">
        <w:rPr>
          <w:lang w:val="sl"/>
        </w:rPr>
        <w:t>Green</w:t>
      </w:r>
      <w:proofErr w:type="spellEnd"/>
      <w:r w:rsidRPr="004229C4">
        <w:rPr>
          <w:lang w:val="sl"/>
        </w:rPr>
        <w:t xml:space="preserve"> </w:t>
      </w:r>
      <w:proofErr w:type="spellStart"/>
      <w:r w:rsidRPr="004229C4">
        <w:rPr>
          <w:lang w:val="sl"/>
        </w:rPr>
        <w:t>Light</w:t>
      </w:r>
      <w:proofErr w:type="spellEnd"/>
      <w:r w:rsidRPr="004229C4">
        <w:rPr>
          <w:lang w:val="sl"/>
        </w:rPr>
        <w:t xml:space="preserve"> </w:t>
      </w:r>
      <w:proofErr w:type="spellStart"/>
      <w:r w:rsidRPr="004229C4">
        <w:rPr>
          <w:lang w:val="sl"/>
        </w:rPr>
        <w:t>Optimal</w:t>
      </w:r>
      <w:proofErr w:type="spellEnd"/>
      <w:r w:rsidRPr="004229C4">
        <w:rPr>
          <w:lang w:val="sl"/>
        </w:rPr>
        <w:t xml:space="preserve"> </w:t>
      </w:r>
      <w:proofErr w:type="spellStart"/>
      <w:r w:rsidRPr="004229C4">
        <w:rPr>
          <w:lang w:val="sl"/>
        </w:rPr>
        <w:t>Speed</w:t>
      </w:r>
      <w:proofErr w:type="spellEnd"/>
      <w:r w:rsidRPr="004229C4">
        <w:rPr>
          <w:lang w:val="sl"/>
        </w:rPr>
        <w:t xml:space="preserve"> </w:t>
      </w:r>
      <w:proofErr w:type="spellStart"/>
      <w:r w:rsidRPr="004229C4">
        <w:rPr>
          <w:lang w:val="sl"/>
        </w:rPr>
        <w:t>Advisory</w:t>
      </w:r>
      <w:proofErr w:type="spellEnd"/>
      <w:r w:rsidRPr="004229C4">
        <w:rPr>
          <w:lang w:val="sl"/>
        </w:rPr>
        <w:t xml:space="preserve"> – GLOSA)</w:t>
      </w:r>
    </w:p>
    <w:p w14:paraId="791E2742" w14:textId="767FA66F" w:rsidR="004229C4" w:rsidRPr="004229C4" w:rsidRDefault="004229C4" w:rsidP="00985751">
      <w:r w:rsidRPr="004229C4">
        <w:rPr>
          <w:rFonts w:eastAsia="Calibri"/>
          <w:lang w:val="sl"/>
        </w:rPr>
        <w:t xml:space="preserve">Izvajalec mora v sistemu C-ITS zagotoviti informacije o intervalih na semaforskih sistemih, kar omogoča uvedbo sistema svetovanja voznikom o optimalni hitrosti za zeleno luč, ko pripeljejo v križišče. </w:t>
      </w:r>
    </w:p>
    <w:p w14:paraId="14D4FED9" w14:textId="0E29CD45" w:rsidR="004229C4" w:rsidRPr="004229C4" w:rsidRDefault="004229C4" w:rsidP="00985751">
      <w:r w:rsidRPr="004229C4">
        <w:rPr>
          <w:rFonts w:eastAsia="Calibri"/>
          <w:lang w:val="sl"/>
        </w:rPr>
        <w:t xml:space="preserve">Storitev naj bo izvedena na podlagi podatkov s semaforjev na državnih cestah, s katerimi razpolaga </w:t>
      </w:r>
      <w:r w:rsidR="00ED7E04">
        <w:rPr>
          <w:rFonts w:eastAsia="Calibri"/>
          <w:lang w:val="sl"/>
        </w:rPr>
        <w:t>DRSI</w:t>
      </w:r>
      <w:r w:rsidRPr="004229C4">
        <w:rPr>
          <w:rFonts w:eastAsia="Calibri"/>
          <w:lang w:val="sl"/>
        </w:rPr>
        <w:t xml:space="preserve">. Prav tako morajo biti uporabljeni podatki o semaforjih, ki jih upravljajo posamezne občine, in sicer tisti, ki so v času trajanja projekta na voljo.  </w:t>
      </w:r>
    </w:p>
    <w:p w14:paraId="4A4185A7" w14:textId="77777777" w:rsidR="004229C4" w:rsidRPr="004229C4" w:rsidRDefault="004229C4" w:rsidP="00985751">
      <w:r w:rsidRPr="004229C4">
        <w:rPr>
          <w:rFonts w:eastAsia="Calibri"/>
          <w:lang w:val="sl"/>
        </w:rPr>
        <w:t xml:space="preserve">Izvajalec mora predvideti tehnično usklajevanje s skrbniki podatkovnih baz (DRSI, občine). V ta namen naročnik zagotovi sezname, kontaktne osebe in podporo pri organizaciji izvedbe. </w:t>
      </w:r>
    </w:p>
    <w:p w14:paraId="4EB121B2" w14:textId="77777777" w:rsidR="004229C4" w:rsidRPr="00725D6B" w:rsidRDefault="004229C4" w:rsidP="0061758B">
      <w:r w:rsidRPr="00725D6B">
        <w:rPr>
          <w:rFonts w:eastAsia="Calibri"/>
          <w:lang w:val="sl"/>
        </w:rPr>
        <w:t>Ostale naloge izvajalca:</w:t>
      </w:r>
    </w:p>
    <w:p w14:paraId="7C66952F" w14:textId="77777777" w:rsidR="004229C4" w:rsidRPr="00725D6B" w:rsidRDefault="004229C4" w:rsidP="003A2F55">
      <w:pPr>
        <w:pStyle w:val="Odstavekseznama"/>
        <w:numPr>
          <w:ilvl w:val="0"/>
          <w:numId w:val="20"/>
        </w:numPr>
        <w:rPr>
          <w:rFonts w:eastAsia="Arial"/>
          <w:lang w:val="sl"/>
        </w:rPr>
      </w:pPr>
      <w:r w:rsidRPr="00725D6B">
        <w:rPr>
          <w:rFonts w:eastAsia="Arial"/>
          <w:lang w:val="sl"/>
        </w:rPr>
        <w:t xml:space="preserve">Preučiti podatke dobavitelja (DRSI, občine) in prilagoditi sistem tako, da bo možen prenos podatkov. </w:t>
      </w:r>
    </w:p>
    <w:p w14:paraId="60CBE228" w14:textId="1330EAAF" w:rsidR="00877150" w:rsidRPr="008A6EF4" w:rsidRDefault="004229C4" w:rsidP="003A2F55">
      <w:pPr>
        <w:pStyle w:val="Odstavekseznama"/>
        <w:numPr>
          <w:ilvl w:val="0"/>
          <w:numId w:val="20"/>
        </w:numPr>
        <w:rPr>
          <w:rFonts w:eastAsia="Arial"/>
          <w:lang w:val="sl"/>
        </w:rPr>
      </w:pPr>
      <w:r w:rsidRPr="00725D6B">
        <w:rPr>
          <w:rFonts w:eastAsia="Arial"/>
          <w:lang w:val="sl"/>
        </w:rPr>
        <w:t>Zagotoviti standardne vmesnike s tehničnimi specifikacijami, ki so podlaga za ostale ponudnike oz. dolgoročno vzdržnost in povezljivost sistema</w:t>
      </w:r>
      <w:r w:rsidR="0085796C" w:rsidRPr="00725D6B">
        <w:rPr>
          <w:rFonts w:eastAsia="Arial"/>
          <w:lang w:val="sl"/>
        </w:rPr>
        <w:t xml:space="preserve">. </w:t>
      </w:r>
      <w:r w:rsidRPr="00725D6B">
        <w:rPr>
          <w:rFonts w:eastAsia="Arial"/>
          <w:lang w:val="sl"/>
        </w:rPr>
        <w:t xml:space="preserve">Izvajalec določi format pošiljanja podatkov, ki mora podpirati kodiranje vsaj </w:t>
      </w:r>
      <w:r w:rsidR="00CD7158">
        <w:rPr>
          <w:rFonts w:eastAsia="Arial"/>
          <w:lang w:val="sl"/>
        </w:rPr>
        <w:t xml:space="preserve">v </w:t>
      </w:r>
      <w:r w:rsidRPr="00725D6B">
        <w:rPr>
          <w:rFonts w:eastAsia="Arial"/>
          <w:lang w:val="sl"/>
        </w:rPr>
        <w:t xml:space="preserve">eni od standardnih oblik, npr. JSON, </w:t>
      </w:r>
      <w:proofErr w:type="spellStart"/>
      <w:r w:rsidRPr="00725D6B">
        <w:rPr>
          <w:rFonts w:eastAsia="Arial"/>
          <w:lang w:val="sl"/>
        </w:rPr>
        <w:t>xml</w:t>
      </w:r>
      <w:proofErr w:type="spellEnd"/>
      <w:r w:rsidRPr="00725D6B">
        <w:rPr>
          <w:rFonts w:eastAsia="Arial"/>
          <w:lang w:val="sl"/>
        </w:rPr>
        <w:t xml:space="preserve">, </w:t>
      </w:r>
      <w:proofErr w:type="spellStart"/>
      <w:r w:rsidRPr="00725D6B">
        <w:rPr>
          <w:rFonts w:eastAsia="Arial"/>
          <w:lang w:val="sl"/>
        </w:rPr>
        <w:t>protobuf</w:t>
      </w:r>
      <w:proofErr w:type="spellEnd"/>
      <w:r w:rsidRPr="00725D6B">
        <w:rPr>
          <w:rFonts w:eastAsia="Arial"/>
          <w:lang w:val="sl"/>
        </w:rPr>
        <w:t>, ASN.1)</w:t>
      </w:r>
      <w:r w:rsidR="00CD7158">
        <w:rPr>
          <w:rFonts w:eastAsia="Arial"/>
          <w:lang w:val="sl"/>
        </w:rPr>
        <w:t>.</w:t>
      </w:r>
    </w:p>
    <w:p w14:paraId="26473DD3" w14:textId="0E782B96" w:rsidR="00A26E33" w:rsidRDefault="0027601C" w:rsidP="005661BF">
      <w:pPr>
        <w:pStyle w:val="Naslov3"/>
      </w:pPr>
      <w:bookmarkStart w:id="51" w:name="_Toc150897651"/>
      <w:r>
        <w:t xml:space="preserve">Storitev </w:t>
      </w:r>
      <w:r w:rsidR="00D95494">
        <w:t>Podatki o gibanju vozil (</w:t>
      </w:r>
      <w:r>
        <w:t xml:space="preserve">Probe </w:t>
      </w:r>
      <w:proofErr w:type="spellStart"/>
      <w:r>
        <w:t>Vehicle</w:t>
      </w:r>
      <w:proofErr w:type="spellEnd"/>
      <w:r>
        <w:t xml:space="preserve"> Data </w:t>
      </w:r>
      <w:r w:rsidR="00D95494">
        <w:t xml:space="preserve">- </w:t>
      </w:r>
      <w:r>
        <w:t>PVD)</w:t>
      </w:r>
      <w:bookmarkEnd w:id="51"/>
    </w:p>
    <w:p w14:paraId="4FF0F69F" w14:textId="0781B66F" w:rsidR="0027601C" w:rsidRPr="00877150" w:rsidRDefault="002C4B9D" w:rsidP="0061758B">
      <w:pPr>
        <w:rPr>
          <w:rFonts w:eastAsia="Calibri"/>
          <w:lang w:val="sl"/>
        </w:rPr>
      </w:pPr>
      <w:r w:rsidRPr="00877150">
        <w:rPr>
          <w:rFonts w:eastAsia="Calibri"/>
          <w:lang w:val="sl"/>
        </w:rPr>
        <w:t xml:space="preserve">Podatki o gibanju vozila oz. Probe </w:t>
      </w:r>
      <w:proofErr w:type="spellStart"/>
      <w:r w:rsidRPr="00877150">
        <w:rPr>
          <w:rFonts w:eastAsia="Calibri"/>
          <w:lang w:val="sl"/>
        </w:rPr>
        <w:t>Vehicle</w:t>
      </w:r>
      <w:proofErr w:type="spellEnd"/>
      <w:r w:rsidRPr="00877150">
        <w:rPr>
          <w:rFonts w:eastAsia="Calibri"/>
          <w:lang w:val="sl"/>
        </w:rPr>
        <w:t xml:space="preserve"> Data (PVD) je storitev</w:t>
      </w:r>
      <w:r w:rsidR="001B4F8F" w:rsidRPr="00877150">
        <w:rPr>
          <w:rFonts w:eastAsia="Calibri"/>
          <w:lang w:val="sl"/>
        </w:rPr>
        <w:t xml:space="preserve"> </w:t>
      </w:r>
      <w:r w:rsidRPr="00877150">
        <w:rPr>
          <w:rFonts w:eastAsia="Calibri"/>
          <w:lang w:val="sl"/>
        </w:rPr>
        <w:t xml:space="preserve">C-ITS, ki zagotavlja podatke o vozilu drugemu vozilu </w:t>
      </w:r>
      <w:r w:rsidR="008156DF">
        <w:rPr>
          <w:rFonts w:eastAsia="Calibri"/>
          <w:lang w:val="sl"/>
        </w:rPr>
        <w:t>(</w:t>
      </w:r>
      <w:proofErr w:type="spellStart"/>
      <w:r w:rsidRPr="00877150">
        <w:rPr>
          <w:rFonts w:eastAsia="Calibri"/>
          <w:lang w:val="sl"/>
        </w:rPr>
        <w:t>t.i</w:t>
      </w:r>
      <w:proofErr w:type="spellEnd"/>
      <w:r w:rsidRPr="00877150">
        <w:rPr>
          <w:rFonts w:eastAsia="Calibri"/>
          <w:lang w:val="sl"/>
        </w:rPr>
        <w:t>. storitev</w:t>
      </w:r>
      <w:r w:rsidR="008156DF" w:rsidRPr="00877150">
        <w:rPr>
          <w:rFonts w:eastAsia="Calibri"/>
          <w:lang w:val="sl"/>
        </w:rPr>
        <w:t xml:space="preserve"> </w:t>
      </w:r>
      <w:r w:rsidRPr="00877150">
        <w:rPr>
          <w:rFonts w:eastAsia="Calibri"/>
          <w:lang w:val="sl"/>
        </w:rPr>
        <w:t>V2V</w:t>
      </w:r>
      <w:r w:rsidR="008156DF">
        <w:rPr>
          <w:rFonts w:eastAsia="Calibri"/>
          <w:lang w:val="sl"/>
        </w:rPr>
        <w:t>)</w:t>
      </w:r>
      <w:r w:rsidRPr="00877150">
        <w:rPr>
          <w:rFonts w:eastAsia="Calibri"/>
          <w:lang w:val="sl"/>
        </w:rPr>
        <w:t>, prav tako pa tudi sistemo</w:t>
      </w:r>
      <w:r w:rsidR="009E14F9" w:rsidRPr="00877150">
        <w:rPr>
          <w:rFonts w:eastAsia="Calibri"/>
          <w:lang w:val="sl"/>
        </w:rPr>
        <w:t>m</w:t>
      </w:r>
      <w:r w:rsidRPr="00877150">
        <w:rPr>
          <w:rFonts w:eastAsia="Calibri"/>
          <w:lang w:val="sl"/>
        </w:rPr>
        <w:t xml:space="preserve"> upravljavcev cest </w:t>
      </w:r>
      <w:r w:rsidR="008156DF">
        <w:rPr>
          <w:rFonts w:eastAsia="Calibri"/>
          <w:lang w:val="sl"/>
        </w:rPr>
        <w:t>(</w:t>
      </w:r>
      <w:proofErr w:type="spellStart"/>
      <w:r w:rsidRPr="00877150">
        <w:rPr>
          <w:rFonts w:eastAsia="Calibri"/>
          <w:lang w:val="sl"/>
        </w:rPr>
        <w:t>t.i</w:t>
      </w:r>
      <w:proofErr w:type="spellEnd"/>
      <w:r w:rsidRPr="00877150">
        <w:rPr>
          <w:rFonts w:eastAsia="Calibri"/>
          <w:lang w:val="sl"/>
        </w:rPr>
        <w:t xml:space="preserve">. </w:t>
      </w:r>
      <w:r>
        <w:rPr>
          <w:rFonts w:eastAsia="Calibri"/>
          <w:lang w:val="sl"/>
        </w:rPr>
        <w:t>storitve</w:t>
      </w:r>
      <w:r w:rsidR="008156DF">
        <w:rPr>
          <w:rFonts w:eastAsia="Calibri"/>
          <w:lang w:val="sl"/>
        </w:rPr>
        <w:t xml:space="preserve"> </w:t>
      </w:r>
      <w:r w:rsidRPr="00877150">
        <w:rPr>
          <w:rFonts w:eastAsia="Calibri"/>
          <w:lang w:val="sl"/>
        </w:rPr>
        <w:t>V2I</w:t>
      </w:r>
      <w:r w:rsidR="008156DF">
        <w:rPr>
          <w:rFonts w:eastAsia="Calibri"/>
          <w:lang w:val="sl"/>
        </w:rPr>
        <w:t>)</w:t>
      </w:r>
      <w:r w:rsidRPr="00877150">
        <w:rPr>
          <w:rFonts w:eastAsia="Calibri"/>
          <w:lang w:val="sl"/>
        </w:rPr>
        <w:t>. Cilj storitve je zbiranje podatkov o gibanju vozil, s čimer se izboljša upravljanje prometa in varnost.</w:t>
      </w:r>
    </w:p>
    <w:p w14:paraId="0031EA87" w14:textId="6801C47B" w:rsidR="007D5E57" w:rsidRPr="00877150" w:rsidRDefault="00152672" w:rsidP="00152672">
      <w:pPr>
        <w:rPr>
          <w:rFonts w:eastAsia="Calibri"/>
          <w:lang w:val="sl"/>
        </w:rPr>
      </w:pPr>
      <w:r w:rsidRPr="00877150">
        <w:rPr>
          <w:rFonts w:eastAsia="Calibri"/>
          <w:lang w:val="sl"/>
        </w:rPr>
        <w:t>V sklopu storitve je potrebno implementirati scenarija:</w:t>
      </w:r>
    </w:p>
    <w:p w14:paraId="5A8ECA07" w14:textId="4FD170C1" w:rsidR="007D5E57" w:rsidRPr="0061758B" w:rsidRDefault="007D5E57" w:rsidP="003A2F55">
      <w:pPr>
        <w:pStyle w:val="Odstavekseznama"/>
        <w:numPr>
          <w:ilvl w:val="0"/>
          <w:numId w:val="19"/>
        </w:numPr>
        <w:rPr>
          <w:rFonts w:eastAsia="Calibri"/>
          <w:lang w:val="sl"/>
        </w:rPr>
      </w:pPr>
      <w:proofErr w:type="spellStart"/>
      <w:r w:rsidRPr="0061758B">
        <w:rPr>
          <w:rFonts w:eastAsia="Calibri"/>
          <w:lang w:val="sl"/>
        </w:rPr>
        <w:t>Vehicle</w:t>
      </w:r>
      <w:proofErr w:type="spellEnd"/>
      <w:r w:rsidRPr="0061758B">
        <w:rPr>
          <w:rFonts w:eastAsia="Calibri"/>
          <w:lang w:val="sl"/>
        </w:rPr>
        <w:t xml:space="preserve"> Data </w:t>
      </w:r>
      <w:proofErr w:type="spellStart"/>
      <w:r w:rsidRPr="0061758B">
        <w:rPr>
          <w:rFonts w:eastAsia="Calibri"/>
          <w:lang w:val="sl"/>
        </w:rPr>
        <w:t>Collection</w:t>
      </w:r>
      <w:proofErr w:type="spellEnd"/>
      <w:r w:rsidRPr="0061758B">
        <w:rPr>
          <w:rFonts w:eastAsia="Calibri"/>
          <w:lang w:val="sl"/>
        </w:rPr>
        <w:t xml:space="preserve"> (PVD-VDC)</w:t>
      </w:r>
    </w:p>
    <w:p w14:paraId="7A66BCFC" w14:textId="07E8E67D" w:rsidR="003248B9" w:rsidRPr="0061758B" w:rsidRDefault="007D5E57" w:rsidP="003A2F55">
      <w:pPr>
        <w:pStyle w:val="Odstavekseznama"/>
        <w:numPr>
          <w:ilvl w:val="0"/>
          <w:numId w:val="19"/>
        </w:numPr>
        <w:rPr>
          <w:rFonts w:eastAsia="Calibri"/>
          <w:lang w:val="sl"/>
        </w:rPr>
      </w:pPr>
      <w:proofErr w:type="spellStart"/>
      <w:r w:rsidRPr="0061758B">
        <w:rPr>
          <w:rFonts w:eastAsia="Calibri"/>
          <w:lang w:val="sl"/>
        </w:rPr>
        <w:t>Event</w:t>
      </w:r>
      <w:proofErr w:type="spellEnd"/>
      <w:r w:rsidRPr="0061758B">
        <w:rPr>
          <w:rFonts w:eastAsia="Calibri"/>
          <w:lang w:val="sl"/>
        </w:rPr>
        <w:t xml:space="preserve"> Data </w:t>
      </w:r>
      <w:proofErr w:type="spellStart"/>
      <w:r w:rsidRPr="0061758B">
        <w:rPr>
          <w:rFonts w:eastAsia="Calibri"/>
          <w:lang w:val="sl"/>
        </w:rPr>
        <w:t>Collection</w:t>
      </w:r>
      <w:proofErr w:type="spellEnd"/>
      <w:r w:rsidRPr="0061758B">
        <w:rPr>
          <w:rFonts w:eastAsia="Calibri"/>
          <w:lang w:val="sl"/>
        </w:rPr>
        <w:t xml:space="preserve"> (PVD-EDC)</w:t>
      </w:r>
    </w:p>
    <w:p w14:paraId="0E567CD8" w14:textId="1F069DFD" w:rsidR="00A87337" w:rsidRPr="00F40E56" w:rsidRDefault="00F40E56" w:rsidP="0061758B">
      <w:pPr>
        <w:rPr>
          <w:rFonts w:eastAsia="Calibri"/>
          <w:lang w:val="sl"/>
        </w:rPr>
      </w:pPr>
      <w:r w:rsidRPr="00F40E56">
        <w:rPr>
          <w:rFonts w:eastAsia="Calibri"/>
          <w:lang w:val="sl"/>
        </w:rPr>
        <w:t>Storitev</w:t>
      </w:r>
      <w:r>
        <w:rPr>
          <w:rFonts w:eastAsia="Calibri"/>
          <w:lang w:val="sl"/>
        </w:rPr>
        <w:t xml:space="preserve"> zagotavlja podatke za </w:t>
      </w:r>
      <w:r w:rsidR="00404BD7">
        <w:rPr>
          <w:rFonts w:eastAsia="Calibri"/>
          <w:lang w:val="sl"/>
        </w:rPr>
        <w:t>druge storitve</w:t>
      </w:r>
      <w:r w:rsidR="009160E2">
        <w:rPr>
          <w:rFonts w:eastAsia="Calibri"/>
          <w:lang w:val="sl"/>
        </w:rPr>
        <w:t xml:space="preserve"> </w:t>
      </w:r>
      <w:r w:rsidR="00404BD7">
        <w:rPr>
          <w:rFonts w:eastAsia="Calibri"/>
          <w:lang w:val="sl"/>
        </w:rPr>
        <w:t xml:space="preserve">C-ITS, ki </w:t>
      </w:r>
      <w:r w:rsidR="009A08E3">
        <w:rPr>
          <w:rFonts w:eastAsia="Calibri"/>
          <w:lang w:val="sl"/>
        </w:rPr>
        <w:t xml:space="preserve">so predmet tega naročila. Prav tako pa mora izvajalec </w:t>
      </w:r>
      <w:r w:rsidR="003046F6">
        <w:rPr>
          <w:rFonts w:eastAsia="Calibri"/>
          <w:lang w:val="sl"/>
        </w:rPr>
        <w:t>v sklopu integracije sistema C-ITS v informacijsk</w:t>
      </w:r>
      <w:r w:rsidR="009160E2">
        <w:rPr>
          <w:rFonts w:eastAsia="Calibri"/>
          <w:lang w:val="sl"/>
        </w:rPr>
        <w:t>o okolje</w:t>
      </w:r>
      <w:r w:rsidR="003046F6">
        <w:rPr>
          <w:rFonts w:eastAsia="Calibri"/>
          <w:lang w:val="sl"/>
        </w:rPr>
        <w:t xml:space="preserve"> NCUP </w:t>
      </w:r>
      <w:r w:rsidR="00896BAC">
        <w:rPr>
          <w:rFonts w:eastAsia="Calibri"/>
          <w:lang w:val="sl"/>
        </w:rPr>
        <w:t xml:space="preserve">posredovati podatke v druge podatkovne baze </w:t>
      </w:r>
      <w:r w:rsidR="009160E2">
        <w:rPr>
          <w:rFonts w:eastAsia="Calibri"/>
          <w:lang w:val="sl"/>
        </w:rPr>
        <w:t xml:space="preserve">NCUP </w:t>
      </w:r>
      <w:r w:rsidR="00896BAC">
        <w:rPr>
          <w:rFonts w:eastAsia="Calibri"/>
          <w:lang w:val="sl"/>
        </w:rPr>
        <w:t>in sisteme (npr. PIS, prometni model</w:t>
      </w:r>
      <w:r w:rsidR="00852595">
        <w:rPr>
          <w:rFonts w:eastAsia="Calibri"/>
          <w:lang w:val="sl"/>
        </w:rPr>
        <w:t xml:space="preserve"> in drugi</w:t>
      </w:r>
      <w:r w:rsidR="00896BAC">
        <w:rPr>
          <w:rFonts w:eastAsia="Calibri"/>
          <w:lang w:val="sl"/>
        </w:rPr>
        <w:t>)</w:t>
      </w:r>
      <w:r w:rsidR="00852595">
        <w:rPr>
          <w:rFonts w:eastAsia="Calibri"/>
          <w:lang w:val="sl"/>
        </w:rPr>
        <w:t xml:space="preserve">, kar mora izvajalec </w:t>
      </w:r>
      <w:r w:rsidR="009A08E3">
        <w:rPr>
          <w:rFonts w:eastAsia="Calibri"/>
          <w:lang w:val="sl"/>
        </w:rPr>
        <w:t>uskladiti z naročnikom</w:t>
      </w:r>
      <w:r w:rsidR="00852595">
        <w:rPr>
          <w:rFonts w:eastAsia="Calibri"/>
          <w:lang w:val="sl"/>
        </w:rPr>
        <w:t>.</w:t>
      </w:r>
    </w:p>
    <w:p w14:paraId="69DA5B59" w14:textId="4271BDBD" w:rsidR="00B66760" w:rsidRDefault="00EB126A" w:rsidP="00EB126A">
      <w:pPr>
        <w:pStyle w:val="Naslov2"/>
        <w:rPr>
          <w:lang w:val="sl"/>
        </w:rPr>
      </w:pPr>
      <w:bookmarkStart w:id="52" w:name="_Toc150897652"/>
      <w:r>
        <w:rPr>
          <w:lang w:val="sl"/>
        </w:rPr>
        <w:t>Centralna postaja</w:t>
      </w:r>
      <w:r w:rsidR="009C3D4C">
        <w:rPr>
          <w:lang w:val="sl"/>
        </w:rPr>
        <w:t xml:space="preserve"> </w:t>
      </w:r>
      <w:r>
        <w:rPr>
          <w:lang w:val="sl"/>
        </w:rPr>
        <w:t>C-ITS</w:t>
      </w:r>
      <w:bookmarkEnd w:id="52"/>
    </w:p>
    <w:p w14:paraId="4B7C81DD" w14:textId="410F7B5C" w:rsidR="00216BC0" w:rsidRPr="00B82ACB" w:rsidRDefault="0035111D" w:rsidP="0061758B">
      <w:pPr>
        <w:rPr>
          <w:rFonts w:eastAsia="Calibri"/>
          <w:lang w:val="sl"/>
        </w:rPr>
      </w:pPr>
      <w:r w:rsidRPr="00B82ACB">
        <w:rPr>
          <w:rFonts w:eastAsia="Calibri"/>
          <w:lang w:val="sl"/>
        </w:rPr>
        <w:t>V sklopu centralnega nacionalnega vozlišča C-ITS je potrebno implementirati centralno postajo</w:t>
      </w:r>
      <w:r w:rsidR="009C3D4C" w:rsidRPr="00B82ACB">
        <w:rPr>
          <w:rFonts w:eastAsia="Calibri"/>
          <w:lang w:val="sl"/>
        </w:rPr>
        <w:t xml:space="preserve"> </w:t>
      </w:r>
      <w:r w:rsidRPr="00B82ACB">
        <w:rPr>
          <w:rFonts w:eastAsia="Calibri"/>
          <w:lang w:val="sl"/>
        </w:rPr>
        <w:t xml:space="preserve">C-ITS, ki </w:t>
      </w:r>
      <w:r w:rsidR="008D36D2" w:rsidRPr="00B82ACB">
        <w:rPr>
          <w:rFonts w:eastAsia="Calibri"/>
          <w:lang w:val="sl"/>
        </w:rPr>
        <w:t>bo generirala vsebinsko in tehnično pravilna sporočila</w:t>
      </w:r>
      <w:r w:rsidR="009C3D4C" w:rsidRPr="00B82ACB">
        <w:rPr>
          <w:rFonts w:eastAsia="Calibri"/>
          <w:lang w:val="sl"/>
        </w:rPr>
        <w:t xml:space="preserve"> </w:t>
      </w:r>
      <w:r w:rsidR="00163B6A" w:rsidRPr="00B82ACB">
        <w:rPr>
          <w:rFonts w:eastAsia="Calibri"/>
          <w:lang w:val="sl"/>
        </w:rPr>
        <w:t>C-ITS</w:t>
      </w:r>
      <w:r w:rsidR="00C66B35" w:rsidRPr="00B82ACB">
        <w:rPr>
          <w:rFonts w:eastAsia="Calibri"/>
          <w:lang w:val="sl"/>
        </w:rPr>
        <w:t xml:space="preserve">, skladna s standardi ETSI, kot </w:t>
      </w:r>
      <w:r w:rsidR="002B5CBA" w:rsidRPr="00B82ACB">
        <w:rPr>
          <w:rFonts w:eastAsia="Calibri"/>
          <w:lang w:val="sl"/>
        </w:rPr>
        <w:t xml:space="preserve">je to </w:t>
      </w:r>
      <w:r w:rsidR="002B5CBA" w:rsidRPr="00B82ACB">
        <w:rPr>
          <w:rFonts w:eastAsia="Calibri"/>
          <w:lang w:val="sl"/>
        </w:rPr>
        <w:lastRenderedPageBreak/>
        <w:t>opredeljeno v informacijskem profilu</w:t>
      </w:r>
      <w:r w:rsidR="00971762" w:rsidRPr="00971762">
        <w:rPr>
          <w:rFonts w:eastAsia="Calibri"/>
          <w:lang w:val="sl"/>
        </w:rPr>
        <w:t xml:space="preserve"> </w:t>
      </w:r>
      <w:r w:rsidR="00971762" w:rsidRPr="00B82ACB">
        <w:rPr>
          <w:rFonts w:eastAsia="Calibri"/>
          <w:lang w:val="sl"/>
        </w:rPr>
        <w:t>C-</w:t>
      </w:r>
      <w:proofErr w:type="spellStart"/>
      <w:r w:rsidR="00971762" w:rsidRPr="00B82ACB">
        <w:rPr>
          <w:rFonts w:eastAsia="Calibri"/>
          <w:lang w:val="sl"/>
        </w:rPr>
        <w:t>Roads</w:t>
      </w:r>
      <w:proofErr w:type="spellEnd"/>
      <w:r w:rsidR="002B5CBA" w:rsidRPr="00B82ACB">
        <w:rPr>
          <w:rFonts w:eastAsia="Calibri"/>
          <w:lang w:val="sl"/>
        </w:rPr>
        <w:t xml:space="preserve">. </w:t>
      </w:r>
      <w:proofErr w:type="spellStart"/>
      <w:r w:rsidR="00641FEB" w:rsidRPr="00B82ACB">
        <w:rPr>
          <w:rFonts w:eastAsia="Calibri"/>
          <w:lang w:val="sl"/>
        </w:rPr>
        <w:t>Cetralna</w:t>
      </w:r>
      <w:proofErr w:type="spellEnd"/>
      <w:r w:rsidR="00641FEB" w:rsidRPr="00B82ACB">
        <w:rPr>
          <w:rFonts w:eastAsia="Calibri"/>
          <w:lang w:val="sl"/>
        </w:rPr>
        <w:t xml:space="preserve"> postaja C-ITS sporočila </w:t>
      </w:r>
      <w:r w:rsidR="00907BD8" w:rsidRPr="00B82ACB">
        <w:rPr>
          <w:rFonts w:eastAsia="Calibri"/>
          <w:lang w:val="sl"/>
        </w:rPr>
        <w:t xml:space="preserve">posreduje </w:t>
      </w:r>
      <w:r w:rsidR="008D3290" w:rsidRPr="00B82ACB">
        <w:rPr>
          <w:rFonts w:eastAsia="Calibri"/>
          <w:lang w:val="sl"/>
        </w:rPr>
        <w:t xml:space="preserve">na </w:t>
      </w:r>
      <w:r w:rsidR="00971762" w:rsidRPr="00B82ACB">
        <w:rPr>
          <w:rFonts w:eastAsia="Calibri"/>
          <w:lang w:val="sl"/>
        </w:rPr>
        <w:t xml:space="preserve">vmesnik </w:t>
      </w:r>
      <w:r w:rsidR="008D3290" w:rsidRPr="00B82ACB">
        <w:rPr>
          <w:rFonts w:eastAsia="Calibri"/>
          <w:lang w:val="sl"/>
        </w:rPr>
        <w:t>BI</w:t>
      </w:r>
      <w:r w:rsidR="001D2FF2">
        <w:rPr>
          <w:rFonts w:eastAsia="Calibri"/>
          <w:lang w:val="sl"/>
        </w:rPr>
        <w:t xml:space="preserve"> </w:t>
      </w:r>
      <w:r w:rsidR="00907BD8" w:rsidRPr="00B82ACB">
        <w:rPr>
          <w:rFonts w:eastAsia="Calibri"/>
          <w:lang w:val="sl"/>
        </w:rPr>
        <w:t>skladno s predvidenimi scenariji</w:t>
      </w:r>
      <w:r w:rsidR="00907BD8">
        <w:rPr>
          <w:rFonts w:eastAsia="Calibri"/>
          <w:lang w:val="sl"/>
        </w:rPr>
        <w:t xml:space="preserve"> </w:t>
      </w:r>
      <w:r w:rsidR="001D2FF2">
        <w:rPr>
          <w:rFonts w:eastAsia="Calibri"/>
          <w:lang w:val="sl"/>
        </w:rPr>
        <w:t xml:space="preserve">in </w:t>
      </w:r>
      <w:r w:rsidR="0040416C">
        <w:rPr>
          <w:rFonts w:eastAsia="Calibri"/>
          <w:lang w:val="sl"/>
        </w:rPr>
        <w:t>ta</w:t>
      </w:r>
      <w:r w:rsidR="008D3290">
        <w:rPr>
          <w:rFonts w:eastAsia="Calibri"/>
          <w:lang w:val="sl"/>
        </w:rPr>
        <w:t xml:space="preserve"> </w:t>
      </w:r>
      <w:r w:rsidR="008D3290" w:rsidRPr="00B82ACB">
        <w:rPr>
          <w:rFonts w:eastAsia="Calibri"/>
          <w:lang w:val="sl"/>
        </w:rPr>
        <w:t>jih distribuira</w:t>
      </w:r>
      <w:r w:rsidR="00907BD8" w:rsidRPr="00B82ACB">
        <w:rPr>
          <w:rFonts w:eastAsia="Calibri"/>
          <w:lang w:val="sl"/>
        </w:rPr>
        <w:t xml:space="preserve"> </w:t>
      </w:r>
      <w:r w:rsidR="008D3290" w:rsidRPr="00B82ACB">
        <w:rPr>
          <w:rFonts w:eastAsia="Calibri"/>
          <w:lang w:val="sl"/>
        </w:rPr>
        <w:t>po različnih kanalih</w:t>
      </w:r>
      <w:r w:rsidR="00907BD8" w:rsidRPr="00B82ACB">
        <w:rPr>
          <w:rFonts w:eastAsia="Calibri"/>
          <w:lang w:val="sl"/>
        </w:rPr>
        <w:t xml:space="preserve"> (</w:t>
      </w:r>
      <w:r w:rsidR="00DB2D9A" w:rsidRPr="00B82ACB">
        <w:rPr>
          <w:rFonts w:eastAsia="Calibri"/>
          <w:lang w:val="sl"/>
        </w:rPr>
        <w:t>IP, mikrovalovno)</w:t>
      </w:r>
      <w:r w:rsidR="001B55E6" w:rsidRPr="00B82ACB">
        <w:rPr>
          <w:rFonts w:eastAsia="Calibri"/>
          <w:lang w:val="sl"/>
        </w:rPr>
        <w:t xml:space="preserve">. Centralna postaja mora </w:t>
      </w:r>
      <w:r w:rsidR="007D3C7B" w:rsidRPr="00B82ACB">
        <w:rPr>
          <w:rFonts w:eastAsia="Calibri"/>
          <w:lang w:val="sl"/>
        </w:rPr>
        <w:t>tudi pravilno interpretirati vsebino prejetih sporočil</w:t>
      </w:r>
      <w:r w:rsidR="00E80C1A" w:rsidRPr="00B82ACB">
        <w:rPr>
          <w:rFonts w:eastAsia="Calibri"/>
          <w:lang w:val="sl"/>
        </w:rPr>
        <w:t xml:space="preserve"> </w:t>
      </w:r>
      <w:r w:rsidR="007D3C7B" w:rsidRPr="00B82ACB">
        <w:rPr>
          <w:rFonts w:eastAsia="Calibri"/>
          <w:lang w:val="sl"/>
        </w:rPr>
        <w:t xml:space="preserve">C-ITS, ko je to potrebno za </w:t>
      </w:r>
      <w:r w:rsidR="00B15C36" w:rsidRPr="00B82ACB">
        <w:rPr>
          <w:rFonts w:eastAsia="Calibri"/>
          <w:lang w:val="sl"/>
        </w:rPr>
        <w:t>potrebe aplikacij</w:t>
      </w:r>
      <w:r w:rsidR="00C669AC">
        <w:rPr>
          <w:rFonts w:eastAsia="Calibri"/>
          <w:lang w:val="sl"/>
        </w:rPr>
        <w:t>,</w:t>
      </w:r>
      <w:r w:rsidR="00B15C36" w:rsidRPr="00B82ACB">
        <w:rPr>
          <w:rFonts w:eastAsia="Calibri"/>
          <w:lang w:val="sl"/>
        </w:rPr>
        <w:t xml:space="preserve"> scenarijev</w:t>
      </w:r>
      <w:r w:rsidR="00C669AC">
        <w:rPr>
          <w:rFonts w:eastAsia="Calibri"/>
          <w:lang w:val="sl"/>
        </w:rPr>
        <w:t xml:space="preserve"> in posredovanja podatkov v druge sisteme </w:t>
      </w:r>
      <w:r w:rsidR="002D6274">
        <w:rPr>
          <w:rFonts w:eastAsia="Calibri"/>
          <w:lang w:val="sl"/>
        </w:rPr>
        <w:t xml:space="preserve">informacijskega </w:t>
      </w:r>
      <w:r w:rsidR="00E80C1A">
        <w:rPr>
          <w:rFonts w:eastAsia="Calibri"/>
          <w:lang w:val="sl"/>
        </w:rPr>
        <w:t>okolja</w:t>
      </w:r>
      <w:r w:rsidR="002D6274">
        <w:rPr>
          <w:rFonts w:eastAsia="Calibri"/>
          <w:lang w:val="sl"/>
        </w:rPr>
        <w:t xml:space="preserve"> </w:t>
      </w:r>
      <w:r w:rsidR="00C669AC">
        <w:rPr>
          <w:rFonts w:eastAsia="Calibri"/>
          <w:lang w:val="sl"/>
        </w:rPr>
        <w:t>NCUP</w:t>
      </w:r>
      <w:r w:rsidR="00AD1638" w:rsidRPr="00B82ACB">
        <w:rPr>
          <w:rFonts w:eastAsia="Calibri"/>
          <w:lang w:val="sl"/>
        </w:rPr>
        <w:t>.</w:t>
      </w:r>
    </w:p>
    <w:p w14:paraId="0A4B9E42" w14:textId="7A1F54CB" w:rsidR="00E06D5A" w:rsidRPr="00B82ACB" w:rsidRDefault="00E06D5A" w:rsidP="0061758B">
      <w:r w:rsidRPr="00B82ACB">
        <w:rPr>
          <w:rFonts w:eastAsia="Calibri"/>
          <w:lang w:val="sl"/>
        </w:rPr>
        <w:t xml:space="preserve">V trenutnem pilotnem sistemu </w:t>
      </w:r>
      <w:r w:rsidR="004F61E4" w:rsidRPr="00B82ACB">
        <w:rPr>
          <w:rFonts w:eastAsia="Calibri"/>
          <w:lang w:val="sl"/>
        </w:rPr>
        <w:t xml:space="preserve">DARS </w:t>
      </w:r>
      <w:r w:rsidRPr="00B82ACB">
        <w:rPr>
          <w:rFonts w:eastAsia="Calibri"/>
          <w:lang w:val="sl"/>
        </w:rPr>
        <w:t>se konkretna sporočila</w:t>
      </w:r>
      <w:r w:rsidR="00E80C1A" w:rsidRPr="00B82ACB">
        <w:rPr>
          <w:rFonts w:eastAsia="Calibri"/>
          <w:lang w:val="sl"/>
        </w:rPr>
        <w:t xml:space="preserve"> </w:t>
      </w:r>
      <w:r w:rsidRPr="00B82ACB">
        <w:rPr>
          <w:rFonts w:eastAsia="Calibri"/>
          <w:lang w:val="sl"/>
        </w:rPr>
        <w:t xml:space="preserve">C-ITS ustvarjajo na </w:t>
      </w:r>
      <w:r w:rsidR="004F61E4" w:rsidRPr="00B82ACB">
        <w:rPr>
          <w:rFonts w:eastAsia="Calibri"/>
          <w:lang w:val="sl"/>
        </w:rPr>
        <w:t xml:space="preserve">krmilnikih gruče </w:t>
      </w:r>
      <w:r w:rsidRPr="00B82ACB">
        <w:rPr>
          <w:rFonts w:eastAsia="Calibri"/>
          <w:lang w:val="sl"/>
        </w:rPr>
        <w:t>obcestnih enot (</w:t>
      </w:r>
      <w:r w:rsidR="0085065E" w:rsidRPr="00B82ACB">
        <w:rPr>
          <w:rFonts w:eastAsia="Calibri"/>
          <w:lang w:val="sl"/>
        </w:rPr>
        <w:t xml:space="preserve">ITS-G5 </w:t>
      </w:r>
      <w:r w:rsidRPr="00B82ACB">
        <w:rPr>
          <w:rFonts w:eastAsia="Calibri"/>
          <w:lang w:val="sl"/>
        </w:rPr>
        <w:t>RSU</w:t>
      </w:r>
      <w:r w:rsidR="0085065E" w:rsidRPr="00B82ACB">
        <w:rPr>
          <w:rFonts w:eastAsia="Calibri"/>
          <w:lang w:val="sl"/>
        </w:rPr>
        <w:t xml:space="preserve"> </w:t>
      </w:r>
      <w:proofErr w:type="spellStart"/>
      <w:r w:rsidR="0085065E" w:rsidRPr="00B82ACB">
        <w:rPr>
          <w:rFonts w:eastAsia="Calibri"/>
          <w:lang w:val="sl"/>
        </w:rPr>
        <w:t>gateway</w:t>
      </w:r>
      <w:proofErr w:type="spellEnd"/>
      <w:r w:rsidR="00DC440D" w:rsidRPr="00B82ACB">
        <w:rPr>
          <w:rFonts w:eastAsia="Calibri"/>
          <w:lang w:val="sl"/>
        </w:rPr>
        <w:t xml:space="preserve"> DARS</w:t>
      </w:r>
      <w:r w:rsidRPr="00B82ACB">
        <w:rPr>
          <w:rFonts w:eastAsia="Calibri"/>
          <w:lang w:val="sl"/>
        </w:rPr>
        <w:t xml:space="preserve">) </w:t>
      </w:r>
      <w:r w:rsidR="00BB1962" w:rsidRPr="00B82ACB">
        <w:rPr>
          <w:rFonts w:eastAsia="Calibri"/>
          <w:lang w:val="sl"/>
        </w:rPr>
        <w:t xml:space="preserve">na osnovi informacij </w:t>
      </w:r>
      <w:proofErr w:type="spellStart"/>
      <w:r w:rsidR="00BB1962" w:rsidRPr="00B82ACB">
        <w:rPr>
          <w:rFonts w:eastAsia="Calibri"/>
          <w:lang w:val="sl"/>
        </w:rPr>
        <w:t>ustvarenih</w:t>
      </w:r>
      <w:proofErr w:type="spellEnd"/>
      <w:r w:rsidR="00BB1962" w:rsidRPr="00B82ACB">
        <w:rPr>
          <w:rFonts w:eastAsia="Calibri"/>
          <w:lang w:val="sl"/>
        </w:rPr>
        <w:t xml:space="preserve"> v </w:t>
      </w:r>
      <w:r w:rsidR="00C83821">
        <w:rPr>
          <w:rFonts w:eastAsia="Calibri"/>
          <w:lang w:val="sl"/>
        </w:rPr>
        <w:t xml:space="preserve">vmesni programski opremi </w:t>
      </w:r>
      <w:r w:rsidR="00BB1962" w:rsidRPr="00B82ACB">
        <w:rPr>
          <w:rFonts w:eastAsia="Calibri"/>
          <w:lang w:val="sl"/>
        </w:rPr>
        <w:t xml:space="preserve">DARS C-ITS </w:t>
      </w:r>
      <w:r w:rsidR="00C83821">
        <w:rPr>
          <w:rFonts w:eastAsia="Calibri"/>
          <w:lang w:val="sl"/>
        </w:rPr>
        <w:t>(</w:t>
      </w:r>
      <w:r w:rsidR="00087D57">
        <w:rPr>
          <w:rFonts w:eastAsia="Calibri"/>
          <w:lang w:val="sl"/>
        </w:rPr>
        <w:fldChar w:fldCharType="begin"/>
      </w:r>
      <w:r w:rsidR="00087D57">
        <w:rPr>
          <w:rFonts w:eastAsia="Calibri"/>
          <w:lang w:val="sl"/>
        </w:rPr>
        <w:instrText xml:space="preserve"> REF _Ref146791890 \h </w:instrText>
      </w:r>
      <w:r w:rsidR="00087D57">
        <w:rPr>
          <w:rFonts w:eastAsia="Calibri"/>
          <w:lang w:val="sl"/>
        </w:rPr>
      </w:r>
      <w:r w:rsidR="00087D57">
        <w:rPr>
          <w:rFonts w:eastAsia="Calibri"/>
          <w:lang w:val="sl"/>
        </w:rPr>
        <w:fldChar w:fldCharType="separate"/>
      </w:r>
      <w:r w:rsidR="003F7E67">
        <w:t xml:space="preserve">Slika </w:t>
      </w:r>
      <w:r w:rsidR="003F7E67">
        <w:rPr>
          <w:noProof/>
        </w:rPr>
        <w:t>3</w:t>
      </w:r>
      <w:r w:rsidR="00087D57">
        <w:rPr>
          <w:rFonts w:eastAsia="Calibri"/>
          <w:lang w:val="sl"/>
        </w:rPr>
        <w:fldChar w:fldCharType="end"/>
      </w:r>
      <w:r w:rsidR="0095666F">
        <w:rPr>
          <w:rFonts w:eastAsia="Calibri"/>
          <w:lang w:val="sl"/>
        </w:rPr>
        <w:t>)</w:t>
      </w:r>
      <w:r w:rsidR="0095666F" w:rsidRPr="00B82ACB">
        <w:rPr>
          <w:rFonts w:eastAsia="Calibri"/>
          <w:lang w:val="sl"/>
        </w:rPr>
        <w:t xml:space="preserve"> </w:t>
      </w:r>
      <w:r w:rsidRPr="00B82ACB">
        <w:rPr>
          <w:rFonts w:eastAsia="Calibri"/>
          <w:lang w:val="sl"/>
        </w:rPr>
        <w:t>in so posledično na voljo le preko brezžičnega omrežja</w:t>
      </w:r>
      <w:r w:rsidR="00087D57" w:rsidRPr="00B82ACB">
        <w:rPr>
          <w:rFonts w:eastAsia="Calibri"/>
          <w:lang w:val="sl"/>
        </w:rPr>
        <w:t xml:space="preserve"> </w:t>
      </w:r>
      <w:r w:rsidRPr="00B82ACB">
        <w:rPr>
          <w:rFonts w:eastAsia="Calibri"/>
          <w:lang w:val="sl"/>
        </w:rPr>
        <w:t>ITS-G5.</w:t>
      </w:r>
    </w:p>
    <w:p w14:paraId="674D57AA" w14:textId="27910E48" w:rsidR="00165207" w:rsidRDefault="000D0850" w:rsidP="000D0850">
      <w:pPr>
        <w:pStyle w:val="Naslov3"/>
      </w:pPr>
      <w:bookmarkStart w:id="53" w:name="_Toc150897653"/>
      <w:r>
        <w:t>Arhitektura centralne postaje</w:t>
      </w:r>
      <w:r w:rsidR="001120B7">
        <w:t xml:space="preserve"> </w:t>
      </w:r>
      <w:r>
        <w:t>C-ITS</w:t>
      </w:r>
      <w:bookmarkEnd w:id="53"/>
      <w:r>
        <w:t xml:space="preserve"> </w:t>
      </w:r>
    </w:p>
    <w:p w14:paraId="28FBECC7" w14:textId="36E0AEB5" w:rsidR="00E06D5A" w:rsidRPr="00327919" w:rsidRDefault="00DE348C" w:rsidP="0061758B">
      <w:pPr>
        <w:rPr>
          <w:rFonts w:eastAsia="Calibri"/>
          <w:lang w:val="sl"/>
        </w:rPr>
      </w:pPr>
      <w:r w:rsidRPr="00327919">
        <w:rPr>
          <w:rFonts w:eastAsia="Calibri"/>
          <w:lang w:val="sl"/>
        </w:rPr>
        <w:t>Naslednja shema</w:t>
      </w:r>
      <w:r w:rsidR="00327919" w:rsidRPr="00327919">
        <w:rPr>
          <w:rFonts w:eastAsia="Calibri"/>
          <w:lang w:val="sl"/>
        </w:rPr>
        <w:t xml:space="preserve"> (</w:t>
      </w:r>
      <w:r w:rsidR="00327919" w:rsidRPr="00327919">
        <w:rPr>
          <w:rFonts w:eastAsia="Calibri"/>
          <w:lang w:val="sl"/>
        </w:rPr>
        <w:fldChar w:fldCharType="begin"/>
      </w:r>
      <w:r w:rsidR="00327919" w:rsidRPr="00327919">
        <w:rPr>
          <w:rFonts w:asciiTheme="minorHAnsi" w:eastAsia="Calibri" w:hAnsiTheme="minorHAnsi" w:cstheme="minorHAnsi"/>
          <w:color w:val="000000" w:themeColor="text1"/>
          <w:lang w:val="sl"/>
        </w:rPr>
        <w:instrText xml:space="preserve"> REF _Ref146793206 \h  \* MERGEFORMAT </w:instrText>
      </w:r>
      <w:r w:rsidR="00327919" w:rsidRPr="00327919">
        <w:rPr>
          <w:rFonts w:eastAsia="Calibri"/>
          <w:lang w:val="sl"/>
        </w:rPr>
      </w:r>
      <w:r w:rsidR="00327919" w:rsidRPr="00327919">
        <w:rPr>
          <w:rFonts w:eastAsia="Calibri"/>
          <w:lang w:val="sl"/>
        </w:rPr>
        <w:fldChar w:fldCharType="separate"/>
      </w:r>
      <w:r w:rsidR="003F7E67">
        <w:t xml:space="preserve">Slika </w:t>
      </w:r>
      <w:r w:rsidR="003F7E67">
        <w:rPr>
          <w:noProof/>
        </w:rPr>
        <w:t>5</w:t>
      </w:r>
      <w:r w:rsidR="00327919" w:rsidRPr="00327919">
        <w:rPr>
          <w:rFonts w:eastAsia="Calibri"/>
          <w:lang w:val="sl"/>
        </w:rPr>
        <w:fldChar w:fldCharType="end"/>
      </w:r>
      <w:r w:rsidR="00327919" w:rsidRPr="00327919">
        <w:rPr>
          <w:rFonts w:eastAsia="Calibri"/>
          <w:lang w:val="sl"/>
        </w:rPr>
        <w:t>)</w:t>
      </w:r>
      <w:r w:rsidRPr="00327919">
        <w:rPr>
          <w:rFonts w:eastAsia="Calibri"/>
          <w:lang w:val="sl"/>
        </w:rPr>
        <w:t xml:space="preserve"> prikazuje </w:t>
      </w:r>
      <w:r w:rsidR="001540A8" w:rsidRPr="00327919">
        <w:rPr>
          <w:rFonts w:eastAsia="Calibri"/>
          <w:lang w:val="sl"/>
        </w:rPr>
        <w:t>strukturo centralne postaje</w:t>
      </w:r>
      <w:r w:rsidR="00364553" w:rsidRPr="00327919">
        <w:rPr>
          <w:rFonts w:eastAsia="Calibri"/>
          <w:lang w:val="sl"/>
        </w:rPr>
        <w:t xml:space="preserve"> </w:t>
      </w:r>
      <w:r w:rsidR="001540A8" w:rsidRPr="00327919">
        <w:rPr>
          <w:rFonts w:eastAsia="Calibri"/>
          <w:lang w:val="sl"/>
        </w:rPr>
        <w:t xml:space="preserve">C-ITS. Iz sheme je razvidno, da </w:t>
      </w:r>
      <w:r w:rsidR="00430DD3" w:rsidRPr="00327919">
        <w:rPr>
          <w:rFonts w:eastAsia="Calibri"/>
          <w:lang w:val="sl"/>
        </w:rPr>
        <w:t xml:space="preserve">postaja iz podatkovnih virov </w:t>
      </w:r>
      <w:r w:rsidR="00D72EAA" w:rsidRPr="00327919">
        <w:rPr>
          <w:rFonts w:eastAsia="Calibri"/>
          <w:lang w:val="sl"/>
        </w:rPr>
        <w:t>aplikacij ustvarja vsebino sporočil</w:t>
      </w:r>
      <w:r w:rsidR="002A35FB" w:rsidRPr="00327919">
        <w:rPr>
          <w:rFonts w:eastAsia="Calibri"/>
          <w:lang w:val="sl"/>
        </w:rPr>
        <w:t xml:space="preserve"> skladno </w:t>
      </w:r>
      <w:r w:rsidR="006319E4" w:rsidRPr="00327919">
        <w:rPr>
          <w:rFonts w:eastAsia="Calibri"/>
          <w:lang w:val="sl"/>
        </w:rPr>
        <w:t>s specifikacijami BI</w:t>
      </w:r>
      <w:r w:rsidR="00D72EAA" w:rsidRPr="00327919">
        <w:rPr>
          <w:rFonts w:eastAsia="Calibri"/>
          <w:lang w:val="sl"/>
        </w:rPr>
        <w:t xml:space="preserve">, ki jih opremi z lupino </w:t>
      </w:r>
      <w:r w:rsidR="002A35FB" w:rsidRPr="00327919">
        <w:rPr>
          <w:rFonts w:eastAsia="Calibri"/>
          <w:lang w:val="sl"/>
        </w:rPr>
        <w:t>AMQP</w:t>
      </w:r>
      <w:r w:rsidR="006319E4" w:rsidRPr="00327919">
        <w:rPr>
          <w:rFonts w:eastAsia="Calibri"/>
          <w:lang w:val="sl"/>
        </w:rPr>
        <w:t xml:space="preserve"> za pošiljanje preko omrežja. </w:t>
      </w:r>
      <w:r w:rsidR="007A61BC" w:rsidRPr="00327919">
        <w:rPr>
          <w:rFonts w:eastAsia="Calibri"/>
          <w:lang w:val="sl"/>
        </w:rPr>
        <w:t xml:space="preserve">Sporočila so </w:t>
      </w:r>
      <w:proofErr w:type="spellStart"/>
      <w:r w:rsidR="007A61BC" w:rsidRPr="00327919">
        <w:rPr>
          <w:rFonts w:eastAsia="Calibri"/>
          <w:lang w:val="sl"/>
        </w:rPr>
        <w:t>geo</w:t>
      </w:r>
      <w:proofErr w:type="spellEnd"/>
      <w:r w:rsidR="007A61BC" w:rsidRPr="00327919">
        <w:rPr>
          <w:rFonts w:eastAsia="Calibri"/>
          <w:lang w:val="sl"/>
        </w:rPr>
        <w:t xml:space="preserve">-locirana </w:t>
      </w:r>
      <w:r w:rsidR="00664A59" w:rsidRPr="00327919">
        <w:rPr>
          <w:rFonts w:eastAsia="Calibri"/>
          <w:lang w:val="sl"/>
        </w:rPr>
        <w:t xml:space="preserve">tako, da jih je mogoče ustrezno geografsko filtrirati pri posredovanju v </w:t>
      </w:r>
      <w:r w:rsidR="00E25A40" w:rsidRPr="00327919">
        <w:rPr>
          <w:rFonts w:eastAsia="Calibri"/>
          <w:lang w:val="sl"/>
        </w:rPr>
        <w:t>relevantne dele omrežja. Prav tako so sporočila varnostno podpisana</w:t>
      </w:r>
      <w:r w:rsidR="00F43427" w:rsidRPr="00327919">
        <w:rPr>
          <w:rFonts w:eastAsia="Calibri"/>
          <w:lang w:val="sl"/>
        </w:rPr>
        <w:t>.</w:t>
      </w:r>
    </w:p>
    <w:p w14:paraId="7F0FB9F4" w14:textId="77777777" w:rsidR="008F3F79" w:rsidRDefault="008F3F79" w:rsidP="00364553">
      <w:pPr>
        <w:jc w:val="center"/>
        <w:rPr>
          <w:lang w:eastAsia="en-US"/>
        </w:rPr>
      </w:pPr>
      <w:r w:rsidRPr="00545497">
        <w:rPr>
          <w:noProof/>
          <w:lang w:eastAsia="sl-SI"/>
        </w:rPr>
        <w:drawing>
          <wp:inline distT="0" distB="0" distL="0" distR="0" wp14:anchorId="3D36C452" wp14:editId="79164DF6">
            <wp:extent cx="4327525" cy="3052853"/>
            <wp:effectExtent l="0" t="0" r="0" b="0"/>
            <wp:docPr id="1622565015" name="Picture 1622565015" descr="Slika, ki vsebuje besede besedilo, posnetek zaslona, pisav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3" descr="Slika, ki vsebuje besede besedilo, posnetek zaslona, pisava, številka&#10;&#10;Opis je samodejno ustvarjen"/>
                    <pic:cNvPicPr>
                      <a:picLocks noChangeAspect="1"/>
                    </pic:cNvPicPr>
                  </pic:nvPicPr>
                  <pic:blipFill>
                    <a:blip r:embed="rId25"/>
                    <a:stretch>
                      <a:fillRect/>
                    </a:stretch>
                  </pic:blipFill>
                  <pic:spPr>
                    <a:xfrm>
                      <a:off x="0" y="0"/>
                      <a:ext cx="4338885" cy="3060867"/>
                    </a:xfrm>
                    <a:prstGeom prst="rect">
                      <a:avLst/>
                    </a:prstGeom>
                  </pic:spPr>
                </pic:pic>
              </a:graphicData>
            </a:graphic>
          </wp:inline>
        </w:drawing>
      </w:r>
    </w:p>
    <w:p w14:paraId="195DC40C" w14:textId="60B9812C" w:rsidR="008F3F79" w:rsidRPr="00327919" w:rsidRDefault="00327919" w:rsidP="00327919">
      <w:pPr>
        <w:pStyle w:val="Napis"/>
        <w:rPr>
          <w:i w:val="0"/>
          <w:iCs w:val="0"/>
        </w:rPr>
      </w:pPr>
      <w:bookmarkStart w:id="54" w:name="_Ref146793206"/>
      <w:r>
        <w:t xml:space="preserve">Slika </w:t>
      </w:r>
      <w:fldSimple w:instr=" SEQ Slika \* ARABIC ">
        <w:r w:rsidR="003F7E67">
          <w:rPr>
            <w:noProof/>
          </w:rPr>
          <w:t>5</w:t>
        </w:r>
      </w:fldSimple>
      <w:bookmarkEnd w:id="54"/>
      <w:r w:rsidR="00364553">
        <w:t>.</w:t>
      </w:r>
      <w:r>
        <w:t xml:space="preserve"> </w:t>
      </w:r>
      <w:r w:rsidRPr="00203367">
        <w:t>Shema C-ITS postaje za BI (povzeto po specifikaciji C-</w:t>
      </w:r>
      <w:proofErr w:type="spellStart"/>
      <w:r w:rsidRPr="00203367">
        <w:t>Roads</w:t>
      </w:r>
      <w:proofErr w:type="spellEnd"/>
      <w:r w:rsidRPr="00203367">
        <w:t>)</w:t>
      </w:r>
    </w:p>
    <w:p w14:paraId="3835951B" w14:textId="735E8055" w:rsidR="00DB35EA" w:rsidRPr="0092629E" w:rsidRDefault="00C41A01" w:rsidP="0061758B">
      <w:pPr>
        <w:rPr>
          <w:rFonts w:eastAsia="Calibri"/>
          <w:lang w:val="sl"/>
        </w:rPr>
      </w:pPr>
      <w:r w:rsidRPr="0092629E">
        <w:rPr>
          <w:rFonts w:eastAsia="Calibri"/>
          <w:lang w:val="sl"/>
        </w:rPr>
        <w:t xml:space="preserve">Za potrebe </w:t>
      </w:r>
      <w:r w:rsidR="0017604E" w:rsidRPr="0092629E">
        <w:rPr>
          <w:rFonts w:eastAsia="Calibri"/>
          <w:lang w:val="sl"/>
        </w:rPr>
        <w:t>predvidenih scenarijev mora c</w:t>
      </w:r>
      <w:r w:rsidR="00EB126A" w:rsidRPr="0092629E">
        <w:rPr>
          <w:rFonts w:eastAsia="Calibri"/>
          <w:lang w:val="sl"/>
        </w:rPr>
        <w:t>entralna postaja</w:t>
      </w:r>
      <w:r w:rsidR="001434F6" w:rsidRPr="0092629E">
        <w:rPr>
          <w:rFonts w:eastAsia="Calibri"/>
          <w:lang w:val="sl"/>
        </w:rPr>
        <w:t xml:space="preserve"> </w:t>
      </w:r>
      <w:r w:rsidR="00EB126A" w:rsidRPr="0092629E">
        <w:rPr>
          <w:rFonts w:eastAsia="Calibri"/>
          <w:lang w:val="sl"/>
        </w:rPr>
        <w:t>C-ITS</w:t>
      </w:r>
      <w:r w:rsidR="0017604E" w:rsidRPr="0092629E">
        <w:rPr>
          <w:rFonts w:eastAsia="Calibri"/>
          <w:lang w:val="sl"/>
        </w:rPr>
        <w:t xml:space="preserve"> </w:t>
      </w:r>
      <w:r w:rsidR="00DB35EA" w:rsidRPr="0092629E">
        <w:rPr>
          <w:rFonts w:eastAsia="Calibri"/>
          <w:lang w:val="sl"/>
        </w:rPr>
        <w:t xml:space="preserve">podpirati </w:t>
      </w:r>
      <w:r w:rsidR="0017604E" w:rsidRPr="0092629E">
        <w:rPr>
          <w:rFonts w:eastAsia="Calibri"/>
          <w:lang w:val="sl"/>
        </w:rPr>
        <w:t>generira</w:t>
      </w:r>
      <w:r w:rsidR="00DB35EA" w:rsidRPr="0092629E">
        <w:rPr>
          <w:rFonts w:eastAsia="Calibri"/>
          <w:lang w:val="sl"/>
        </w:rPr>
        <w:t>nje</w:t>
      </w:r>
      <w:r w:rsidR="0017604E" w:rsidRPr="0092629E">
        <w:rPr>
          <w:rFonts w:eastAsia="Calibri"/>
          <w:lang w:val="sl"/>
        </w:rPr>
        <w:t xml:space="preserve"> </w:t>
      </w:r>
      <w:r w:rsidR="0022534B" w:rsidRPr="0092629E">
        <w:rPr>
          <w:rFonts w:eastAsia="Calibri"/>
          <w:lang w:val="sl"/>
        </w:rPr>
        <w:t xml:space="preserve">vseh </w:t>
      </w:r>
      <w:r w:rsidR="0017604E" w:rsidRPr="0092629E">
        <w:rPr>
          <w:rFonts w:eastAsia="Calibri"/>
          <w:lang w:val="sl"/>
        </w:rPr>
        <w:t>tip</w:t>
      </w:r>
      <w:r w:rsidR="00DB35EA" w:rsidRPr="0092629E">
        <w:rPr>
          <w:rFonts w:eastAsia="Calibri"/>
          <w:lang w:val="sl"/>
        </w:rPr>
        <w:t>ov</w:t>
      </w:r>
      <w:r w:rsidR="0017604E" w:rsidRPr="0092629E">
        <w:rPr>
          <w:rFonts w:eastAsia="Calibri"/>
          <w:lang w:val="sl"/>
        </w:rPr>
        <w:t xml:space="preserve"> sporočil</w:t>
      </w:r>
      <w:r w:rsidR="00AD33D1" w:rsidRPr="0092629E">
        <w:rPr>
          <w:rFonts w:eastAsia="Calibri"/>
          <w:lang w:val="sl"/>
        </w:rPr>
        <w:t xml:space="preserve"> predvidenih s </w:t>
      </w:r>
      <w:proofErr w:type="spellStart"/>
      <w:r w:rsidR="00AD33D1" w:rsidRPr="0092629E">
        <w:rPr>
          <w:rFonts w:eastAsia="Calibri"/>
          <w:lang w:val="sl"/>
        </w:rPr>
        <w:t>Facility</w:t>
      </w:r>
      <w:proofErr w:type="spellEnd"/>
      <w:r w:rsidR="00AD33D1" w:rsidRPr="0092629E">
        <w:rPr>
          <w:rFonts w:eastAsia="Calibri"/>
          <w:lang w:val="sl"/>
        </w:rPr>
        <w:t xml:space="preserve"> </w:t>
      </w:r>
      <w:proofErr w:type="spellStart"/>
      <w:r w:rsidR="00AD33D1" w:rsidRPr="0092629E">
        <w:rPr>
          <w:rFonts w:eastAsia="Calibri"/>
          <w:lang w:val="sl"/>
        </w:rPr>
        <w:t>Layer</w:t>
      </w:r>
      <w:proofErr w:type="spellEnd"/>
      <w:r w:rsidR="00AD33D1" w:rsidRPr="0092629E">
        <w:rPr>
          <w:rFonts w:eastAsia="Calibri"/>
          <w:lang w:val="sl"/>
        </w:rPr>
        <w:t xml:space="preserve"> </w:t>
      </w:r>
      <w:proofErr w:type="spellStart"/>
      <w:r w:rsidR="00AD33D1" w:rsidRPr="0092629E">
        <w:rPr>
          <w:rFonts w:eastAsia="Calibri"/>
          <w:lang w:val="sl"/>
        </w:rPr>
        <w:t>Services</w:t>
      </w:r>
      <w:proofErr w:type="spellEnd"/>
      <w:r w:rsidR="00AD33D1" w:rsidRPr="0092629E">
        <w:rPr>
          <w:rFonts w:eastAsia="Calibri"/>
          <w:lang w:val="sl"/>
        </w:rPr>
        <w:t xml:space="preserve"> </w:t>
      </w:r>
      <w:r w:rsidR="00421742" w:rsidRPr="0092629E">
        <w:rPr>
          <w:rFonts w:eastAsia="Calibri"/>
          <w:lang w:val="sl"/>
        </w:rPr>
        <w:t xml:space="preserve">(FLS) </w:t>
      </w:r>
      <w:r w:rsidR="00865EB8" w:rsidRPr="0092629E">
        <w:rPr>
          <w:rFonts w:eastAsia="Calibri"/>
          <w:lang w:val="sl"/>
        </w:rPr>
        <w:t>in</w:t>
      </w:r>
      <w:r w:rsidR="0022534B" w:rsidRPr="0092629E">
        <w:rPr>
          <w:rFonts w:eastAsia="Calibri"/>
          <w:lang w:val="sl"/>
        </w:rPr>
        <w:t xml:space="preserve"> ki jih zahtevajo </w:t>
      </w:r>
      <w:r w:rsidR="000E0F19" w:rsidRPr="0092629E">
        <w:rPr>
          <w:rFonts w:eastAsia="Calibri"/>
          <w:lang w:val="sl"/>
        </w:rPr>
        <w:t xml:space="preserve">specifikacije </w:t>
      </w:r>
      <w:r w:rsidR="0022534B" w:rsidRPr="0092629E">
        <w:rPr>
          <w:rFonts w:eastAsia="Calibri"/>
          <w:lang w:val="sl"/>
        </w:rPr>
        <w:t>scenarij</w:t>
      </w:r>
      <w:r w:rsidR="000E0F19" w:rsidRPr="0092629E">
        <w:rPr>
          <w:rFonts w:eastAsia="Calibri"/>
          <w:lang w:val="sl"/>
        </w:rPr>
        <w:t>ev</w:t>
      </w:r>
      <w:r w:rsidR="00240616" w:rsidRPr="0092629E">
        <w:rPr>
          <w:rFonts w:eastAsia="Calibri"/>
          <w:lang w:val="sl"/>
        </w:rPr>
        <w:t xml:space="preserve">, </w:t>
      </w:r>
      <w:r w:rsidR="00AC7768" w:rsidRPr="0092629E">
        <w:rPr>
          <w:rFonts w:eastAsia="Calibri"/>
          <w:lang w:val="sl"/>
        </w:rPr>
        <w:t xml:space="preserve">kot so </w:t>
      </w:r>
      <w:r w:rsidR="00EA2A14" w:rsidRPr="0092629E">
        <w:rPr>
          <w:rFonts w:eastAsia="Calibri"/>
          <w:lang w:val="sl"/>
        </w:rPr>
        <w:t>DENM</w:t>
      </w:r>
      <w:r w:rsidR="008A6EBB" w:rsidRPr="0092629E">
        <w:rPr>
          <w:rFonts w:eastAsia="Calibri"/>
          <w:lang w:val="sl"/>
        </w:rPr>
        <w:t>,</w:t>
      </w:r>
      <w:r w:rsidR="00055A8B" w:rsidRPr="0092629E">
        <w:rPr>
          <w:rFonts w:eastAsia="Calibri"/>
          <w:lang w:val="sl"/>
        </w:rPr>
        <w:t xml:space="preserve"> </w:t>
      </w:r>
      <w:r w:rsidR="00EA2A14" w:rsidRPr="0092629E">
        <w:rPr>
          <w:rFonts w:eastAsia="Calibri"/>
          <w:lang w:val="sl"/>
        </w:rPr>
        <w:t>IVIM, MAPEM, SPATEM, SREM, SSEM</w:t>
      </w:r>
      <w:r w:rsidR="00240616" w:rsidRPr="0092629E">
        <w:rPr>
          <w:rFonts w:eastAsia="Calibri"/>
          <w:lang w:val="sl"/>
        </w:rPr>
        <w:t>.</w:t>
      </w:r>
      <w:r w:rsidR="008A6EBB" w:rsidRPr="0092629E">
        <w:rPr>
          <w:rFonts w:eastAsia="Calibri"/>
          <w:lang w:val="sl"/>
        </w:rPr>
        <w:t xml:space="preserve"> Za </w:t>
      </w:r>
      <w:r w:rsidR="00DA1445" w:rsidRPr="0092629E">
        <w:rPr>
          <w:rFonts w:eastAsia="Calibri"/>
          <w:lang w:val="sl"/>
        </w:rPr>
        <w:t xml:space="preserve">vse </w:t>
      </w:r>
      <w:r w:rsidR="008A6EBB" w:rsidRPr="0092629E">
        <w:rPr>
          <w:rFonts w:eastAsia="Calibri"/>
          <w:lang w:val="sl"/>
        </w:rPr>
        <w:t xml:space="preserve">podrobnosti </w:t>
      </w:r>
      <w:r w:rsidR="003F0681" w:rsidRPr="0092629E">
        <w:rPr>
          <w:rFonts w:eastAsia="Calibri"/>
          <w:lang w:val="sl"/>
        </w:rPr>
        <w:t>za potrebe</w:t>
      </w:r>
      <w:r w:rsidR="00DA1445" w:rsidRPr="0092629E">
        <w:rPr>
          <w:rFonts w:eastAsia="Calibri"/>
          <w:lang w:val="sl"/>
        </w:rPr>
        <w:t xml:space="preserve"> implementacij</w:t>
      </w:r>
      <w:r w:rsidR="003F0681" w:rsidRPr="0092629E">
        <w:rPr>
          <w:rFonts w:eastAsia="Calibri"/>
          <w:lang w:val="sl"/>
        </w:rPr>
        <w:t>e</w:t>
      </w:r>
      <w:r w:rsidR="006F311C" w:rsidRPr="0092629E">
        <w:rPr>
          <w:rFonts w:eastAsia="Calibri"/>
          <w:lang w:val="sl"/>
        </w:rPr>
        <w:t xml:space="preserve">, generiranja in </w:t>
      </w:r>
      <w:r w:rsidR="00A87704" w:rsidRPr="0092629E">
        <w:rPr>
          <w:rFonts w:eastAsia="Calibri"/>
          <w:lang w:val="sl"/>
        </w:rPr>
        <w:t xml:space="preserve">interpretacije </w:t>
      </w:r>
      <w:r w:rsidR="006F311C" w:rsidRPr="0092629E">
        <w:rPr>
          <w:rFonts w:eastAsia="Calibri"/>
          <w:lang w:val="sl"/>
        </w:rPr>
        <w:t>sporočil</w:t>
      </w:r>
      <w:r w:rsidR="00DB35EA" w:rsidRPr="0092629E">
        <w:rPr>
          <w:rFonts w:eastAsia="Calibri"/>
          <w:lang w:val="sl"/>
        </w:rPr>
        <w:t xml:space="preserve"> </w:t>
      </w:r>
      <w:r w:rsidR="00AC7768" w:rsidRPr="0092629E">
        <w:rPr>
          <w:rFonts w:eastAsia="Calibri"/>
          <w:lang w:val="sl"/>
        </w:rPr>
        <w:t xml:space="preserve">izvajalec uporabi specifikacijo </w:t>
      </w:r>
      <w:r w:rsidR="00084312" w:rsidRPr="0092629E">
        <w:rPr>
          <w:rFonts w:eastAsia="Calibri"/>
          <w:lang w:val="sl"/>
        </w:rPr>
        <w:t>C-</w:t>
      </w:r>
      <w:proofErr w:type="spellStart"/>
      <w:r w:rsidR="00AC7768" w:rsidRPr="0092629E">
        <w:rPr>
          <w:rFonts w:eastAsia="Calibri"/>
          <w:lang w:val="sl"/>
        </w:rPr>
        <w:t>Roads</w:t>
      </w:r>
      <w:proofErr w:type="spellEnd"/>
      <w:r w:rsidR="00AC7768" w:rsidRPr="0092629E">
        <w:rPr>
          <w:rFonts w:eastAsia="Calibri"/>
          <w:lang w:val="sl"/>
        </w:rPr>
        <w:t xml:space="preserve"> </w:t>
      </w:r>
      <w:r w:rsidR="00084312" w:rsidRPr="0092629E">
        <w:rPr>
          <w:rFonts w:eastAsia="Calibri"/>
          <w:lang w:val="sl"/>
        </w:rPr>
        <w:t xml:space="preserve">C-ITS </w:t>
      </w:r>
      <w:proofErr w:type="spellStart"/>
      <w:r w:rsidR="00084312" w:rsidRPr="0092629E">
        <w:rPr>
          <w:rFonts w:eastAsia="Calibri"/>
          <w:lang w:val="sl"/>
        </w:rPr>
        <w:t>Message</w:t>
      </w:r>
      <w:proofErr w:type="spellEnd"/>
      <w:r w:rsidR="00084312" w:rsidRPr="0092629E">
        <w:rPr>
          <w:rFonts w:eastAsia="Calibri"/>
          <w:lang w:val="sl"/>
        </w:rPr>
        <w:t xml:space="preserve"> </w:t>
      </w:r>
      <w:proofErr w:type="spellStart"/>
      <w:r w:rsidR="00084312" w:rsidRPr="0092629E">
        <w:rPr>
          <w:rFonts w:eastAsia="Calibri"/>
          <w:lang w:val="sl"/>
        </w:rPr>
        <w:t>Profiles</w:t>
      </w:r>
      <w:proofErr w:type="spellEnd"/>
      <w:r w:rsidR="003F2960">
        <w:rPr>
          <w:rStyle w:val="Sprotnaopomba-sklic"/>
          <w:rFonts w:eastAsia="Calibri"/>
          <w:lang w:val="sl"/>
        </w:rPr>
        <w:footnoteReference w:id="8"/>
      </w:r>
      <w:r w:rsidR="00084312" w:rsidRPr="0092629E">
        <w:rPr>
          <w:rFonts w:eastAsia="Calibri"/>
          <w:lang w:val="sl"/>
        </w:rPr>
        <w:t>.</w:t>
      </w:r>
    </w:p>
    <w:p w14:paraId="5772C587" w14:textId="7A06A152" w:rsidR="00EA76BC" w:rsidRPr="00C82B50" w:rsidRDefault="009A2F11" w:rsidP="0061758B">
      <w:pPr>
        <w:rPr>
          <w:lang w:val="sl"/>
        </w:rPr>
      </w:pPr>
      <w:r w:rsidRPr="00C82B50">
        <w:rPr>
          <w:lang w:val="sl"/>
        </w:rPr>
        <w:t xml:space="preserve">Postaja mora </w:t>
      </w:r>
      <w:r w:rsidR="00F71FF7" w:rsidRPr="00C82B50">
        <w:rPr>
          <w:lang w:val="sl"/>
        </w:rPr>
        <w:t>omogočati</w:t>
      </w:r>
      <w:r w:rsidR="00EA76BC" w:rsidRPr="00C82B50">
        <w:rPr>
          <w:lang w:val="sl"/>
        </w:rPr>
        <w:t>:</w:t>
      </w:r>
    </w:p>
    <w:p w14:paraId="71A427F0" w14:textId="4915F2AB" w:rsidR="00EA76BC" w:rsidRPr="0061758B" w:rsidRDefault="00EB126A" w:rsidP="003A2F55">
      <w:pPr>
        <w:pStyle w:val="Odstavekseznama"/>
        <w:numPr>
          <w:ilvl w:val="0"/>
          <w:numId w:val="21"/>
        </w:numPr>
        <w:rPr>
          <w:lang w:val="sl"/>
        </w:rPr>
      </w:pPr>
      <w:r w:rsidRPr="0061758B">
        <w:rPr>
          <w:lang w:val="sl"/>
        </w:rPr>
        <w:t>ustvarjanj</w:t>
      </w:r>
      <w:r w:rsidR="00F71FF7" w:rsidRPr="0061758B">
        <w:rPr>
          <w:lang w:val="sl"/>
        </w:rPr>
        <w:t>e</w:t>
      </w:r>
      <w:r w:rsidRPr="0061758B">
        <w:rPr>
          <w:lang w:val="sl"/>
        </w:rPr>
        <w:t xml:space="preserve"> podpisanih in nepodpisanih sporočil.</w:t>
      </w:r>
      <w:r w:rsidR="00BD1233" w:rsidRPr="0061758B">
        <w:rPr>
          <w:lang w:val="sl"/>
        </w:rPr>
        <w:t xml:space="preserve"> Pri tem se izvajalec mora držati specifikacij C-</w:t>
      </w:r>
      <w:proofErr w:type="spellStart"/>
      <w:r w:rsidR="00BD1233" w:rsidRPr="0061758B">
        <w:rPr>
          <w:lang w:val="sl"/>
        </w:rPr>
        <w:t>Roads</w:t>
      </w:r>
      <w:proofErr w:type="spellEnd"/>
      <w:r w:rsidR="00BD1233" w:rsidRPr="0061758B">
        <w:rPr>
          <w:lang w:val="sl"/>
        </w:rPr>
        <w:t xml:space="preserve"> navedenih v </w:t>
      </w:r>
      <w:r w:rsidR="000E3799" w:rsidRPr="0061758B">
        <w:rPr>
          <w:lang w:val="sl"/>
        </w:rPr>
        <w:t xml:space="preserve">C-ITS </w:t>
      </w:r>
      <w:proofErr w:type="spellStart"/>
      <w:r w:rsidR="000E3799" w:rsidRPr="0061758B">
        <w:rPr>
          <w:lang w:val="sl"/>
        </w:rPr>
        <w:t>Security</w:t>
      </w:r>
      <w:proofErr w:type="spellEnd"/>
      <w:r w:rsidR="000E3799" w:rsidRPr="0061758B">
        <w:rPr>
          <w:lang w:val="sl"/>
        </w:rPr>
        <w:t xml:space="preserve"> </w:t>
      </w:r>
      <w:proofErr w:type="spellStart"/>
      <w:r w:rsidR="000E3799" w:rsidRPr="0061758B">
        <w:rPr>
          <w:lang w:val="sl"/>
        </w:rPr>
        <w:t>Requirements</w:t>
      </w:r>
      <w:proofErr w:type="spellEnd"/>
      <w:r w:rsidR="000E3799" w:rsidRPr="0061758B">
        <w:rPr>
          <w:lang w:val="sl"/>
        </w:rPr>
        <w:t xml:space="preserve"> &amp; </w:t>
      </w:r>
      <w:proofErr w:type="spellStart"/>
      <w:r w:rsidR="000E3799" w:rsidRPr="0061758B">
        <w:rPr>
          <w:lang w:val="sl"/>
        </w:rPr>
        <w:t>Specifications</w:t>
      </w:r>
      <w:bookmarkStart w:id="55" w:name="_Ref151379456"/>
      <w:proofErr w:type="spellEnd"/>
      <w:r w:rsidR="004D4B5A">
        <w:rPr>
          <w:rStyle w:val="Sprotnaopomba-sklic"/>
          <w:lang w:val="sl"/>
        </w:rPr>
        <w:footnoteReference w:id="9"/>
      </w:r>
      <w:bookmarkEnd w:id="55"/>
      <w:r w:rsidR="000E3799" w:rsidRPr="0061758B">
        <w:rPr>
          <w:lang w:val="sl"/>
        </w:rPr>
        <w:t xml:space="preserve"> ter </w:t>
      </w:r>
      <w:r w:rsidR="00A27AAF" w:rsidRPr="0061758B">
        <w:rPr>
          <w:lang w:val="sl"/>
        </w:rPr>
        <w:t xml:space="preserve">C-ITS </w:t>
      </w:r>
      <w:proofErr w:type="spellStart"/>
      <w:r w:rsidR="00A27AAF" w:rsidRPr="0061758B">
        <w:rPr>
          <w:lang w:val="sl"/>
        </w:rPr>
        <w:t>Security</w:t>
      </w:r>
      <w:proofErr w:type="spellEnd"/>
      <w:r w:rsidR="00A27AAF" w:rsidRPr="0061758B">
        <w:rPr>
          <w:lang w:val="sl"/>
        </w:rPr>
        <w:t xml:space="preserve"> &amp; </w:t>
      </w:r>
      <w:proofErr w:type="spellStart"/>
      <w:r w:rsidR="00A27AAF" w:rsidRPr="0061758B">
        <w:rPr>
          <w:lang w:val="sl"/>
        </w:rPr>
        <w:t>Governance</w:t>
      </w:r>
      <w:bookmarkStart w:id="56" w:name="_Ref151379487"/>
      <w:proofErr w:type="spellEnd"/>
      <w:r w:rsidR="00C37F1E">
        <w:rPr>
          <w:rStyle w:val="Sprotnaopomba-sklic"/>
          <w:lang w:val="sl"/>
        </w:rPr>
        <w:footnoteReference w:id="10"/>
      </w:r>
      <w:bookmarkEnd w:id="56"/>
    </w:p>
    <w:p w14:paraId="3F80A9BB" w14:textId="61A79507" w:rsidR="00EB126A" w:rsidRPr="0061758B" w:rsidRDefault="00EA76BC" w:rsidP="003A2F55">
      <w:pPr>
        <w:pStyle w:val="Odstavekseznama"/>
        <w:numPr>
          <w:ilvl w:val="0"/>
          <w:numId w:val="21"/>
        </w:numPr>
        <w:rPr>
          <w:lang w:val="sl"/>
        </w:rPr>
      </w:pPr>
      <w:r w:rsidRPr="0061758B">
        <w:rPr>
          <w:lang w:val="sl"/>
        </w:rPr>
        <w:t>k</w:t>
      </w:r>
      <w:r w:rsidR="00EB126A" w:rsidRPr="0061758B">
        <w:rPr>
          <w:lang w:val="sl"/>
        </w:rPr>
        <w:t xml:space="preserve">rmiljenje preko </w:t>
      </w:r>
      <w:r w:rsidR="00771665" w:rsidRPr="0061758B">
        <w:rPr>
          <w:lang w:val="sl"/>
        </w:rPr>
        <w:t xml:space="preserve">vmesnika </w:t>
      </w:r>
      <w:r w:rsidR="00EB126A" w:rsidRPr="0061758B">
        <w:rPr>
          <w:lang w:val="sl"/>
        </w:rPr>
        <w:t>REST API.</w:t>
      </w:r>
    </w:p>
    <w:p w14:paraId="45FC4B5E" w14:textId="17CB96A7" w:rsidR="00EB126A" w:rsidRPr="0061758B" w:rsidRDefault="00EB126A" w:rsidP="003A2F55">
      <w:pPr>
        <w:pStyle w:val="Odstavekseznama"/>
        <w:numPr>
          <w:ilvl w:val="0"/>
          <w:numId w:val="21"/>
        </w:numPr>
        <w:rPr>
          <w:lang w:val="sl"/>
        </w:rPr>
      </w:pPr>
      <w:r w:rsidRPr="0061758B">
        <w:rPr>
          <w:lang w:val="sl"/>
        </w:rPr>
        <w:lastRenderedPageBreak/>
        <w:t>ustvarjanje sporočil</w:t>
      </w:r>
      <w:r w:rsidR="00771665" w:rsidRPr="0061758B">
        <w:rPr>
          <w:lang w:val="sl"/>
        </w:rPr>
        <w:t xml:space="preserve"> </w:t>
      </w:r>
      <w:r w:rsidR="00F71FF7" w:rsidRPr="0061758B">
        <w:rPr>
          <w:lang w:val="sl"/>
        </w:rPr>
        <w:t>C-ITS</w:t>
      </w:r>
      <w:r w:rsidRPr="0061758B">
        <w:rPr>
          <w:lang w:val="sl"/>
        </w:rPr>
        <w:t xml:space="preserve"> iz obstoječih standardnih formatov z upoštevanjem navodil za ključna sporočila povezana z varnostjo (TISA SRM) in njihovih pravil za pretvorbo med različnimi standardi</w:t>
      </w:r>
      <w:r w:rsidR="00E616FE">
        <w:rPr>
          <w:lang w:val="sl"/>
        </w:rPr>
        <w:t>:</w:t>
      </w:r>
    </w:p>
    <w:p w14:paraId="7AE42638" w14:textId="77BD57D3" w:rsidR="00EB126A" w:rsidRPr="0061758B" w:rsidRDefault="00EB126A" w:rsidP="003A2F55">
      <w:pPr>
        <w:pStyle w:val="Odstavekseznama"/>
        <w:numPr>
          <w:ilvl w:val="2"/>
          <w:numId w:val="22"/>
        </w:numPr>
        <w:rPr>
          <w:lang w:val="sl"/>
        </w:rPr>
      </w:pPr>
      <w:r w:rsidRPr="0061758B">
        <w:rPr>
          <w:lang w:val="sl"/>
        </w:rPr>
        <w:t>DATEX II</w:t>
      </w:r>
      <w:r w:rsidR="00E616FE">
        <w:rPr>
          <w:lang w:val="sl"/>
        </w:rPr>
        <w:t>,</w:t>
      </w:r>
    </w:p>
    <w:p w14:paraId="1D9B20B7" w14:textId="35DF434C" w:rsidR="00EB126A" w:rsidRPr="0061758B" w:rsidRDefault="00EB126A" w:rsidP="003A2F55">
      <w:pPr>
        <w:pStyle w:val="Odstavekseznama"/>
        <w:numPr>
          <w:ilvl w:val="2"/>
          <w:numId w:val="22"/>
        </w:numPr>
        <w:rPr>
          <w:lang w:val="sl"/>
        </w:rPr>
      </w:pPr>
      <w:r w:rsidRPr="0061758B">
        <w:rPr>
          <w:lang w:val="sl"/>
        </w:rPr>
        <w:t>TPEG</w:t>
      </w:r>
      <w:r w:rsidR="00E616FE">
        <w:rPr>
          <w:lang w:val="sl"/>
        </w:rPr>
        <w:t>,</w:t>
      </w:r>
    </w:p>
    <w:p w14:paraId="6342D562" w14:textId="51258802" w:rsidR="00EB126A" w:rsidRPr="0061758B" w:rsidRDefault="00EB126A" w:rsidP="003A2F55">
      <w:pPr>
        <w:pStyle w:val="Odstavekseznama"/>
        <w:numPr>
          <w:ilvl w:val="2"/>
          <w:numId w:val="22"/>
        </w:numPr>
        <w:rPr>
          <w:lang w:val="sl"/>
        </w:rPr>
      </w:pPr>
      <w:r w:rsidRPr="0061758B">
        <w:rPr>
          <w:lang w:val="sl"/>
        </w:rPr>
        <w:t>RDS-TMC</w:t>
      </w:r>
      <w:r w:rsidR="00E616FE">
        <w:rPr>
          <w:lang w:val="sl"/>
        </w:rPr>
        <w:t>,</w:t>
      </w:r>
    </w:p>
    <w:p w14:paraId="30218911" w14:textId="15F7BA96" w:rsidR="00A6736E" w:rsidRPr="0061758B" w:rsidRDefault="000158A3" w:rsidP="003A2F55">
      <w:pPr>
        <w:pStyle w:val="Odstavekseznama"/>
        <w:numPr>
          <w:ilvl w:val="2"/>
          <w:numId w:val="22"/>
        </w:numPr>
        <w:rPr>
          <w:lang w:val="sl"/>
        </w:rPr>
      </w:pPr>
      <w:r w:rsidRPr="0061758B">
        <w:rPr>
          <w:lang w:val="sl"/>
        </w:rPr>
        <w:t xml:space="preserve">drugimi zasebnimi formati skladno z </w:t>
      </w:r>
      <w:r w:rsidR="00A6736E" w:rsidRPr="0061758B">
        <w:rPr>
          <w:lang w:val="sl"/>
        </w:rPr>
        <w:t>dogovorom z naročnikom.</w:t>
      </w:r>
    </w:p>
    <w:p w14:paraId="3529F51C" w14:textId="7475E5DB" w:rsidR="00EB126A" w:rsidRPr="0061758B" w:rsidRDefault="00A6736E" w:rsidP="0061758B">
      <w:pPr>
        <w:rPr>
          <w:rFonts w:eastAsia="Calibri"/>
          <w:lang w:val="sl"/>
        </w:rPr>
      </w:pPr>
      <w:r w:rsidRPr="00C82B50">
        <w:rPr>
          <w:lang w:val="sl"/>
        </w:rPr>
        <w:t>Postaja mora zagot</w:t>
      </w:r>
      <w:r w:rsidR="00923AB9">
        <w:rPr>
          <w:lang w:val="sl"/>
        </w:rPr>
        <w:t>av</w:t>
      </w:r>
      <w:r w:rsidRPr="00C82B50">
        <w:rPr>
          <w:lang w:val="sl"/>
        </w:rPr>
        <w:t xml:space="preserve">ljati </w:t>
      </w:r>
      <w:r w:rsidR="00EB126A" w:rsidRPr="00C82B50">
        <w:rPr>
          <w:lang w:val="sl"/>
        </w:rPr>
        <w:t>visok</w:t>
      </w:r>
      <w:r w:rsidR="008355D9" w:rsidRPr="00C82B50">
        <w:rPr>
          <w:lang w:val="sl"/>
        </w:rPr>
        <w:t>o</w:t>
      </w:r>
      <w:r w:rsidR="00EB126A" w:rsidRPr="00C82B50">
        <w:rPr>
          <w:lang w:val="sl"/>
        </w:rPr>
        <w:t xml:space="preserve"> razpoložljivost</w:t>
      </w:r>
      <w:r w:rsidR="008355D9" w:rsidRPr="00C82B50">
        <w:rPr>
          <w:lang w:val="sl"/>
        </w:rPr>
        <w:t xml:space="preserve"> in </w:t>
      </w:r>
      <w:r w:rsidR="00461722" w:rsidRPr="00C82B50">
        <w:rPr>
          <w:lang w:val="sl"/>
        </w:rPr>
        <w:t>odzivnost</w:t>
      </w:r>
      <w:r w:rsidR="00EB126A" w:rsidRPr="00C82B50">
        <w:rPr>
          <w:lang w:val="sl"/>
        </w:rPr>
        <w:t>.</w:t>
      </w:r>
    </w:p>
    <w:p w14:paraId="683C6BCB" w14:textId="67CF53CD" w:rsidR="00393620" w:rsidRDefault="00393620" w:rsidP="000D0850">
      <w:pPr>
        <w:pStyle w:val="Naslov3"/>
      </w:pPr>
      <w:bookmarkStart w:id="57" w:name="_Toc150897654"/>
      <w:proofErr w:type="spellStart"/>
      <w:r>
        <w:t>Ge</w:t>
      </w:r>
      <w:r w:rsidR="00951AAD">
        <w:t>olociranje</w:t>
      </w:r>
      <w:bookmarkEnd w:id="57"/>
      <w:proofErr w:type="spellEnd"/>
    </w:p>
    <w:p w14:paraId="6289D48E" w14:textId="184B3FBE" w:rsidR="00951AAD" w:rsidRPr="00E10A3E" w:rsidRDefault="00641628" w:rsidP="0061758B">
      <w:r w:rsidRPr="00E10A3E">
        <w:t>Centralna</w:t>
      </w:r>
      <w:r w:rsidRPr="00E10A3E">
        <w:rPr>
          <w:b/>
        </w:rPr>
        <w:t xml:space="preserve"> </w:t>
      </w:r>
      <w:r w:rsidRPr="00E10A3E">
        <w:t>postaja</w:t>
      </w:r>
      <w:r w:rsidR="00555DD2">
        <w:t xml:space="preserve"> </w:t>
      </w:r>
      <w:r w:rsidR="00555DD2" w:rsidRPr="00E10A3E">
        <w:t>C-ITS</w:t>
      </w:r>
      <w:r w:rsidRPr="00E10A3E">
        <w:t xml:space="preserve">, kakor tudi celotno </w:t>
      </w:r>
      <w:r w:rsidR="00994169" w:rsidRPr="00E10A3E">
        <w:t xml:space="preserve">centralno vozlišče </w:t>
      </w:r>
      <w:r w:rsidR="00951AAD" w:rsidRPr="00E10A3E">
        <w:t xml:space="preserve">mora delovati po principu zavedanja o lokaciji, tako da je možno optimalno obveščanje vozil hkrati pa tudi upravljanje z infrastrukturo. Podatki o lokaciji </w:t>
      </w:r>
      <w:r w:rsidR="000514B1" w:rsidRPr="00E10A3E">
        <w:t xml:space="preserve">morajo biti povezljivi </w:t>
      </w:r>
      <w:r w:rsidR="001120B7">
        <w:t>s</w:t>
      </w:r>
      <w:r w:rsidR="00951AAD" w:rsidRPr="00E10A3E">
        <w:t xml:space="preserve"> podatkovnim skladiščem</w:t>
      </w:r>
      <w:r w:rsidR="001120B7" w:rsidRPr="001120B7">
        <w:t xml:space="preserve"> </w:t>
      </w:r>
      <w:r w:rsidR="001120B7" w:rsidRPr="00E10A3E">
        <w:t>ITS</w:t>
      </w:r>
      <w:r w:rsidR="00951AAD" w:rsidRPr="00E10A3E">
        <w:t>, prometnim modelom in platformo</w:t>
      </w:r>
      <w:r w:rsidR="004F053C">
        <w:t xml:space="preserve"> FCD</w:t>
      </w:r>
      <w:r w:rsidR="00951AAD" w:rsidRPr="00E10A3E">
        <w:t xml:space="preserve">, ki </w:t>
      </w:r>
      <w:r w:rsidR="006F06EC" w:rsidRPr="00E10A3E">
        <w:t>za</w:t>
      </w:r>
      <w:r w:rsidR="00951AAD" w:rsidRPr="00E10A3E">
        <w:t xml:space="preserve"> </w:t>
      </w:r>
      <w:r w:rsidR="006F06EC" w:rsidRPr="00E10A3E">
        <w:t>namene</w:t>
      </w:r>
      <w:r w:rsidR="005014E4" w:rsidRPr="00E10A3E">
        <w:t xml:space="preserve"> </w:t>
      </w:r>
      <w:r w:rsidR="00951AAD" w:rsidRPr="00E10A3E">
        <w:t>C-ITS</w:t>
      </w:r>
      <w:r w:rsidR="006F06EC" w:rsidRPr="00E10A3E">
        <w:t xml:space="preserve"> </w:t>
      </w:r>
      <w:r w:rsidR="00951AAD" w:rsidRPr="00E10A3E">
        <w:t xml:space="preserve">zagotavljajo podatke o </w:t>
      </w:r>
      <w:r w:rsidR="008D4847" w:rsidRPr="00E10A3E">
        <w:t xml:space="preserve">dogodkih, </w:t>
      </w:r>
      <w:r w:rsidR="00951AAD" w:rsidRPr="00E10A3E">
        <w:t>pretočnosti in simulacijah stanja cestnega omrežja</w:t>
      </w:r>
      <w:r w:rsidR="002D2E28">
        <w:t xml:space="preserve"> (vsi navedeni sistemi so del informacijskega sistema NCUP)</w:t>
      </w:r>
      <w:r w:rsidR="00951AAD" w:rsidRPr="00E10A3E">
        <w:t>.</w:t>
      </w:r>
    </w:p>
    <w:p w14:paraId="5CAC37EE" w14:textId="3A785A2F" w:rsidR="00951AAD" w:rsidRPr="00E10A3E" w:rsidRDefault="00951AAD" w:rsidP="0061758B">
      <w:r w:rsidRPr="00E10A3E">
        <w:t xml:space="preserve">Za lokacijsko </w:t>
      </w:r>
      <w:proofErr w:type="spellStart"/>
      <w:r w:rsidRPr="00E10A3E">
        <w:t>referenciranje</w:t>
      </w:r>
      <w:proofErr w:type="spellEnd"/>
      <w:r w:rsidRPr="00E10A3E">
        <w:t xml:space="preserve"> vhodnih podatkov, ki temeljijo na banki cestnih podatkov (BCP) je potrebno zagotoviti </w:t>
      </w:r>
      <w:proofErr w:type="spellStart"/>
      <w:r w:rsidRPr="00E10A3E">
        <w:t>referenciranje</w:t>
      </w:r>
      <w:proofErr w:type="spellEnd"/>
      <w:r w:rsidRPr="00E10A3E">
        <w:t xml:space="preserve"> na osnovi dinamične segmentacije po BCP ter lokacijski tabeli </w:t>
      </w:r>
      <w:r w:rsidR="005014E4" w:rsidRPr="00E10A3E">
        <w:t xml:space="preserve">TMC </w:t>
      </w:r>
      <w:r>
        <w:t>(</w:t>
      </w:r>
      <w:r w:rsidRPr="00E10A3E">
        <w:t xml:space="preserve">DARS 702-35), za vse ostale pa na osnovi dinamičnega </w:t>
      </w:r>
      <w:proofErr w:type="spellStart"/>
      <w:r w:rsidRPr="00E10A3E">
        <w:t>referenciranja</w:t>
      </w:r>
      <w:proofErr w:type="spellEnd"/>
      <w:r w:rsidRPr="00E10A3E">
        <w:t xml:space="preserve"> po metodi </w:t>
      </w:r>
      <w:proofErr w:type="spellStart"/>
      <w:r w:rsidRPr="00E10A3E">
        <w:t>OpenLR</w:t>
      </w:r>
      <w:proofErr w:type="spellEnd"/>
      <w:r w:rsidRPr="00E10A3E">
        <w:t xml:space="preserve">. Lokacijsko </w:t>
      </w:r>
      <w:proofErr w:type="spellStart"/>
      <w:r w:rsidRPr="00E10A3E">
        <w:t>referenciranje</w:t>
      </w:r>
      <w:proofErr w:type="spellEnd"/>
      <w:r w:rsidRPr="00E10A3E">
        <w:t xml:space="preserve"> izhodnih podatkov mora temeljiti izključno na osnovi lokacijske tabele </w:t>
      </w:r>
      <w:r w:rsidR="00F37A60" w:rsidRPr="00E10A3E">
        <w:t xml:space="preserve">TMC </w:t>
      </w:r>
      <w:r w:rsidRPr="00E10A3E">
        <w:t xml:space="preserve">(DARS 702-35) ter </w:t>
      </w:r>
      <w:proofErr w:type="spellStart"/>
      <w:r w:rsidRPr="00E10A3E">
        <w:t>OpenLR</w:t>
      </w:r>
      <w:proofErr w:type="spellEnd"/>
      <w:r w:rsidR="0073271C">
        <w:rPr>
          <w:rStyle w:val="Sprotnaopomba-sklic"/>
        </w:rPr>
        <w:footnoteReference w:id="11"/>
      </w:r>
      <w:r w:rsidRPr="00E10A3E">
        <w:t>.</w:t>
      </w:r>
      <w:r w:rsidR="00C83A66" w:rsidRPr="00E10A3E">
        <w:t xml:space="preserve"> </w:t>
      </w:r>
    </w:p>
    <w:p w14:paraId="2FC0B7BF" w14:textId="5C086756" w:rsidR="00C83A66" w:rsidRDefault="00C83A66" w:rsidP="0061758B">
      <w:r w:rsidRPr="00E10A3E">
        <w:t>Glede na specifikacijo C-</w:t>
      </w:r>
      <w:proofErr w:type="spellStart"/>
      <w:r w:rsidRPr="00E10A3E">
        <w:t>Roads</w:t>
      </w:r>
      <w:proofErr w:type="spellEnd"/>
      <w:r w:rsidRPr="00E10A3E">
        <w:t xml:space="preserve"> je potrebno zagotovi</w:t>
      </w:r>
      <w:r w:rsidR="00D140B1" w:rsidRPr="00E10A3E">
        <w:t>ti preslikav</w:t>
      </w:r>
      <w:r w:rsidR="00D65E88" w:rsidRPr="00E10A3E">
        <w:t xml:space="preserve">o </w:t>
      </w:r>
      <w:proofErr w:type="spellStart"/>
      <w:r w:rsidR="00D65E88" w:rsidRPr="00E10A3E">
        <w:t>geo</w:t>
      </w:r>
      <w:proofErr w:type="spellEnd"/>
      <w:r w:rsidR="00D65E88" w:rsidRPr="00E10A3E">
        <w:t xml:space="preserve"> lokacij </w:t>
      </w:r>
      <w:r w:rsidR="008E6F5D" w:rsidRPr="00E10A3E">
        <w:t xml:space="preserve">iz zgoraj navedenih metod </w:t>
      </w:r>
      <w:proofErr w:type="spellStart"/>
      <w:r w:rsidR="008E6F5D" w:rsidRPr="00E10A3E">
        <w:t>referenciranja</w:t>
      </w:r>
      <w:proofErr w:type="spellEnd"/>
      <w:r w:rsidR="008E6F5D" w:rsidRPr="00E10A3E">
        <w:t xml:space="preserve"> </w:t>
      </w:r>
      <w:r w:rsidR="00D65E88" w:rsidRPr="00E10A3E">
        <w:t>v</w:t>
      </w:r>
      <w:r w:rsidR="00C914C3">
        <w:t xml:space="preserve"> »ploščice« </w:t>
      </w:r>
      <w:r w:rsidR="00DC7FE9">
        <w:t>po sistemu</w:t>
      </w:r>
      <w:r w:rsidR="00D65E88" w:rsidRPr="00E10A3E">
        <w:t xml:space="preserve"> </w:t>
      </w:r>
      <w:r w:rsidR="00DC7FE9">
        <w:t>»</w:t>
      </w:r>
      <w:proofErr w:type="spellStart"/>
      <w:r w:rsidR="00F042D5" w:rsidRPr="00E10A3E">
        <w:t>quadtree</w:t>
      </w:r>
      <w:proofErr w:type="spellEnd"/>
      <w:r w:rsidR="00DC7FE9">
        <w:t>«</w:t>
      </w:r>
      <w:r w:rsidR="00F042D5" w:rsidRPr="00E10A3E">
        <w:t xml:space="preserve">, zaradi </w:t>
      </w:r>
      <w:proofErr w:type="spellStart"/>
      <w:r w:rsidR="004C3A5D" w:rsidRPr="00E10A3E">
        <w:t>geo</w:t>
      </w:r>
      <w:proofErr w:type="spellEnd"/>
      <w:r w:rsidR="00286E42">
        <w:t>-</w:t>
      </w:r>
      <w:r w:rsidR="00F042D5" w:rsidRPr="00E10A3E">
        <w:t xml:space="preserve">filtriranja sporočil </w:t>
      </w:r>
      <w:r w:rsidR="004C3A5D" w:rsidRPr="00E10A3E">
        <w:t xml:space="preserve">in optimizacije </w:t>
      </w:r>
      <w:r w:rsidR="00D57EC8" w:rsidRPr="00E10A3E">
        <w:t xml:space="preserve">prometa sporočil, </w:t>
      </w:r>
      <w:r w:rsidR="004C3A5D" w:rsidRPr="00E10A3E">
        <w:t xml:space="preserve">kot je predvideno </w:t>
      </w:r>
      <w:r w:rsidR="00961AB0">
        <w:t>iz</w:t>
      </w:r>
      <w:r w:rsidR="004C3A5D" w:rsidRPr="00E10A3E">
        <w:t xml:space="preserve"> specifikacij</w:t>
      </w:r>
      <w:r w:rsidR="00961AB0">
        <w:t>e</w:t>
      </w:r>
      <w:r w:rsidR="004C3A5D" w:rsidRPr="00E10A3E">
        <w:t xml:space="preserve"> C-</w:t>
      </w:r>
      <w:proofErr w:type="spellStart"/>
      <w:r w:rsidR="004C3A5D" w:rsidRPr="00E10A3E">
        <w:t>Roads</w:t>
      </w:r>
      <w:proofErr w:type="spellEnd"/>
      <w:r w:rsidR="004C3A5D" w:rsidRPr="00E10A3E">
        <w:t>.</w:t>
      </w:r>
      <w:r w:rsidR="00D57EC8" w:rsidRPr="00E10A3E">
        <w:t xml:space="preserve"> Podrobnosti o uporabi metode </w:t>
      </w:r>
      <w:proofErr w:type="spellStart"/>
      <w:r w:rsidR="00C23717" w:rsidRPr="00E10A3E">
        <w:t>geo</w:t>
      </w:r>
      <w:proofErr w:type="spellEnd"/>
      <w:r w:rsidR="00961AB0">
        <w:t>-</w:t>
      </w:r>
      <w:r w:rsidR="00C23717" w:rsidRPr="00E10A3E">
        <w:t xml:space="preserve">lociranja s </w:t>
      </w:r>
      <w:r w:rsidR="00961AB0">
        <w:t>»</w:t>
      </w:r>
      <w:proofErr w:type="spellStart"/>
      <w:r w:rsidR="00C23717" w:rsidRPr="00E10A3E">
        <w:t>quadtree</w:t>
      </w:r>
      <w:proofErr w:type="spellEnd"/>
      <w:r w:rsidR="00961AB0">
        <w:t>«</w:t>
      </w:r>
      <w:r w:rsidR="00C23717" w:rsidRPr="00E10A3E">
        <w:t xml:space="preserve"> so navedene v prilogi </w:t>
      </w:r>
      <w:proofErr w:type="spellStart"/>
      <w:r w:rsidR="00C23717" w:rsidRPr="00E10A3E">
        <w:t>Appendix</w:t>
      </w:r>
      <w:proofErr w:type="spellEnd"/>
      <w:r w:rsidR="00C23717" w:rsidRPr="00E10A3E">
        <w:t xml:space="preserve"> A dokumenta </w:t>
      </w:r>
      <w:r w:rsidR="00CD2F3F" w:rsidRPr="00E10A3E">
        <w:t xml:space="preserve">C-ITS IP </w:t>
      </w:r>
      <w:proofErr w:type="spellStart"/>
      <w:r w:rsidR="00CD2F3F" w:rsidRPr="00E10A3E">
        <w:t>Based</w:t>
      </w:r>
      <w:proofErr w:type="spellEnd"/>
      <w:r w:rsidR="00CD2F3F" w:rsidRPr="00E10A3E">
        <w:t xml:space="preserve"> </w:t>
      </w:r>
      <w:proofErr w:type="spellStart"/>
      <w:r w:rsidR="00CD2F3F" w:rsidRPr="00E10A3E">
        <w:t>Interface</w:t>
      </w:r>
      <w:proofErr w:type="spellEnd"/>
      <w:r w:rsidR="00CD2F3F" w:rsidRPr="00E10A3E">
        <w:t xml:space="preserve"> Profile</w:t>
      </w:r>
      <w:r w:rsidR="00F37A39">
        <w:rPr>
          <w:rStyle w:val="Sprotnaopomba-sklic"/>
        </w:rPr>
        <w:footnoteReference w:id="12"/>
      </w:r>
      <w:r w:rsidR="00961AB0">
        <w:t>.</w:t>
      </w:r>
      <w:r w:rsidR="004C3A5D" w:rsidRPr="00E10A3E">
        <w:t xml:space="preserve"> </w:t>
      </w:r>
    </w:p>
    <w:p w14:paraId="3AABA15F" w14:textId="4E5C9777" w:rsidR="000A0751" w:rsidRPr="0061758B" w:rsidRDefault="006E692B" w:rsidP="0061758B">
      <w:pPr>
        <w:rPr>
          <w:rFonts w:eastAsia="Calibri"/>
        </w:rPr>
      </w:pPr>
      <w:r>
        <w:t xml:space="preserve">Naloga izvajalca je, da pri implementaciji scenarijev zagotovi ustrezno filtriranje </w:t>
      </w:r>
      <w:r w:rsidR="00D00348">
        <w:t>sporočil na osnovi geografske lokacije</w:t>
      </w:r>
      <w:r w:rsidR="00816AFE">
        <w:t xml:space="preserve"> z namenom optimizacije obsega sporočil</w:t>
      </w:r>
      <w:r w:rsidR="001A3222">
        <w:t xml:space="preserve"> v celotnem sistemu</w:t>
      </w:r>
      <w:r w:rsidR="00E07E9F">
        <w:t xml:space="preserve"> </w:t>
      </w:r>
      <w:r w:rsidR="001A3222">
        <w:t>C-ITS</w:t>
      </w:r>
      <w:r w:rsidR="00DC7FE9">
        <w:t>, še posebej zaradi zagotavljanja zadostne pretočnosti podatkov ter razpoložljivosti in odzivnosti sistema v realnem času</w:t>
      </w:r>
      <w:r w:rsidR="00A13139">
        <w:t xml:space="preserve">. </w:t>
      </w:r>
      <w:r w:rsidR="00A16818">
        <w:t xml:space="preserve">Pri tem mora izvajalec slediti specifikacijam </w:t>
      </w:r>
      <w:r w:rsidR="00D91A44">
        <w:t>C-</w:t>
      </w:r>
      <w:proofErr w:type="spellStart"/>
      <w:r w:rsidR="00D91A44">
        <w:t>Roads</w:t>
      </w:r>
      <w:proofErr w:type="spellEnd"/>
      <w:r w:rsidR="00D91A44">
        <w:t xml:space="preserve"> glede filtriranja sporočil</w:t>
      </w:r>
      <w:r w:rsidR="0004388D">
        <w:t xml:space="preserve"> ter razvijati strategije za </w:t>
      </w:r>
      <w:r w:rsidR="00E0388C">
        <w:t xml:space="preserve">optimalno ciljanje sporočil glede na </w:t>
      </w:r>
      <w:r w:rsidR="009F1F9B">
        <w:t>geografsko lokacijo obravnavanega prometnega dogodka.</w:t>
      </w:r>
      <w:r w:rsidR="0098359B">
        <w:t xml:space="preserve"> </w:t>
      </w:r>
      <w:r w:rsidR="0098359B" w:rsidRPr="0098359B">
        <w:t>Pri implementaciji mora izvajalec posebno pozornost nameniti prav odzivnosti sistema, pri čemer morajo biti sporočila ponudnikom na voljo prej kot v 30 milisekundah od prispetja v sistem, pri tem pa mora biti sistem sposoben obdelati najmanj 5.000 prejetih sporočil vsako sekundo.</w:t>
      </w:r>
    </w:p>
    <w:p w14:paraId="07D6C6CD" w14:textId="3C8E7960" w:rsidR="0098359B" w:rsidRDefault="0098359B" w:rsidP="004E589C">
      <w:pPr>
        <w:pStyle w:val="Naslov3"/>
      </w:pPr>
      <w:bookmarkStart w:id="58" w:name="_Toc150897655"/>
      <w:r>
        <w:t>Varnost</w:t>
      </w:r>
      <w:bookmarkEnd w:id="58"/>
    </w:p>
    <w:p w14:paraId="362DBCAE" w14:textId="1FA3A965" w:rsidR="00E14C16" w:rsidRPr="004D1364" w:rsidRDefault="009D3FC1" w:rsidP="0061758B">
      <w:r w:rsidRPr="004D1364">
        <w:t xml:space="preserve">Sistem C-ITS </w:t>
      </w:r>
      <w:r w:rsidR="00B13A08" w:rsidRPr="004D1364">
        <w:t>lahko prenaša številne informacije o stanju v prometu v vozila</w:t>
      </w:r>
      <w:r w:rsidR="0023153B">
        <w:t xml:space="preserve"> ter </w:t>
      </w:r>
      <w:r w:rsidR="008B406E">
        <w:t>iz vozil</w:t>
      </w:r>
      <w:r w:rsidR="00AB55A2" w:rsidRPr="004D1364">
        <w:t xml:space="preserve">. Podatkovni tok je lahko namenjen informiranju voznika ali pa v bodoče tudi </w:t>
      </w:r>
      <w:r w:rsidR="002E40E6" w:rsidRPr="004D1364">
        <w:t>samega vozila, da lahko reagira ustrezno situaciji v prometu.</w:t>
      </w:r>
      <w:r w:rsidR="007C43AA" w:rsidRPr="004D1364">
        <w:t xml:space="preserve"> Zato je pomembno, da se voznik ali vozilo lahko zanese na pravilnost, pravočasnost in </w:t>
      </w:r>
      <w:r w:rsidR="00E14C16" w:rsidRPr="004D1364">
        <w:t xml:space="preserve">ustreznost posredovanih informacij. </w:t>
      </w:r>
      <w:r w:rsidR="00D57167" w:rsidRPr="004D1364">
        <w:t xml:space="preserve">Da bi </w:t>
      </w:r>
      <w:r w:rsidR="00635BDF">
        <w:t>zagotovili</w:t>
      </w:r>
      <w:r w:rsidR="00D57167">
        <w:t xml:space="preserve"> </w:t>
      </w:r>
      <w:r w:rsidR="00D57167" w:rsidRPr="004D1364">
        <w:t xml:space="preserve">vse navedeno, je v sistemu potrebno zagotoviti </w:t>
      </w:r>
      <w:r w:rsidR="005F344E" w:rsidRPr="004D1364">
        <w:t>informacije iz zanesljivih virov</w:t>
      </w:r>
      <w:r w:rsidR="00F9652C" w:rsidRPr="004D1364">
        <w:t xml:space="preserve"> ter </w:t>
      </w:r>
      <w:r w:rsidR="00C92FA6" w:rsidRPr="004D1364">
        <w:t>na način, ki prejemnikom informacij zagot</w:t>
      </w:r>
      <w:r w:rsidR="00F46ABB" w:rsidRPr="004D1364">
        <w:t xml:space="preserve">avlja, da </w:t>
      </w:r>
      <w:r w:rsidR="006F63B2" w:rsidRPr="004D1364">
        <w:t xml:space="preserve">so informacije </w:t>
      </w:r>
      <w:r w:rsidR="00110B87" w:rsidRPr="004D1364">
        <w:t>dejansko prišle iz teh virov. Torej je potrebno zagotoviti varen prenos podatkov med infrastrukturo in vozili</w:t>
      </w:r>
      <w:r w:rsidR="00D87260" w:rsidRPr="004D1364">
        <w:t>.</w:t>
      </w:r>
      <w:r w:rsidR="00230FEC">
        <w:t xml:space="preserve"> Prav tako pa je potrebno varovati vsebino sporočil. </w:t>
      </w:r>
      <w:r w:rsidR="00D87260" w:rsidRPr="004D1364">
        <w:t>Navedeno</w:t>
      </w:r>
      <w:r w:rsidR="002C4480" w:rsidRPr="004D1364">
        <w:t xml:space="preserve"> velja tako za prenos informacij v kratkem dosegu</w:t>
      </w:r>
      <w:r w:rsidR="00D87260" w:rsidRPr="004D1364">
        <w:t xml:space="preserve">, torej z </w:t>
      </w:r>
      <w:proofErr w:type="spellStart"/>
      <w:r w:rsidR="00D87260" w:rsidRPr="004D1364">
        <w:t>mikrovalvono</w:t>
      </w:r>
      <w:proofErr w:type="spellEnd"/>
      <w:r w:rsidR="00D87260" w:rsidRPr="004D1364">
        <w:t xml:space="preserve"> te</w:t>
      </w:r>
      <w:r w:rsidR="00C72CF4" w:rsidRPr="004D1364">
        <w:t>h</w:t>
      </w:r>
      <w:r w:rsidR="00D87260" w:rsidRPr="004D1364">
        <w:t>nologijo G5</w:t>
      </w:r>
      <w:r w:rsidR="00C72CF4" w:rsidRPr="004D1364">
        <w:t xml:space="preserve">, </w:t>
      </w:r>
      <w:r w:rsidR="002C4480" w:rsidRPr="004D1364">
        <w:t xml:space="preserve">ali </w:t>
      </w:r>
      <w:r w:rsidR="00D87260" w:rsidRPr="004D1364">
        <w:t>na večje razdalje</w:t>
      </w:r>
      <w:r w:rsidR="00C72CF4" w:rsidRPr="004D1364">
        <w:t>, z uporabo mobilnih tehnologij 4G/5G</w:t>
      </w:r>
      <w:r w:rsidR="00D87260" w:rsidRPr="004D1364">
        <w:t>.</w:t>
      </w:r>
    </w:p>
    <w:p w14:paraId="394956B3" w14:textId="3F631565" w:rsidR="001A02A2" w:rsidRPr="004D1364" w:rsidRDefault="00180D30" w:rsidP="0061758B">
      <w:r w:rsidRPr="004D1364">
        <w:t>Izvajalec mora pri izgradnji sistema upoštevati smernice projekta C-</w:t>
      </w:r>
      <w:proofErr w:type="spellStart"/>
      <w:r w:rsidRPr="004D1364">
        <w:t>Roads</w:t>
      </w:r>
      <w:proofErr w:type="spellEnd"/>
      <w:r w:rsidRPr="004D1364">
        <w:t xml:space="preserve"> glede varnega prenosa podatkov in to ne glede na način prenosa. </w:t>
      </w:r>
      <w:r w:rsidR="00F40E92" w:rsidRPr="004D1364">
        <w:t>V varnem načinu je sporočila potrebno podpisovati</w:t>
      </w:r>
      <w:r w:rsidR="000D1459" w:rsidRPr="004D1364">
        <w:t xml:space="preserve"> s certifikati, ki omogočajo </w:t>
      </w:r>
      <w:r w:rsidR="009C2FF3" w:rsidRPr="004D1364">
        <w:t>varno uporabo tudi v čezmejnem prometu.</w:t>
      </w:r>
    </w:p>
    <w:p w14:paraId="0E3FF896" w14:textId="44A770C7" w:rsidR="2E451665" w:rsidRPr="004D1364" w:rsidRDefault="00340A18" w:rsidP="0061758B">
      <w:r w:rsidRPr="004D1364">
        <w:lastRenderedPageBreak/>
        <w:t xml:space="preserve">Glede na to, da </w:t>
      </w:r>
      <w:r w:rsidR="00AF4BCD" w:rsidRPr="004D1364">
        <w:t>specifikacije</w:t>
      </w:r>
      <w:r w:rsidR="00F14F41" w:rsidRPr="004D1364">
        <w:t xml:space="preserve"> </w:t>
      </w:r>
      <w:r w:rsidR="00AF4BCD" w:rsidRPr="004D1364">
        <w:t>C-</w:t>
      </w:r>
      <w:proofErr w:type="spellStart"/>
      <w:r w:rsidR="00AF4BCD" w:rsidRPr="004D1364">
        <w:t>Roads</w:t>
      </w:r>
      <w:proofErr w:type="spellEnd"/>
      <w:r w:rsidR="00AF4BCD" w:rsidRPr="004D1364">
        <w:t xml:space="preserve"> in praksa na področju podpisovanja sporočil in </w:t>
      </w:r>
      <w:r w:rsidR="00724D94" w:rsidRPr="004D1364">
        <w:t xml:space="preserve">izdajanja certifikatov na nivoju vseh članic </w:t>
      </w:r>
      <w:r w:rsidR="00DC08DD" w:rsidRPr="004D1364">
        <w:t xml:space="preserve">EU še ni dokončno dorečena, mora izvajalec v teku projekta spremljati </w:t>
      </w:r>
      <w:r w:rsidR="00682E22" w:rsidRPr="004D1364">
        <w:t xml:space="preserve">razvoj in prilagajati varno komunikacijo dogovorjenemu načinu med </w:t>
      </w:r>
      <w:r w:rsidR="005F56A6" w:rsidRPr="004D1364">
        <w:t>deležniki konzorcija</w:t>
      </w:r>
      <w:r w:rsidR="00F14F41" w:rsidRPr="004D1364">
        <w:t xml:space="preserve"> </w:t>
      </w:r>
      <w:r w:rsidR="005F56A6" w:rsidRPr="004D1364">
        <w:t>C-</w:t>
      </w:r>
      <w:proofErr w:type="spellStart"/>
      <w:r w:rsidR="005F56A6" w:rsidRPr="004D1364">
        <w:t>Roads</w:t>
      </w:r>
      <w:proofErr w:type="spellEnd"/>
      <w:r w:rsidR="00FA12BE">
        <w:t xml:space="preserve">, še posebej dokumenta </w:t>
      </w:r>
      <w:r w:rsidR="00FA12BE" w:rsidRPr="00C82B50">
        <w:rPr>
          <w:lang w:val="sl"/>
        </w:rPr>
        <w:t xml:space="preserve">C-ITS </w:t>
      </w:r>
      <w:proofErr w:type="spellStart"/>
      <w:r w:rsidR="00FA12BE" w:rsidRPr="00C82B50">
        <w:rPr>
          <w:lang w:val="sl"/>
        </w:rPr>
        <w:t>Security</w:t>
      </w:r>
      <w:proofErr w:type="spellEnd"/>
      <w:r w:rsidR="00FA12BE" w:rsidRPr="00C82B50">
        <w:rPr>
          <w:lang w:val="sl"/>
        </w:rPr>
        <w:t xml:space="preserve"> </w:t>
      </w:r>
      <w:proofErr w:type="spellStart"/>
      <w:r w:rsidR="00FA12BE" w:rsidRPr="00C82B50">
        <w:rPr>
          <w:lang w:val="sl"/>
        </w:rPr>
        <w:t>Requirements</w:t>
      </w:r>
      <w:proofErr w:type="spellEnd"/>
      <w:r w:rsidR="00FA12BE" w:rsidRPr="00C82B50">
        <w:rPr>
          <w:lang w:val="sl"/>
        </w:rPr>
        <w:t xml:space="preserve"> &amp; Specifications</w:t>
      </w:r>
      <w:r w:rsidR="00272EE8" w:rsidRPr="00D1526F">
        <w:rPr>
          <w:vertAlign w:val="superscript"/>
          <w:lang w:val="sl"/>
        </w:rPr>
        <w:fldChar w:fldCharType="begin"/>
      </w:r>
      <w:r w:rsidR="00272EE8" w:rsidRPr="00D1526F">
        <w:rPr>
          <w:vertAlign w:val="superscript"/>
          <w:lang w:val="sl"/>
        </w:rPr>
        <w:instrText xml:space="preserve"> NOTEREF _Ref151379456 \h </w:instrText>
      </w:r>
      <w:r w:rsidR="007E4D3F">
        <w:rPr>
          <w:vertAlign w:val="superscript"/>
          <w:lang w:val="sl"/>
        </w:rPr>
        <w:instrText xml:space="preserve"> \* MERGEFORMAT </w:instrText>
      </w:r>
      <w:r w:rsidR="00272EE8" w:rsidRPr="00D1526F">
        <w:rPr>
          <w:vertAlign w:val="superscript"/>
          <w:lang w:val="sl"/>
        </w:rPr>
      </w:r>
      <w:r w:rsidR="00272EE8" w:rsidRPr="00D1526F">
        <w:rPr>
          <w:vertAlign w:val="superscript"/>
          <w:lang w:val="sl"/>
        </w:rPr>
        <w:fldChar w:fldCharType="separate"/>
      </w:r>
      <w:r w:rsidR="003F7E67">
        <w:rPr>
          <w:vertAlign w:val="superscript"/>
          <w:lang w:val="sl"/>
        </w:rPr>
        <w:t>8</w:t>
      </w:r>
      <w:r w:rsidR="00272EE8" w:rsidRPr="00D1526F">
        <w:rPr>
          <w:vertAlign w:val="superscript"/>
          <w:lang w:val="sl"/>
        </w:rPr>
        <w:fldChar w:fldCharType="end"/>
      </w:r>
      <w:r w:rsidR="00FA12BE" w:rsidRPr="00C82B50">
        <w:rPr>
          <w:lang w:val="sl"/>
        </w:rPr>
        <w:t xml:space="preserve"> ter C-ITS </w:t>
      </w:r>
      <w:proofErr w:type="spellStart"/>
      <w:r w:rsidR="00FA12BE" w:rsidRPr="00C82B50">
        <w:rPr>
          <w:lang w:val="sl"/>
        </w:rPr>
        <w:t>Security</w:t>
      </w:r>
      <w:proofErr w:type="spellEnd"/>
      <w:r w:rsidR="00FA12BE" w:rsidRPr="00C82B50">
        <w:rPr>
          <w:lang w:val="sl"/>
        </w:rPr>
        <w:t xml:space="preserve"> &amp; Governance</w:t>
      </w:r>
      <w:r w:rsidR="007E4D3F" w:rsidRPr="00D1526F">
        <w:rPr>
          <w:vertAlign w:val="superscript"/>
          <w:lang w:val="sl"/>
        </w:rPr>
        <w:fldChar w:fldCharType="begin"/>
      </w:r>
      <w:r w:rsidR="007E4D3F" w:rsidRPr="00D1526F">
        <w:rPr>
          <w:vertAlign w:val="superscript"/>
          <w:lang w:val="sl"/>
        </w:rPr>
        <w:instrText xml:space="preserve"> NOTEREF _Ref151379487 \h </w:instrText>
      </w:r>
      <w:r w:rsidR="007E4D3F">
        <w:rPr>
          <w:vertAlign w:val="superscript"/>
          <w:lang w:val="sl"/>
        </w:rPr>
        <w:instrText xml:space="preserve"> \* MERGEFORMAT </w:instrText>
      </w:r>
      <w:r w:rsidR="007E4D3F" w:rsidRPr="00D1526F">
        <w:rPr>
          <w:vertAlign w:val="superscript"/>
          <w:lang w:val="sl"/>
        </w:rPr>
      </w:r>
      <w:r w:rsidR="007E4D3F" w:rsidRPr="00D1526F">
        <w:rPr>
          <w:vertAlign w:val="superscript"/>
          <w:lang w:val="sl"/>
        </w:rPr>
        <w:fldChar w:fldCharType="separate"/>
      </w:r>
      <w:r w:rsidR="003F7E67">
        <w:rPr>
          <w:vertAlign w:val="superscript"/>
          <w:lang w:val="sl"/>
        </w:rPr>
        <w:t>9</w:t>
      </w:r>
      <w:r w:rsidR="007E4D3F" w:rsidRPr="00D1526F">
        <w:rPr>
          <w:vertAlign w:val="superscript"/>
          <w:lang w:val="sl"/>
        </w:rPr>
        <w:fldChar w:fldCharType="end"/>
      </w:r>
      <w:r w:rsidR="005F56A6" w:rsidRPr="004D1364">
        <w:t>.</w:t>
      </w:r>
      <w:r w:rsidR="004F3D4C" w:rsidRPr="004D1364">
        <w:t xml:space="preserve"> </w:t>
      </w:r>
      <w:r w:rsidR="00C75AB9" w:rsidRPr="004D1364">
        <w:t xml:space="preserve">Trenutno </w:t>
      </w:r>
      <w:r w:rsidR="007D13A9" w:rsidRPr="004D1364">
        <w:t>specifikacija predvideva podpisovanje</w:t>
      </w:r>
      <w:r w:rsidR="000B34F2" w:rsidRPr="004D1364">
        <w:t xml:space="preserve"> in </w:t>
      </w:r>
      <w:proofErr w:type="spellStart"/>
      <w:r w:rsidR="000B34F2" w:rsidRPr="004D1364">
        <w:t>avte</w:t>
      </w:r>
      <w:r w:rsidR="00C25DBC" w:rsidRPr="004D1364">
        <w:t>n</w:t>
      </w:r>
      <w:r w:rsidR="000B34F2" w:rsidRPr="004D1364">
        <w:t>tikacijo</w:t>
      </w:r>
      <w:proofErr w:type="spellEnd"/>
      <w:r w:rsidR="007D13A9" w:rsidRPr="004D1364">
        <w:t xml:space="preserve"> </w:t>
      </w:r>
      <w:r w:rsidR="001445EF" w:rsidRPr="004D1364">
        <w:t xml:space="preserve">vsebine </w:t>
      </w:r>
      <w:r w:rsidR="007D13A9" w:rsidRPr="004D1364">
        <w:t xml:space="preserve">sporočil C-ITS </w:t>
      </w:r>
      <w:r w:rsidR="000B34F2" w:rsidRPr="004D1364">
        <w:t>glede na standard ETSI TS 103 097</w:t>
      </w:r>
      <w:r w:rsidR="00614FBB" w:rsidRPr="004D1364">
        <w:t xml:space="preserve"> ter dodatno </w:t>
      </w:r>
      <w:r w:rsidR="00CF4A2F" w:rsidRPr="004D1364">
        <w:t>kodiranje celotnega sporočila s TLS 1.3</w:t>
      </w:r>
      <w:r w:rsidR="000B34F2" w:rsidRPr="004D1364">
        <w:t xml:space="preserve">. </w:t>
      </w:r>
      <w:r w:rsidR="004F3D4C" w:rsidRPr="004D1364">
        <w:t xml:space="preserve">Če v teku projekta ne bo mogoče uporabljati korenskih </w:t>
      </w:r>
      <w:r w:rsidR="000635A7" w:rsidRPr="004D1364">
        <w:t xml:space="preserve">potrdil </w:t>
      </w:r>
      <w:r w:rsidR="00EC1AD2" w:rsidRPr="004D1364">
        <w:t>s strani zaupanja vrednega izdajatelja EU</w:t>
      </w:r>
      <w:r w:rsidR="008D4E52" w:rsidRPr="004D1364">
        <w:t xml:space="preserve">, naj izvajalec preuči možnost vzpostavitve </w:t>
      </w:r>
      <w:r w:rsidR="004D7EA0" w:rsidRPr="004D1364">
        <w:t xml:space="preserve">uporabe potrdil </w:t>
      </w:r>
      <w:r w:rsidR="008D4E52" w:rsidRPr="004D1364">
        <w:t>nacionaln</w:t>
      </w:r>
      <w:r w:rsidR="004D7EA0" w:rsidRPr="004D1364">
        <w:t>ih zaupanja vrednih izdajateljev.</w:t>
      </w:r>
    </w:p>
    <w:p w14:paraId="194EB594" w14:textId="4F0A73AB" w:rsidR="00C93BDB" w:rsidRDefault="00C93BDB" w:rsidP="00C93BDB">
      <w:pPr>
        <w:pStyle w:val="Naslov2"/>
      </w:pPr>
      <w:bookmarkStart w:id="59" w:name="_Toc150897656"/>
      <w:r>
        <w:t>Aktivnosti</w:t>
      </w:r>
      <w:bookmarkEnd w:id="59"/>
    </w:p>
    <w:p w14:paraId="4B9F2655" w14:textId="61E88ED9" w:rsidR="007645EF" w:rsidRPr="007645EF" w:rsidRDefault="00773A30" w:rsidP="00C93BDB">
      <w:r>
        <w:t xml:space="preserve">Na temelju </w:t>
      </w:r>
      <w:r w:rsidR="00906D1B">
        <w:t xml:space="preserve">opisa specifikacije predmeta naročila, kot je opisano v predhodnih </w:t>
      </w:r>
      <w:r w:rsidR="008A4177">
        <w:t>poglavjih</w:t>
      </w:r>
      <w:r w:rsidR="00B551E6">
        <w:t xml:space="preserve">, </w:t>
      </w:r>
      <w:r w:rsidR="00835F81">
        <w:t xml:space="preserve">izvajalec </w:t>
      </w:r>
      <w:r w:rsidR="000277E1">
        <w:t xml:space="preserve">projekt </w:t>
      </w:r>
      <w:r w:rsidR="00835F81">
        <w:t xml:space="preserve">izvede </w:t>
      </w:r>
      <w:r w:rsidR="0015291D">
        <w:t>skozi naslednje aktivnosti:</w:t>
      </w:r>
    </w:p>
    <w:p w14:paraId="7A6F8B64" w14:textId="26823399" w:rsidR="00C93BDB" w:rsidRPr="007645EF" w:rsidRDefault="00C93BDB" w:rsidP="00142349">
      <w:pPr>
        <w:pStyle w:val="Brezrazmikov"/>
      </w:pPr>
      <w:r w:rsidRPr="007645EF">
        <w:t xml:space="preserve">A1. Izdelava </w:t>
      </w:r>
      <w:r w:rsidR="0015291D">
        <w:t xml:space="preserve">podrobnega </w:t>
      </w:r>
      <w:r w:rsidRPr="007645EF">
        <w:t>terminskega načrta za izvedbo javnega naročila</w:t>
      </w:r>
    </w:p>
    <w:p w14:paraId="2ECE9AC7" w14:textId="1DC9A4D8" w:rsidR="00E009A0" w:rsidRPr="007645EF" w:rsidRDefault="00E009A0" w:rsidP="00142349">
      <w:pPr>
        <w:pStyle w:val="Brezrazmikov"/>
      </w:pPr>
      <w:r w:rsidRPr="007645EF">
        <w:t>A</w:t>
      </w:r>
      <w:r>
        <w:t>2</w:t>
      </w:r>
      <w:r w:rsidRPr="007645EF">
        <w:t xml:space="preserve">. Integracija podatkov </w:t>
      </w:r>
      <w:r>
        <w:t>NAP za potrebe C-ITS</w:t>
      </w:r>
    </w:p>
    <w:p w14:paraId="24437816" w14:textId="326A73AC" w:rsidR="00C93BDB" w:rsidRPr="007645EF" w:rsidRDefault="00C93BDB" w:rsidP="00142349">
      <w:pPr>
        <w:pStyle w:val="Brezrazmikov"/>
      </w:pPr>
      <w:r w:rsidRPr="007645EF">
        <w:t>A</w:t>
      </w:r>
      <w:r w:rsidR="00E009A0">
        <w:t>3</w:t>
      </w:r>
      <w:r w:rsidRPr="007645EF">
        <w:t xml:space="preserve">. Izdelava </w:t>
      </w:r>
      <w:r w:rsidR="002F5817">
        <w:t xml:space="preserve">spletnih </w:t>
      </w:r>
      <w:r w:rsidR="00B13295">
        <w:t>vmesnikov</w:t>
      </w:r>
      <w:r w:rsidR="00F60C58">
        <w:t xml:space="preserve"> za </w:t>
      </w:r>
      <w:r w:rsidR="00CB38DE">
        <w:t xml:space="preserve">zunanje </w:t>
      </w:r>
      <w:r w:rsidR="00C97835">
        <w:t>ponudnik</w:t>
      </w:r>
      <w:r w:rsidR="00F60C58">
        <w:t>e</w:t>
      </w:r>
      <w:r w:rsidR="00C97835">
        <w:t xml:space="preserve"> informacij </w:t>
      </w:r>
    </w:p>
    <w:p w14:paraId="22D7CB8F" w14:textId="44679649" w:rsidR="00C93BDB" w:rsidRPr="007645EF" w:rsidRDefault="00C93BDB" w:rsidP="00142349">
      <w:pPr>
        <w:pStyle w:val="Brezrazmikov"/>
      </w:pPr>
      <w:r w:rsidRPr="007645EF">
        <w:t xml:space="preserve">A4. Izdelava </w:t>
      </w:r>
      <w:r w:rsidR="00BB20CA">
        <w:t>scenarijev C-ITS</w:t>
      </w:r>
    </w:p>
    <w:p w14:paraId="4BA8E5D2" w14:textId="3F4B19A8" w:rsidR="00C93BDB" w:rsidRPr="007645EF" w:rsidRDefault="00C93BDB" w:rsidP="00142349">
      <w:pPr>
        <w:pStyle w:val="Brezrazmikov"/>
      </w:pPr>
      <w:r w:rsidRPr="007645EF">
        <w:t xml:space="preserve">A5. Izdelava </w:t>
      </w:r>
      <w:r w:rsidR="00030FF4">
        <w:t>vmesnika</w:t>
      </w:r>
      <w:r w:rsidR="00757689">
        <w:t xml:space="preserve"> </w:t>
      </w:r>
      <w:r w:rsidR="00DD40F8">
        <w:t>BI</w:t>
      </w:r>
      <w:r w:rsidR="00030FF4">
        <w:t xml:space="preserve"> </w:t>
      </w:r>
      <w:r w:rsidR="00757689">
        <w:t>centralne postaje</w:t>
      </w:r>
      <w:r w:rsidR="00142349">
        <w:t xml:space="preserve"> </w:t>
      </w:r>
      <w:r w:rsidR="00D3055F">
        <w:t xml:space="preserve">C-ITS </w:t>
      </w:r>
    </w:p>
    <w:p w14:paraId="29857DF6" w14:textId="457AC987" w:rsidR="00C93BDB" w:rsidRPr="007645EF" w:rsidRDefault="00C93BDB" w:rsidP="00142349">
      <w:pPr>
        <w:pStyle w:val="Brezrazmikov"/>
      </w:pPr>
      <w:r w:rsidRPr="007645EF">
        <w:t xml:space="preserve">A6. Izdelava </w:t>
      </w:r>
      <w:r w:rsidR="00225768">
        <w:t xml:space="preserve">vmesnika II </w:t>
      </w:r>
      <w:r w:rsidR="00D3055F">
        <w:t>centralne postaje</w:t>
      </w:r>
      <w:r w:rsidR="00142349">
        <w:t xml:space="preserve"> </w:t>
      </w:r>
      <w:r w:rsidR="00D3055F">
        <w:t xml:space="preserve">C-ITS </w:t>
      </w:r>
    </w:p>
    <w:p w14:paraId="013E0396" w14:textId="15DBCF34" w:rsidR="00C93BDB" w:rsidRPr="007645EF" w:rsidRDefault="00C93BDB" w:rsidP="00142349">
      <w:pPr>
        <w:pStyle w:val="Brezrazmikov"/>
      </w:pPr>
      <w:r w:rsidRPr="007645EF">
        <w:t xml:space="preserve">A7. </w:t>
      </w:r>
      <w:r w:rsidR="00201778">
        <w:t xml:space="preserve">Integracija </w:t>
      </w:r>
      <w:r w:rsidR="009931AF">
        <w:t xml:space="preserve">podatkov </w:t>
      </w:r>
      <w:r w:rsidR="008A396F">
        <w:t>iz C-ITS v NAP</w:t>
      </w:r>
    </w:p>
    <w:p w14:paraId="30DBF542" w14:textId="604582EE" w:rsidR="00C93BDB" w:rsidRPr="007645EF" w:rsidRDefault="00C93BDB" w:rsidP="00142349">
      <w:pPr>
        <w:pStyle w:val="Brezrazmikov"/>
      </w:pPr>
      <w:r w:rsidRPr="007645EF">
        <w:t>A</w:t>
      </w:r>
      <w:r w:rsidR="00177B72">
        <w:t>8</w:t>
      </w:r>
      <w:r w:rsidRPr="007645EF">
        <w:t>. Testiranje</w:t>
      </w:r>
      <w:r w:rsidR="00916E19">
        <w:t xml:space="preserve"> </w:t>
      </w:r>
      <w:r w:rsidR="004E33ED">
        <w:t xml:space="preserve">storitev </w:t>
      </w:r>
      <w:r w:rsidR="00693ED5">
        <w:t xml:space="preserve">nacionalnega </w:t>
      </w:r>
      <w:r w:rsidR="001700BE">
        <w:t xml:space="preserve">vozlišča C-ITS </w:t>
      </w:r>
      <w:r w:rsidR="00E41173">
        <w:t>in</w:t>
      </w:r>
      <w:r w:rsidR="001700BE">
        <w:t xml:space="preserve"> centraln</w:t>
      </w:r>
      <w:r w:rsidR="00E41173">
        <w:t>e</w:t>
      </w:r>
      <w:r w:rsidR="001700BE">
        <w:t xml:space="preserve"> postaj</w:t>
      </w:r>
      <w:r w:rsidR="00E41173">
        <w:t>e</w:t>
      </w:r>
      <w:r w:rsidR="00142349">
        <w:t xml:space="preserve"> </w:t>
      </w:r>
      <w:r w:rsidR="001700BE">
        <w:t xml:space="preserve">C-ITS </w:t>
      </w:r>
    </w:p>
    <w:p w14:paraId="5F5D31C7" w14:textId="72B58C73" w:rsidR="00177B72" w:rsidRPr="007645EF" w:rsidRDefault="00177B72" w:rsidP="00142349">
      <w:pPr>
        <w:pStyle w:val="Brezrazmikov"/>
      </w:pPr>
      <w:r w:rsidRPr="007645EF">
        <w:t>A</w:t>
      </w:r>
      <w:r>
        <w:t>9</w:t>
      </w:r>
      <w:r w:rsidRPr="007645EF">
        <w:t xml:space="preserve">. </w:t>
      </w:r>
      <w:r>
        <w:t>Testiranje II in BI z drugimi nacionalnimi ali regionalnimi sistemi C-ITS</w:t>
      </w:r>
    </w:p>
    <w:p w14:paraId="015CA2A6" w14:textId="77777777" w:rsidR="00C93BDB" w:rsidRPr="007645EF" w:rsidRDefault="00C93BDB" w:rsidP="00142349">
      <w:pPr>
        <w:pStyle w:val="Brezrazmikov"/>
      </w:pPr>
      <w:r w:rsidRPr="007645EF">
        <w:t xml:space="preserve">A10. Dokončni prevzem s poročilom in dokumentacijo ter predano izvorno kodo </w:t>
      </w:r>
    </w:p>
    <w:p w14:paraId="59D85A39" w14:textId="77777777" w:rsidR="00C93BDB" w:rsidRPr="007645EF" w:rsidRDefault="00C93BDB" w:rsidP="00C93BDB">
      <w:pPr>
        <w:spacing w:before="60" w:after="60"/>
        <w:rPr>
          <w:rFonts w:asciiTheme="minorHAnsi" w:hAnsiTheme="minorHAnsi" w:cstheme="minorHAnsi"/>
          <w:color w:val="000000" w:themeColor="text1"/>
        </w:rPr>
      </w:pPr>
    </w:p>
    <w:p w14:paraId="5C0A2515" w14:textId="0F96442F" w:rsidR="00C93BDB" w:rsidRPr="007645EF" w:rsidRDefault="00C93BDB" w:rsidP="00142349">
      <w:r w:rsidRPr="007645EF">
        <w:t>Prevzemu rezultatov projekta sledi obdobje pogodbenega vzdrževanja.</w:t>
      </w:r>
    </w:p>
    <w:p w14:paraId="7EE27BFD" w14:textId="77777777" w:rsidR="00A27ED1" w:rsidRDefault="00A27ED1" w:rsidP="729292F6">
      <w:pPr>
        <w:keepNext/>
      </w:pPr>
    </w:p>
    <w:p w14:paraId="269C922B" w14:textId="246D7345" w:rsidR="6C1C3BA0" w:rsidRPr="006B5468" w:rsidRDefault="6C1C3BA0" w:rsidP="1F495E20">
      <w:pPr>
        <w:pStyle w:val="Naslov1"/>
        <w:rPr>
          <w:rFonts w:cs="Arial"/>
        </w:rPr>
      </w:pPr>
      <w:bookmarkStart w:id="60" w:name="_Toc1994648552"/>
      <w:bookmarkStart w:id="61" w:name="_Toc654134917"/>
      <w:bookmarkStart w:id="62" w:name="_Toc1914870175"/>
      <w:bookmarkStart w:id="63" w:name="_Toc1742634036"/>
      <w:bookmarkStart w:id="64" w:name="_Toc1332335301"/>
      <w:bookmarkStart w:id="65" w:name="_Toc150897657"/>
      <w:bookmarkEnd w:id="33"/>
      <w:r w:rsidRPr="572FB790">
        <w:rPr>
          <w:rFonts w:cs="Arial"/>
        </w:rPr>
        <w:lastRenderedPageBreak/>
        <w:t>N</w:t>
      </w:r>
      <w:r w:rsidR="3E9C6732" w:rsidRPr="572FB790">
        <w:rPr>
          <w:rFonts w:cs="Arial"/>
        </w:rPr>
        <w:t>efunkcionalne zahteve</w:t>
      </w:r>
      <w:bookmarkEnd w:id="60"/>
      <w:bookmarkEnd w:id="61"/>
      <w:bookmarkEnd w:id="62"/>
      <w:bookmarkEnd w:id="63"/>
      <w:bookmarkEnd w:id="64"/>
      <w:bookmarkEnd w:id="65"/>
    </w:p>
    <w:p w14:paraId="3DCB7C06" w14:textId="4F6B3717" w:rsidR="6C1C3BA0" w:rsidRDefault="6C1C3BA0" w:rsidP="009E5B65">
      <w:pPr>
        <w:pStyle w:val="Naslov2"/>
        <w:rPr>
          <w:rFonts w:eastAsia="Arial" w:cs="Arial"/>
          <w:b/>
          <w:bCs/>
          <w:color w:val="2F5496" w:themeColor="accent1" w:themeShade="BF"/>
          <w:lang w:val="sl"/>
        </w:rPr>
      </w:pPr>
      <w:bookmarkStart w:id="66" w:name="_Toc150897658"/>
      <w:r w:rsidRPr="1F495E20">
        <w:rPr>
          <w:lang w:val="sl"/>
        </w:rPr>
        <w:t>Uporabnost</w:t>
      </w:r>
      <w:bookmarkEnd w:id="66"/>
    </w:p>
    <w:p w14:paraId="73FD4454" w14:textId="7FAC5486" w:rsidR="6C1C3BA0" w:rsidRDefault="6C1C3BA0" w:rsidP="1F495E20">
      <w:r w:rsidRPr="1F495E20">
        <w:rPr>
          <w:rFonts w:eastAsia="Arial" w:cs="Arial"/>
          <w:color w:val="000000" w:themeColor="text1"/>
          <w:lang w:val="sl"/>
        </w:rPr>
        <w:t xml:space="preserve">Rešitev mora zagotavljati enostavno (intuitivno) uporabo funkcionalnosti. Kjerkoli je to izvedljivo, mora uporabniku ponuditi takojšen odziv (angl. real time </w:t>
      </w:r>
      <w:proofErr w:type="spellStart"/>
      <w:r w:rsidRPr="1F495E20">
        <w:rPr>
          <w:rFonts w:eastAsia="Arial" w:cs="Arial"/>
          <w:color w:val="000000" w:themeColor="text1"/>
          <w:lang w:val="sl"/>
        </w:rPr>
        <w:t>response</w:t>
      </w:r>
      <w:proofErr w:type="spellEnd"/>
      <w:r w:rsidRPr="1F495E20">
        <w:rPr>
          <w:rFonts w:eastAsia="Arial" w:cs="Arial"/>
          <w:color w:val="000000" w:themeColor="text1"/>
          <w:lang w:val="sl"/>
        </w:rPr>
        <w:t>) in biti čim bolj prilagojen učinkoviti uporabi (čim manjše število korakov za izvedbo določenega postopka, čim hitrejši dostop do kakovostnih informacij).</w:t>
      </w:r>
    </w:p>
    <w:p w14:paraId="18A6E457" w14:textId="74CC4850" w:rsidR="6C1C3BA0" w:rsidRDefault="6C1C3BA0" w:rsidP="00D268FC">
      <w:pPr>
        <w:pStyle w:val="Naslov2"/>
        <w:rPr>
          <w:rFonts w:eastAsia="Arial" w:cs="Arial"/>
          <w:b/>
          <w:bCs/>
          <w:color w:val="2F5496" w:themeColor="accent1" w:themeShade="BF"/>
          <w:lang w:val="sl"/>
        </w:rPr>
      </w:pPr>
      <w:bookmarkStart w:id="67" w:name="_Toc150897659"/>
      <w:r w:rsidRPr="1F495E20">
        <w:rPr>
          <w:lang w:val="sl"/>
        </w:rPr>
        <w:t>Razpoložljivost</w:t>
      </w:r>
      <w:bookmarkEnd w:id="67"/>
    </w:p>
    <w:p w14:paraId="2FD97164" w14:textId="7EDCC05C" w:rsidR="6C1C3BA0" w:rsidRDefault="6C1C3BA0" w:rsidP="1F495E20">
      <w:r w:rsidRPr="1F495E20">
        <w:rPr>
          <w:rFonts w:eastAsia="Arial" w:cs="Arial"/>
          <w:color w:val="000000" w:themeColor="text1"/>
          <w:lang w:val="sl"/>
        </w:rPr>
        <w:t>Razpoložljivost in nekatere ostale karakteristike so zahtevane glede na zahtevano razpoložljivost posameznih funkcionalnosti sistema.</w:t>
      </w:r>
    </w:p>
    <w:p w14:paraId="1F8E3B6A" w14:textId="059C2F56" w:rsidR="6C1C3BA0" w:rsidRDefault="6C1C3BA0" w:rsidP="1F495E20">
      <w:r w:rsidRPr="1F495E20">
        <w:rPr>
          <w:rFonts w:eastAsia="Arial" w:cs="Arial"/>
          <w:color w:val="000000" w:themeColor="text1"/>
          <w:lang w:val="sl"/>
        </w:rPr>
        <w:t>Funkcionalnosti morajo biti razpoložljive 24 ur vse dni v letu. Funkcionalnosti morajo biti razpoložljive 99 % glede na letno raven. Na letnem nivoju je dopustnih največ 87,6 ur izpada.</w:t>
      </w:r>
    </w:p>
    <w:p w14:paraId="5FEE92D3" w14:textId="7EDCC05C" w:rsidR="6C1C3BA0" w:rsidRDefault="6C1C3BA0" w:rsidP="1F495E20">
      <w:r w:rsidRPr="1F495E20">
        <w:rPr>
          <w:rFonts w:eastAsia="Arial" w:cs="Arial"/>
          <w:color w:val="000000" w:themeColor="text1"/>
          <w:lang w:val="sl"/>
        </w:rPr>
        <w:t>Pri zagotavljanju zgornje zanesljivosti posamezen izpad ne sme biti daljši od dveh (2) ur.</w:t>
      </w:r>
    </w:p>
    <w:p w14:paraId="06CD703D" w14:textId="7EDCC05C" w:rsidR="6C1C3BA0" w:rsidRDefault="6C1C3BA0" w:rsidP="1F495E20">
      <w:r w:rsidRPr="1F495E20">
        <w:rPr>
          <w:rFonts w:eastAsia="Arial" w:cs="Arial"/>
          <w:color w:val="000000" w:themeColor="text1"/>
          <w:lang w:val="sl"/>
        </w:rPr>
        <w:t xml:space="preserve">Vsaka načrtovana prekinitev delovanja (zaradi npr. nujnih popravkov programske ali strojne opreme, nadgradenj in drugih nujnih del) naročniku sporočena najmanj tri (3) dni pred dejansko prekinitvijo. V sporočilu mora biti naveden razlog za prekinitev ter čas, v katerem bo izvedena prekinitev. </w:t>
      </w:r>
    </w:p>
    <w:p w14:paraId="0376C674" w14:textId="48A6EA0A" w:rsidR="6C1C3BA0" w:rsidRDefault="6C1C3BA0" w:rsidP="1F495E20">
      <w:r w:rsidRPr="1F495E20">
        <w:rPr>
          <w:rFonts w:eastAsia="Arial" w:cs="Arial"/>
          <w:color w:val="000000" w:themeColor="text1"/>
          <w:lang w:val="sl"/>
        </w:rPr>
        <w:t>Zgornje zahteve se nanašajo na razpoložljivost rešitve in storitev, ki tečejo v okviru rešitve, ne pa tudi na zunanje sisteme, s katerimi se rešitev integrira ali povezuje.</w:t>
      </w:r>
    </w:p>
    <w:p w14:paraId="65CCF391" w14:textId="49B77F7E" w:rsidR="6C1C3BA0" w:rsidRDefault="6C1C3BA0" w:rsidP="00EB4CFD">
      <w:pPr>
        <w:pStyle w:val="Naslov2"/>
        <w:rPr>
          <w:rFonts w:eastAsia="Arial" w:cs="Arial"/>
          <w:b/>
          <w:bCs/>
          <w:color w:val="2F5496" w:themeColor="accent1" w:themeShade="BF"/>
          <w:lang w:val="sl"/>
        </w:rPr>
      </w:pPr>
      <w:bookmarkStart w:id="68" w:name="_Toc150897660"/>
      <w:r w:rsidRPr="1F495E20">
        <w:rPr>
          <w:lang w:val="sl"/>
        </w:rPr>
        <w:t>Zanesljivost</w:t>
      </w:r>
      <w:bookmarkEnd w:id="68"/>
    </w:p>
    <w:p w14:paraId="7CAEABFB" w14:textId="7EDCC05C" w:rsidR="6C1C3BA0" w:rsidRDefault="6C1C3BA0" w:rsidP="1F495E20">
      <w:r w:rsidRPr="1F495E20">
        <w:rPr>
          <w:rFonts w:eastAsia="Arial" w:cs="Arial"/>
          <w:color w:val="000000" w:themeColor="text1"/>
          <w:lang w:val="sl"/>
        </w:rPr>
        <w:t>Zaradi zahteve po točnosti podatkov, ki se bodo uporabljali v okviru rešitve, je treba v okviru načrtovanja sistema poseben poudarek nameniti zanesljivosti sistema in njegovih podatkov. V okviru zagotavljanja zanesljivosti je treba zagotoviti več varnostnih in kontrolnih mehanizmov, ki bodo omogočali, da so podatki v sistemu celoviti, točni in odražajo dejansko stanje. Na primer: primerjava vrednosti parametrov uvoženih podatkov z dovoljenimi vrednostmi parametrov (šifranti, tipi, klasifikacije, lokacijske tabele), omejitve in kontrole na nivoju podatkovne baze (</w:t>
      </w:r>
      <w:proofErr w:type="spellStart"/>
      <w:r w:rsidRPr="1F495E20">
        <w:rPr>
          <w:rFonts w:eastAsia="Arial" w:cs="Arial"/>
          <w:color w:val="000000" w:themeColor="text1"/>
          <w:lang w:val="sl"/>
        </w:rPr>
        <w:t>constraints</w:t>
      </w:r>
      <w:proofErr w:type="spellEnd"/>
      <w:r w:rsidRPr="1F495E20">
        <w:rPr>
          <w:rFonts w:eastAsia="Arial" w:cs="Arial"/>
          <w:color w:val="000000" w:themeColor="text1"/>
          <w:lang w:val="sl"/>
        </w:rPr>
        <w:t>).</w:t>
      </w:r>
    </w:p>
    <w:p w14:paraId="071D370C" w14:textId="26A85C66" w:rsidR="6C1C3BA0" w:rsidRDefault="6C1C3BA0" w:rsidP="1F495E20">
      <w:r w:rsidRPr="1F495E20">
        <w:rPr>
          <w:rFonts w:eastAsia="Arial" w:cs="Arial"/>
          <w:color w:val="000000" w:themeColor="text1"/>
          <w:lang w:val="sl"/>
        </w:rPr>
        <w:t>Visoko zanesljivost je treba zagotoviti tudi na nivoju prenosa podatkov. V okviru prenosa podatkov mora biti zagotovljeno preverjanje celovitosti podatkov (</w:t>
      </w:r>
      <w:r w:rsidR="00F94B80">
        <w:rPr>
          <w:rFonts w:eastAsia="Arial" w:cs="Arial"/>
          <w:color w:val="000000" w:themeColor="text1"/>
          <w:lang w:val="sl"/>
        </w:rPr>
        <w:t xml:space="preserve">angl. </w:t>
      </w:r>
      <w:r w:rsidRPr="1F495E20">
        <w:rPr>
          <w:rFonts w:eastAsia="Arial" w:cs="Arial"/>
          <w:color w:val="000000" w:themeColor="text1"/>
          <w:lang w:val="sl"/>
        </w:rPr>
        <w:t xml:space="preserve">Data </w:t>
      </w:r>
      <w:proofErr w:type="spellStart"/>
      <w:r w:rsidRPr="1F495E20">
        <w:rPr>
          <w:rFonts w:eastAsia="Arial" w:cs="Arial"/>
          <w:color w:val="000000" w:themeColor="text1"/>
          <w:lang w:val="sl"/>
        </w:rPr>
        <w:t>Integrity</w:t>
      </w:r>
      <w:proofErr w:type="spellEnd"/>
      <w:r w:rsidRPr="1F495E20">
        <w:rPr>
          <w:rFonts w:eastAsia="Arial" w:cs="Arial"/>
          <w:color w:val="000000" w:themeColor="text1"/>
          <w:lang w:val="sl"/>
        </w:rPr>
        <w:t xml:space="preserve"> </w:t>
      </w:r>
      <w:proofErr w:type="spellStart"/>
      <w:r w:rsidRPr="1F495E20">
        <w:rPr>
          <w:rFonts w:eastAsia="Arial" w:cs="Arial"/>
          <w:color w:val="000000" w:themeColor="text1"/>
          <w:lang w:val="sl"/>
        </w:rPr>
        <w:t>Verification</w:t>
      </w:r>
      <w:proofErr w:type="spellEnd"/>
      <w:r w:rsidRPr="1F495E20">
        <w:rPr>
          <w:rFonts w:eastAsia="Arial" w:cs="Arial"/>
          <w:color w:val="000000" w:themeColor="text1"/>
          <w:lang w:val="sl"/>
        </w:rPr>
        <w:t>) s funkcijo samodejnega obnavljanja in preprečevanja podvajanja podatkov.</w:t>
      </w:r>
    </w:p>
    <w:p w14:paraId="399694E8" w14:textId="7288F645" w:rsidR="6C1C3BA0" w:rsidRDefault="6C1C3BA0" w:rsidP="1F495E20">
      <w:r w:rsidRPr="1F495E20">
        <w:rPr>
          <w:rFonts w:eastAsia="Arial" w:cs="Arial"/>
          <w:color w:val="000000" w:themeColor="text1"/>
          <w:lang w:val="sl"/>
        </w:rPr>
        <w:t>V primeru, da pride do napak ali izpada sistema, mora imeti rešitev zagotovljen mehanizem, ki mu bo omogočal prehod v prvotno stanje.</w:t>
      </w:r>
    </w:p>
    <w:p w14:paraId="1DF51D68" w14:textId="2F77F847" w:rsidR="6C1C3BA0" w:rsidRDefault="6C1C3BA0" w:rsidP="00EB4CFD">
      <w:pPr>
        <w:pStyle w:val="Naslov2"/>
        <w:rPr>
          <w:rFonts w:eastAsia="Arial" w:cs="Arial"/>
          <w:b/>
          <w:bCs/>
          <w:color w:val="2F5496" w:themeColor="accent1" w:themeShade="BF"/>
          <w:lang w:val="sl"/>
        </w:rPr>
      </w:pPr>
      <w:bookmarkStart w:id="69" w:name="_Toc150897661"/>
      <w:r w:rsidRPr="1F495E20">
        <w:rPr>
          <w:lang w:val="sl"/>
        </w:rPr>
        <w:t>Zmogljivost</w:t>
      </w:r>
      <w:bookmarkEnd w:id="69"/>
    </w:p>
    <w:p w14:paraId="67DF91B0" w14:textId="7EDCC05C" w:rsidR="6C1C3BA0" w:rsidRDefault="6C1C3BA0" w:rsidP="1F495E20">
      <w:r w:rsidRPr="1F495E20">
        <w:rPr>
          <w:rFonts w:eastAsia="Arial" w:cs="Arial"/>
          <w:color w:val="000000" w:themeColor="text1"/>
          <w:lang w:val="sl"/>
        </w:rPr>
        <w:t>Rešitev mora biti zasnovana tako, da bo brez težav sposobna:</w:t>
      </w:r>
    </w:p>
    <w:p w14:paraId="2AD0DAE3" w14:textId="20D734F8" w:rsidR="6C1C3BA0" w:rsidRDefault="6C1C3BA0" w:rsidP="003A2F55">
      <w:pPr>
        <w:pStyle w:val="Odstavekseznama"/>
        <w:numPr>
          <w:ilvl w:val="0"/>
          <w:numId w:val="6"/>
        </w:numPr>
        <w:spacing w:line="254" w:lineRule="auto"/>
      </w:pPr>
      <w:r w:rsidRPr="57F91E53">
        <w:rPr>
          <w:rFonts w:eastAsia="Arial" w:cs="Arial"/>
          <w:lang w:val="sl"/>
        </w:rPr>
        <w:t>zagotavljati nemoteno delovanje in izvajanje funkcionalnosti na produkcijskem okolju s strojno in sistemsko opremo, predvideno ali ponujeno v okviru tega naročila;</w:t>
      </w:r>
    </w:p>
    <w:p w14:paraId="12E8BF7D" w14:textId="453C1505" w:rsidR="6C1C3BA0" w:rsidRDefault="6C1C3BA0" w:rsidP="003A2F55">
      <w:pPr>
        <w:pStyle w:val="Odstavekseznama"/>
        <w:numPr>
          <w:ilvl w:val="0"/>
          <w:numId w:val="6"/>
        </w:numPr>
        <w:spacing w:line="254" w:lineRule="auto"/>
      </w:pPr>
      <w:r w:rsidRPr="57F91E53">
        <w:rPr>
          <w:rFonts w:eastAsia="Arial" w:cs="Arial"/>
          <w:lang w:val="sl"/>
        </w:rPr>
        <w:t>zagotavljati nemoteno izmenjavo podatkov z zunanjimi informacijskimi sistemi, kot je opredeljeno v funkcionalnih zahtevah;</w:t>
      </w:r>
    </w:p>
    <w:p w14:paraId="1E56583D" w14:textId="349AA301" w:rsidR="6C1C3BA0" w:rsidRDefault="20D92E03" w:rsidP="003A2F55">
      <w:pPr>
        <w:pStyle w:val="Odstavekseznama"/>
        <w:numPr>
          <w:ilvl w:val="0"/>
          <w:numId w:val="6"/>
        </w:numPr>
        <w:spacing w:line="254" w:lineRule="auto"/>
      </w:pPr>
      <w:r w:rsidRPr="57F91E53">
        <w:rPr>
          <w:rFonts w:eastAsia="Arial" w:cs="Arial"/>
          <w:lang w:val="sl"/>
        </w:rPr>
        <w:t>o</w:t>
      </w:r>
      <w:r w:rsidR="6C1C3BA0" w:rsidRPr="57F91E53">
        <w:rPr>
          <w:rFonts w:eastAsia="Arial" w:cs="Arial"/>
          <w:lang w:val="sl"/>
        </w:rPr>
        <w:t>dzivni čas za prikaz izbranih podatkov na karti ali mapi, ob postavljenih pogojih in kriterijih, ne sme biti daljši od 3s;</w:t>
      </w:r>
    </w:p>
    <w:p w14:paraId="46E70612" w14:textId="4CD0C7D5" w:rsidR="6C1C3BA0" w:rsidRDefault="78EECA05" w:rsidP="003A2F55">
      <w:pPr>
        <w:pStyle w:val="Odstavekseznama"/>
        <w:numPr>
          <w:ilvl w:val="0"/>
          <w:numId w:val="6"/>
        </w:numPr>
        <w:spacing w:line="254" w:lineRule="auto"/>
      </w:pPr>
      <w:r w:rsidRPr="57F91E53">
        <w:rPr>
          <w:rFonts w:eastAsia="Arial" w:cs="Arial"/>
          <w:lang w:val="sl"/>
        </w:rPr>
        <w:t>o</w:t>
      </w:r>
      <w:r w:rsidR="52E9FE99" w:rsidRPr="57F91E53">
        <w:rPr>
          <w:rFonts w:eastAsia="Arial" w:cs="Arial"/>
          <w:lang w:val="sl"/>
        </w:rPr>
        <w:t>d</w:t>
      </w:r>
      <w:r w:rsidR="6C1C3BA0" w:rsidRPr="57F91E53">
        <w:rPr>
          <w:rFonts w:eastAsia="Arial" w:cs="Arial"/>
          <w:lang w:val="sl"/>
        </w:rPr>
        <w:t>zivni čas za enostavno poizvedbo in izpis prometnih podatkov na zaslon v obliki tabele (npr. Pregled po dveh dimenzijah in treh parametrih) iz podatkovnega skladišča ne sme presegati 1s,</w:t>
      </w:r>
    </w:p>
    <w:p w14:paraId="12A95897" w14:textId="24EB8980" w:rsidR="6C1C3BA0" w:rsidRDefault="6C1C3BA0" w:rsidP="003A2F55">
      <w:pPr>
        <w:pStyle w:val="Odstavekseznama"/>
        <w:numPr>
          <w:ilvl w:val="0"/>
          <w:numId w:val="6"/>
        </w:numPr>
        <w:spacing w:line="254" w:lineRule="auto"/>
      </w:pPr>
      <w:r w:rsidRPr="57F91E53">
        <w:rPr>
          <w:rFonts w:eastAsia="Arial" w:cs="Arial"/>
          <w:lang w:val="sl"/>
        </w:rPr>
        <w:t xml:space="preserve">odzivni čas uporabniškega vmesnika rešitve za pregled podatkov in prikaz poročil, ki se ne nanašajo na prostorske podatke, bo natančno opredeljen v okviru aktivnosti analize in specifikacije zahtev končne rešitve. Zahteva naročnika je, da se v okviru aktivnosti analize in specifikacije zahtev opredeli in uskladi tipe vpogleda v podatke in tipe poročil, način njihove </w:t>
      </w:r>
      <w:r w:rsidRPr="57F91E53">
        <w:rPr>
          <w:rFonts w:eastAsia="Arial" w:cs="Arial"/>
          <w:lang w:val="sl"/>
        </w:rPr>
        <w:lastRenderedPageBreak/>
        <w:t>priprave (preko spletnega vmesnika, asinhrona priprava poročil v ozadju, predpriprava poročil itd.) ter zahtevane odzivne čase za posamezno kategorijo. Pri tem mora izvajalec zagotoviti takšne odzivne čase za pripravo vpogledov v podatke in poročila, da bodo omogočali zadovoljivo uporabniško izkušnjo.</w:t>
      </w:r>
    </w:p>
    <w:p w14:paraId="593ED8D4" w14:textId="1F6568D7" w:rsidR="6C1C3BA0" w:rsidRDefault="6C1C3BA0" w:rsidP="1F495E20">
      <w:r w:rsidRPr="1F495E20">
        <w:rPr>
          <w:rFonts w:eastAsia="Arial" w:cs="Arial"/>
          <w:color w:val="000000" w:themeColor="text1"/>
          <w:lang w:val="sl"/>
        </w:rPr>
        <w:t xml:space="preserve">V primeru, da izvajalec zahtevanih odzivnih časov ne more doseči, mora identificirati vzrok, ki ga bo obravnaval skupaj z naročnikom. V primeru, da vzrok za </w:t>
      </w:r>
      <w:proofErr w:type="spellStart"/>
      <w:r w:rsidRPr="1F495E20">
        <w:rPr>
          <w:rFonts w:eastAsia="Arial" w:cs="Arial"/>
          <w:color w:val="000000" w:themeColor="text1"/>
          <w:lang w:val="sl"/>
        </w:rPr>
        <w:t>performančne</w:t>
      </w:r>
      <w:proofErr w:type="spellEnd"/>
      <w:r w:rsidRPr="1F495E20">
        <w:rPr>
          <w:rFonts w:eastAsia="Arial" w:cs="Arial"/>
          <w:color w:val="000000" w:themeColor="text1"/>
          <w:lang w:val="sl"/>
        </w:rPr>
        <w:t xml:space="preserve"> težave ne izvira iz drugih sistemov (ki se npr. odzivajo prepočasi pri izmenjavi podatkov itd.), bo moral le-tega odpraviti.</w:t>
      </w:r>
    </w:p>
    <w:p w14:paraId="027DB243" w14:textId="51C42DD8" w:rsidR="6C1C3BA0" w:rsidRDefault="6C1C3BA0" w:rsidP="00F94B80">
      <w:pPr>
        <w:pStyle w:val="Naslov2"/>
        <w:rPr>
          <w:rFonts w:eastAsia="Arial" w:cs="Arial"/>
          <w:b/>
          <w:bCs/>
          <w:color w:val="2F5496" w:themeColor="accent1" w:themeShade="BF"/>
          <w:lang w:val="sl"/>
        </w:rPr>
      </w:pPr>
      <w:bookmarkStart w:id="70" w:name="_Toc150897662"/>
      <w:r w:rsidRPr="1F495E20">
        <w:rPr>
          <w:lang w:val="sl"/>
        </w:rPr>
        <w:t>Nadgradljivost</w:t>
      </w:r>
      <w:bookmarkEnd w:id="70"/>
    </w:p>
    <w:p w14:paraId="77E73E77" w14:textId="5C3A78AF" w:rsidR="6C1C3BA0" w:rsidRDefault="6C1C3BA0" w:rsidP="1F495E20">
      <w:r w:rsidRPr="1F495E20">
        <w:rPr>
          <w:rFonts w:eastAsia="Arial" w:cs="Arial"/>
          <w:color w:val="000000" w:themeColor="text1"/>
          <w:lang w:val="sl"/>
        </w:rPr>
        <w:t>Rešitev mora biti zasnovana na način, ki bo omogočal enostavno (tehnološko nezahtevno) in hitro izvajanje nadgradenj. Arhitekturna in tehnična zasnova morata omogočati dovolj enostavno dodajanje novih sklopov funkcionalnosti, modulov oziroma rešitev, ki bi izhajale iz naslova novih potreb oziroma zahtev naročnika.</w:t>
      </w:r>
    </w:p>
    <w:p w14:paraId="22EA54F8" w14:textId="68AF9C4B" w:rsidR="6C1C3BA0" w:rsidRDefault="6C1C3BA0" w:rsidP="00F94B80">
      <w:pPr>
        <w:pStyle w:val="Naslov2"/>
        <w:rPr>
          <w:rFonts w:eastAsia="Arial" w:cs="Arial"/>
          <w:b/>
          <w:bCs/>
          <w:color w:val="2F5496" w:themeColor="accent1" w:themeShade="BF"/>
          <w:lang w:val="sl"/>
        </w:rPr>
      </w:pPr>
      <w:bookmarkStart w:id="71" w:name="_Toc150897663"/>
      <w:proofErr w:type="spellStart"/>
      <w:r w:rsidRPr="1F495E20">
        <w:rPr>
          <w:lang w:val="sl"/>
        </w:rPr>
        <w:t>Skalabilnost</w:t>
      </w:r>
      <w:bookmarkEnd w:id="71"/>
      <w:proofErr w:type="spellEnd"/>
    </w:p>
    <w:p w14:paraId="24E6F495" w14:textId="27267691" w:rsidR="6C1C3BA0" w:rsidRDefault="6C1C3BA0" w:rsidP="1F495E20">
      <w:r w:rsidRPr="1F495E20">
        <w:rPr>
          <w:rFonts w:eastAsia="Arial" w:cs="Arial"/>
          <w:color w:val="000000" w:themeColor="text1"/>
          <w:lang w:val="sl"/>
        </w:rPr>
        <w:t xml:space="preserve">Glede na velik obseg podatkov, ki se bo v prihodnosti še povečeval, mora biti rešitev </w:t>
      </w:r>
      <w:proofErr w:type="spellStart"/>
      <w:r w:rsidRPr="1F495E20">
        <w:rPr>
          <w:rFonts w:eastAsia="Arial" w:cs="Arial"/>
          <w:color w:val="000000" w:themeColor="text1"/>
          <w:lang w:val="sl"/>
        </w:rPr>
        <w:t>skalabilna</w:t>
      </w:r>
      <w:proofErr w:type="spellEnd"/>
      <w:r w:rsidRPr="1F495E20">
        <w:rPr>
          <w:rFonts w:eastAsia="Arial" w:cs="Arial"/>
          <w:color w:val="000000" w:themeColor="text1"/>
          <w:lang w:val="sl"/>
        </w:rPr>
        <w:t>. Povečevanje obsega podatkov ne sme vplivati na poslabšanje zmogljivost sistema.</w:t>
      </w:r>
    </w:p>
    <w:p w14:paraId="35927DF6" w14:textId="21DA8451" w:rsidR="6C1C3BA0" w:rsidRDefault="6C1C3BA0" w:rsidP="00F94B80">
      <w:pPr>
        <w:pStyle w:val="Naslov2"/>
        <w:rPr>
          <w:rFonts w:eastAsia="Arial" w:cs="Arial"/>
          <w:b/>
          <w:bCs/>
          <w:color w:val="2F5496" w:themeColor="accent1" w:themeShade="BF"/>
          <w:lang w:val="sl"/>
        </w:rPr>
      </w:pPr>
      <w:bookmarkStart w:id="72" w:name="_Toc150897664"/>
      <w:r w:rsidRPr="1F495E20">
        <w:rPr>
          <w:lang w:val="sl"/>
        </w:rPr>
        <w:t>Varnost</w:t>
      </w:r>
      <w:bookmarkEnd w:id="72"/>
    </w:p>
    <w:p w14:paraId="47ABD853" w14:textId="7EDCC05C" w:rsidR="6C1C3BA0" w:rsidRDefault="6C1C3BA0" w:rsidP="1F495E20">
      <w:r w:rsidRPr="5E7758B0">
        <w:rPr>
          <w:rFonts w:eastAsia="Arial" w:cs="Arial"/>
          <w:color w:val="000000" w:themeColor="text1"/>
          <w:lang w:val="sl"/>
        </w:rPr>
        <w:t>Komponente rešitve, ki so predmet javnega naročila, morajo biti izdelane z upoštevanjem vseh dobrih praks, ki zagotavljajo zahtevano stopnjo informacijske varnosti.</w:t>
      </w:r>
    </w:p>
    <w:p w14:paraId="314EEB2A" w14:textId="7EDCC05C" w:rsidR="6C1C3BA0" w:rsidRDefault="6C1C3BA0" w:rsidP="1F495E20">
      <w:r w:rsidRPr="1F495E20">
        <w:rPr>
          <w:rFonts w:eastAsia="Arial" w:cs="Arial"/>
          <w:color w:val="000000" w:themeColor="text1"/>
          <w:lang w:val="sl"/>
        </w:rPr>
        <w:t xml:space="preserve">Izvajalec mora zagotoviti </w:t>
      </w:r>
      <w:proofErr w:type="spellStart"/>
      <w:r w:rsidRPr="1F495E20">
        <w:rPr>
          <w:rFonts w:eastAsia="Arial" w:cs="Arial"/>
          <w:color w:val="000000" w:themeColor="text1"/>
          <w:lang w:val="sl"/>
        </w:rPr>
        <w:t>enkripcijo</w:t>
      </w:r>
      <w:proofErr w:type="spellEnd"/>
      <w:r w:rsidRPr="1F495E20">
        <w:rPr>
          <w:rFonts w:eastAsia="Arial" w:cs="Arial"/>
          <w:color w:val="000000" w:themeColor="text1"/>
          <w:lang w:val="sl"/>
        </w:rPr>
        <w:t xml:space="preserve"> občutljivih podatkov na vseh delih rešitve, kjer prihaja do prenosa podatkov (npr. predvideva se uporabo tehnologij SSL in TLS povsod tam, kjer se prenašajo uporabniška imena in gesla, pomembni sistemski/</w:t>
      </w:r>
      <w:proofErr w:type="spellStart"/>
      <w:r w:rsidRPr="1F495E20">
        <w:rPr>
          <w:rFonts w:eastAsia="Arial" w:cs="Arial"/>
          <w:color w:val="000000" w:themeColor="text1"/>
          <w:lang w:val="sl"/>
        </w:rPr>
        <w:t>konfiguracijski</w:t>
      </w:r>
      <w:proofErr w:type="spellEnd"/>
      <w:r w:rsidRPr="1F495E20">
        <w:rPr>
          <w:rFonts w:eastAsia="Arial" w:cs="Arial"/>
          <w:color w:val="000000" w:themeColor="text1"/>
          <w:lang w:val="sl"/>
        </w:rPr>
        <w:t xml:space="preserve"> podatki, posredujejo osebni podatki ipd.). Občutljivi podatki (osebni podatki, občutljivi osebni podatki, gesla, občutljivi poslovni podatki) morajo biti ustrezno zaščiteni (z </w:t>
      </w:r>
      <w:proofErr w:type="spellStart"/>
      <w:r w:rsidRPr="1F495E20">
        <w:rPr>
          <w:rFonts w:eastAsia="Arial" w:cs="Arial"/>
          <w:color w:val="000000" w:themeColor="text1"/>
          <w:lang w:val="sl"/>
        </w:rPr>
        <w:t>enkripcijo</w:t>
      </w:r>
      <w:proofErr w:type="spellEnd"/>
      <w:r w:rsidRPr="1F495E20">
        <w:rPr>
          <w:rFonts w:eastAsia="Arial" w:cs="Arial"/>
          <w:color w:val="000000" w:themeColor="text1"/>
          <w:lang w:val="sl"/>
        </w:rPr>
        <w:t>) tako med prenosom kot v mirovanju.</w:t>
      </w:r>
    </w:p>
    <w:p w14:paraId="39DD6022" w14:textId="7EDCC05C" w:rsidR="6C1C3BA0" w:rsidRDefault="6C1C3BA0" w:rsidP="1F495E20">
      <w:r w:rsidRPr="1F495E20">
        <w:rPr>
          <w:rFonts w:eastAsia="Arial" w:cs="Arial"/>
          <w:color w:val="000000" w:themeColor="text1"/>
          <w:lang w:val="sl"/>
        </w:rPr>
        <w:t>Za vsakega uporabnika rešitve bodo določeni nivo in pravice dostopa do podatkov in funkcionalnosti. Vsak uporabnik ima lahko le toliko pravic, kot jih res potrebuje. Rešitev mora zagotoviti naslednje varnostne mehanizme:</w:t>
      </w:r>
    </w:p>
    <w:p w14:paraId="125591B8" w14:textId="7DDDE0BD" w:rsidR="6C1C3BA0" w:rsidRDefault="6C1C3BA0" w:rsidP="003A2F55">
      <w:pPr>
        <w:pStyle w:val="Odstavekseznama"/>
        <w:numPr>
          <w:ilvl w:val="0"/>
          <w:numId w:val="6"/>
        </w:numPr>
        <w:spacing w:line="254" w:lineRule="auto"/>
      </w:pPr>
      <w:r w:rsidRPr="57F91E53">
        <w:rPr>
          <w:rFonts w:eastAsia="Arial" w:cs="Arial"/>
          <w:lang w:val="sl"/>
        </w:rPr>
        <w:t>varnostne stopnje</w:t>
      </w:r>
      <w:r w:rsidR="007167EF" w:rsidRPr="57F91E53">
        <w:rPr>
          <w:rFonts w:eastAsia="Arial" w:cs="Arial"/>
          <w:lang w:val="sl"/>
        </w:rPr>
        <w:t>;</w:t>
      </w:r>
    </w:p>
    <w:p w14:paraId="7C1B942F" w14:textId="5D5355A2" w:rsidR="6C1C3BA0" w:rsidRDefault="6C1C3BA0" w:rsidP="003A2F55">
      <w:pPr>
        <w:pStyle w:val="Odstavekseznama"/>
        <w:numPr>
          <w:ilvl w:val="0"/>
          <w:numId w:val="6"/>
        </w:numPr>
        <w:spacing w:line="254" w:lineRule="auto"/>
      </w:pPr>
      <w:r w:rsidRPr="57F91E53">
        <w:rPr>
          <w:rFonts w:eastAsia="Arial" w:cs="Arial"/>
          <w:lang w:val="sl"/>
        </w:rPr>
        <w:t>za posamezne uporabnike z različnimi pravicami dostopa</w:t>
      </w:r>
      <w:r w:rsidR="007167EF" w:rsidRPr="57F91E53">
        <w:rPr>
          <w:rFonts w:eastAsia="Arial" w:cs="Arial"/>
          <w:lang w:val="sl"/>
        </w:rPr>
        <w:t>;</w:t>
      </w:r>
    </w:p>
    <w:p w14:paraId="6826994B" w14:textId="348C72B4" w:rsidR="6C1C3BA0" w:rsidRDefault="6C1C3BA0" w:rsidP="003A2F55">
      <w:pPr>
        <w:pStyle w:val="Odstavekseznama"/>
        <w:numPr>
          <w:ilvl w:val="0"/>
          <w:numId w:val="6"/>
        </w:numPr>
        <w:spacing w:line="254" w:lineRule="auto"/>
      </w:pPr>
      <w:r w:rsidRPr="57F91E53">
        <w:rPr>
          <w:rFonts w:eastAsia="Arial" w:cs="Arial"/>
          <w:lang w:val="sl"/>
        </w:rPr>
        <w:t>za skupine uporabnikov z različnimi pravicami dostopa</w:t>
      </w:r>
      <w:r w:rsidR="007167EF" w:rsidRPr="57F91E53">
        <w:rPr>
          <w:rFonts w:eastAsia="Arial" w:cs="Arial"/>
          <w:lang w:val="sl"/>
        </w:rPr>
        <w:t>;</w:t>
      </w:r>
    </w:p>
    <w:p w14:paraId="1825A9BC" w14:textId="5F8E91CA" w:rsidR="6C1C3BA0" w:rsidRDefault="6C1C3BA0" w:rsidP="003A2F55">
      <w:pPr>
        <w:pStyle w:val="Odstavekseznama"/>
        <w:numPr>
          <w:ilvl w:val="0"/>
          <w:numId w:val="6"/>
        </w:numPr>
        <w:spacing w:line="254" w:lineRule="auto"/>
      </w:pPr>
      <w:r w:rsidRPr="57F91E53">
        <w:rPr>
          <w:rFonts w:eastAsia="Arial" w:cs="Arial"/>
          <w:lang w:val="sl"/>
        </w:rPr>
        <w:t>za administratorje</w:t>
      </w:r>
      <w:r w:rsidR="007167EF" w:rsidRPr="57F91E53">
        <w:rPr>
          <w:rFonts w:eastAsia="Arial" w:cs="Arial"/>
          <w:lang w:val="sl"/>
        </w:rPr>
        <w:t>;</w:t>
      </w:r>
    </w:p>
    <w:p w14:paraId="71BD9953" w14:textId="5919C413" w:rsidR="6C1C3BA0" w:rsidRDefault="6C1C3BA0" w:rsidP="003A2F55">
      <w:pPr>
        <w:pStyle w:val="Odstavekseznama"/>
        <w:numPr>
          <w:ilvl w:val="0"/>
          <w:numId w:val="6"/>
        </w:numPr>
        <w:spacing w:line="254" w:lineRule="auto"/>
      </w:pPr>
      <w:r w:rsidRPr="57F91E53">
        <w:rPr>
          <w:rFonts w:eastAsia="Arial" w:cs="Arial"/>
          <w:lang w:val="sl"/>
        </w:rPr>
        <w:t>pravice do dostopa in nadzor nad dostopi za transakcije (npr. uvoz podatkov …)</w:t>
      </w:r>
      <w:r w:rsidR="007167EF" w:rsidRPr="57F91E53">
        <w:rPr>
          <w:rFonts w:eastAsia="Arial" w:cs="Arial"/>
          <w:lang w:val="sl"/>
        </w:rPr>
        <w:t>;</w:t>
      </w:r>
    </w:p>
    <w:p w14:paraId="75C1F933" w14:textId="7BEFD06A" w:rsidR="6C1C3BA0" w:rsidRDefault="6C1C3BA0" w:rsidP="003A2F55">
      <w:pPr>
        <w:pStyle w:val="Odstavekseznama"/>
        <w:numPr>
          <w:ilvl w:val="0"/>
          <w:numId w:val="6"/>
        </w:numPr>
        <w:spacing w:line="254" w:lineRule="auto"/>
      </w:pPr>
      <w:r w:rsidRPr="57F91E53">
        <w:rPr>
          <w:rFonts w:eastAsia="Arial" w:cs="Arial"/>
          <w:lang w:val="sl"/>
        </w:rPr>
        <w:t>beleženje vseh dostopov do opredeljenih podatkov v zbirki</w:t>
      </w:r>
      <w:r w:rsidR="007167EF" w:rsidRPr="57F91E53">
        <w:rPr>
          <w:rFonts w:eastAsia="Arial" w:cs="Arial"/>
          <w:lang w:val="sl"/>
        </w:rPr>
        <w:t>;</w:t>
      </w:r>
    </w:p>
    <w:p w14:paraId="3937EA9E" w14:textId="4AB33A5D" w:rsidR="6C1C3BA0" w:rsidRDefault="6C1C3BA0" w:rsidP="003A2F55">
      <w:pPr>
        <w:pStyle w:val="Odstavekseznama"/>
        <w:numPr>
          <w:ilvl w:val="0"/>
          <w:numId w:val="6"/>
        </w:numPr>
        <w:spacing w:line="254" w:lineRule="auto"/>
      </w:pPr>
      <w:r w:rsidRPr="57F91E53">
        <w:rPr>
          <w:rFonts w:eastAsia="Arial" w:cs="Arial"/>
          <w:lang w:val="sl"/>
        </w:rPr>
        <w:t>vzdrževanje gesel</w:t>
      </w:r>
      <w:r w:rsidR="007167EF" w:rsidRPr="57F91E53">
        <w:rPr>
          <w:rFonts w:eastAsia="Arial" w:cs="Arial"/>
          <w:lang w:val="sl"/>
        </w:rPr>
        <w:t>;</w:t>
      </w:r>
    </w:p>
    <w:p w14:paraId="69376BD0" w14:textId="2BE73ECF" w:rsidR="6C1C3BA0" w:rsidRDefault="6C1C3BA0" w:rsidP="003A2F55">
      <w:pPr>
        <w:pStyle w:val="Odstavekseznama"/>
        <w:numPr>
          <w:ilvl w:val="0"/>
          <w:numId w:val="6"/>
        </w:numPr>
        <w:spacing w:line="254" w:lineRule="auto"/>
      </w:pPr>
      <w:r w:rsidRPr="57F91E53">
        <w:rPr>
          <w:rFonts w:eastAsia="Arial" w:cs="Arial"/>
          <w:lang w:val="sl"/>
        </w:rPr>
        <w:t>avtorizacijo uporabnika</w:t>
      </w:r>
      <w:r w:rsidR="007167EF" w:rsidRPr="57F91E53">
        <w:rPr>
          <w:rFonts w:eastAsia="Arial" w:cs="Arial"/>
          <w:lang w:val="sl"/>
        </w:rPr>
        <w:t>;</w:t>
      </w:r>
    </w:p>
    <w:p w14:paraId="321001CB" w14:textId="604636C5" w:rsidR="6C1C3BA0" w:rsidRDefault="6C1C3BA0" w:rsidP="003A2F55">
      <w:pPr>
        <w:pStyle w:val="Odstavekseznama"/>
        <w:numPr>
          <w:ilvl w:val="0"/>
          <w:numId w:val="6"/>
        </w:numPr>
        <w:spacing w:line="254" w:lineRule="auto"/>
      </w:pPr>
      <w:r w:rsidRPr="5E7758B0">
        <w:rPr>
          <w:rFonts w:eastAsia="Arial" w:cs="Arial"/>
          <w:lang w:val="sl"/>
        </w:rPr>
        <w:t>zagotavljanje varnosti na mrežnem in sistemskem nivoju, ki jo definira ponudnik na podlagi razpoložljive oz. ponujene opreme in ustreza zahtevam rešitve</w:t>
      </w:r>
      <w:r w:rsidR="001E3934" w:rsidRPr="5E7758B0">
        <w:rPr>
          <w:rFonts w:eastAsia="Arial" w:cs="Arial"/>
          <w:lang w:val="sl"/>
        </w:rPr>
        <w:t>.</w:t>
      </w:r>
    </w:p>
    <w:p w14:paraId="59C75937" w14:textId="7EDCC05C" w:rsidR="6C1C3BA0" w:rsidRDefault="6C1C3BA0" w:rsidP="1F495E20">
      <w:r w:rsidRPr="1F495E20">
        <w:rPr>
          <w:rFonts w:eastAsia="Arial" w:cs="Arial"/>
          <w:color w:val="000000" w:themeColor="text1"/>
          <w:lang w:val="sl"/>
        </w:rPr>
        <w:t>Rešitev mora zagotavljati:</w:t>
      </w:r>
    </w:p>
    <w:p w14:paraId="53613045" w14:textId="7E02BC54" w:rsidR="6C1C3BA0" w:rsidRDefault="6C1C3BA0" w:rsidP="003A2F55">
      <w:pPr>
        <w:pStyle w:val="Odstavekseznama"/>
        <w:numPr>
          <w:ilvl w:val="0"/>
          <w:numId w:val="6"/>
        </w:numPr>
        <w:spacing w:line="254" w:lineRule="auto"/>
      </w:pPr>
      <w:r w:rsidRPr="57F91E53">
        <w:rPr>
          <w:rFonts w:eastAsia="Arial" w:cs="Arial"/>
          <w:lang w:val="sl"/>
        </w:rPr>
        <w:t>zagotovljena mora biti nedvoumna identifikacija uporabnika ter beleženje vseh pasivnih in aktivnih dostopov skladno z določbami Zakona o varstvu osebnih podatkov;</w:t>
      </w:r>
    </w:p>
    <w:p w14:paraId="578CCE43" w14:textId="6C82CF70" w:rsidR="6C1C3BA0" w:rsidRDefault="6C1C3BA0" w:rsidP="003A2F55">
      <w:pPr>
        <w:pStyle w:val="Odstavekseznama"/>
        <w:numPr>
          <w:ilvl w:val="0"/>
          <w:numId w:val="6"/>
        </w:numPr>
        <w:spacing w:line="254" w:lineRule="auto"/>
      </w:pPr>
      <w:r w:rsidRPr="57F91E53">
        <w:rPr>
          <w:rFonts w:eastAsia="Arial" w:cs="Arial"/>
          <w:lang w:val="sl"/>
        </w:rPr>
        <w:t>zaradi kasnejšega ugotavljanja morebitnih zlorab je za vsako spremembo pravic za vsakega uporabnika ter za vsak aktivni in pasivni dostop do podatkov visokega razreda varnostnih zahtev s strani uporabnikov treba voditi natančno evidenco -&gt; revizijske sledi</w:t>
      </w:r>
      <w:r w:rsidR="007167EF" w:rsidRPr="57F91E53">
        <w:rPr>
          <w:rFonts w:eastAsia="Arial" w:cs="Arial"/>
          <w:lang w:val="sl"/>
        </w:rPr>
        <w:t>;</w:t>
      </w:r>
    </w:p>
    <w:p w14:paraId="47227058" w14:textId="080C238F" w:rsidR="6C1C3BA0" w:rsidRDefault="6C1C3BA0" w:rsidP="003A2F55">
      <w:pPr>
        <w:pStyle w:val="Odstavekseznama"/>
        <w:numPr>
          <w:ilvl w:val="0"/>
          <w:numId w:val="6"/>
        </w:numPr>
        <w:spacing w:line="254" w:lineRule="auto"/>
      </w:pPr>
      <w:r w:rsidRPr="57F91E53">
        <w:rPr>
          <w:rFonts w:eastAsia="Arial" w:cs="Arial"/>
          <w:lang w:val="sl"/>
        </w:rPr>
        <w:t>revizijske sledi morajo biti po vsebini, hrambi in sistemu nadzora (skupaj z varnostno shemo in povezanimi postopki) ustrezne, tako da zdržijo kot dokazni material pred pravosodnimi organi;</w:t>
      </w:r>
    </w:p>
    <w:p w14:paraId="22DFB323" w14:textId="178B6AD4" w:rsidR="6C1C3BA0" w:rsidRDefault="6C1C3BA0" w:rsidP="003A2F55">
      <w:pPr>
        <w:pStyle w:val="Odstavekseznama"/>
        <w:numPr>
          <w:ilvl w:val="0"/>
          <w:numId w:val="6"/>
        </w:numPr>
        <w:spacing w:line="254" w:lineRule="auto"/>
      </w:pPr>
      <w:r w:rsidRPr="57F91E53">
        <w:rPr>
          <w:rFonts w:eastAsia="Arial" w:cs="Arial"/>
          <w:lang w:val="sl"/>
        </w:rPr>
        <w:t xml:space="preserve">spletni vmesniki za delo s podatki visokega razreda varnostnih zahtev bodo tekli izključno po dobro zaščitenih vodih </w:t>
      </w:r>
      <w:r w:rsidR="00A52C07">
        <w:rPr>
          <w:rFonts w:eastAsia="Arial" w:cs="Arial"/>
          <w:lang w:val="sl"/>
        </w:rPr>
        <w:t>s</w:t>
      </w:r>
      <w:r w:rsidRPr="57F91E53">
        <w:rPr>
          <w:rFonts w:eastAsia="Arial" w:cs="Arial"/>
          <w:lang w:val="sl"/>
        </w:rPr>
        <w:t xml:space="preserve"> </w:t>
      </w:r>
      <w:proofErr w:type="spellStart"/>
      <w:r w:rsidRPr="57F91E53">
        <w:rPr>
          <w:rFonts w:eastAsia="Arial" w:cs="Arial"/>
          <w:lang w:val="sl"/>
        </w:rPr>
        <w:t>kriptirnim</w:t>
      </w:r>
      <w:proofErr w:type="spellEnd"/>
      <w:r w:rsidRPr="57F91E53">
        <w:rPr>
          <w:rFonts w:eastAsia="Arial" w:cs="Arial"/>
          <w:lang w:val="sl"/>
        </w:rPr>
        <w:t xml:space="preserve"> sistemom SSLv3 ali TLS 1.0;</w:t>
      </w:r>
    </w:p>
    <w:p w14:paraId="585C730E" w14:textId="6AC29293" w:rsidR="6C1C3BA0" w:rsidRDefault="6C1C3BA0" w:rsidP="003A2F55">
      <w:pPr>
        <w:pStyle w:val="Odstavekseznama"/>
        <w:numPr>
          <w:ilvl w:val="0"/>
          <w:numId w:val="6"/>
        </w:numPr>
        <w:spacing w:line="254" w:lineRule="auto"/>
      </w:pPr>
      <w:r w:rsidRPr="57F91E53">
        <w:rPr>
          <w:rFonts w:eastAsia="Arial" w:cs="Arial"/>
          <w:lang w:val="sl"/>
        </w:rPr>
        <w:lastRenderedPageBreak/>
        <w:t xml:space="preserve">spletni vmesnik mora biti odporen na </w:t>
      </w:r>
      <w:proofErr w:type="spellStart"/>
      <w:r w:rsidRPr="57F91E53">
        <w:rPr>
          <w:rFonts w:eastAsia="Arial" w:cs="Arial"/>
          <w:lang w:val="sl"/>
        </w:rPr>
        <w:t>penetracijske</w:t>
      </w:r>
      <w:proofErr w:type="spellEnd"/>
      <w:r w:rsidRPr="57F91E53">
        <w:rPr>
          <w:rFonts w:eastAsia="Arial" w:cs="Arial"/>
          <w:lang w:val="sl"/>
        </w:rPr>
        <w:t xml:space="preserve"> napade informacijskih sistemov (kot npr. SQL </w:t>
      </w:r>
      <w:proofErr w:type="spellStart"/>
      <w:r w:rsidRPr="57F91E53">
        <w:rPr>
          <w:rFonts w:eastAsia="Arial" w:cs="Arial"/>
          <w:lang w:val="sl"/>
        </w:rPr>
        <w:t>injection</w:t>
      </w:r>
      <w:proofErr w:type="spellEnd"/>
      <w:r w:rsidRPr="57F91E53">
        <w:rPr>
          <w:rFonts w:eastAsia="Arial" w:cs="Arial"/>
          <w:lang w:val="sl"/>
        </w:rPr>
        <w:t>, XSS (</w:t>
      </w:r>
      <w:proofErr w:type="spellStart"/>
      <w:r w:rsidRPr="57F91E53">
        <w:rPr>
          <w:rFonts w:eastAsia="Arial" w:cs="Arial"/>
          <w:lang w:val="sl"/>
        </w:rPr>
        <w:t>cross</w:t>
      </w:r>
      <w:proofErr w:type="spellEnd"/>
      <w:r w:rsidRPr="57F91E53">
        <w:rPr>
          <w:rFonts w:eastAsia="Arial" w:cs="Arial"/>
          <w:lang w:val="sl"/>
        </w:rPr>
        <w:t xml:space="preserve"> site </w:t>
      </w:r>
      <w:proofErr w:type="spellStart"/>
      <w:r w:rsidRPr="57F91E53">
        <w:rPr>
          <w:rFonts w:eastAsia="Arial" w:cs="Arial"/>
          <w:lang w:val="sl"/>
        </w:rPr>
        <w:t>scripting</w:t>
      </w:r>
      <w:proofErr w:type="spellEnd"/>
      <w:r w:rsidRPr="57F91E53">
        <w:rPr>
          <w:rFonts w:eastAsia="Arial" w:cs="Arial"/>
          <w:lang w:val="sl"/>
        </w:rPr>
        <w:t xml:space="preserve">), file </w:t>
      </w:r>
      <w:proofErr w:type="spellStart"/>
      <w:r w:rsidRPr="57F91E53">
        <w:rPr>
          <w:rFonts w:eastAsia="Arial" w:cs="Arial"/>
          <w:lang w:val="sl"/>
        </w:rPr>
        <w:t>inclusion</w:t>
      </w:r>
      <w:proofErr w:type="spellEnd"/>
      <w:r w:rsidRPr="57F91E53">
        <w:rPr>
          <w:rFonts w:eastAsia="Arial" w:cs="Arial"/>
          <w:lang w:val="sl"/>
        </w:rPr>
        <w:t xml:space="preserve">, </w:t>
      </w:r>
      <w:proofErr w:type="spellStart"/>
      <w:r w:rsidRPr="57F91E53">
        <w:rPr>
          <w:rFonts w:eastAsia="Arial" w:cs="Arial"/>
          <w:lang w:val="sl"/>
        </w:rPr>
        <w:t>error</w:t>
      </w:r>
      <w:proofErr w:type="spellEnd"/>
      <w:r w:rsidRPr="57F91E53">
        <w:rPr>
          <w:rFonts w:eastAsia="Arial" w:cs="Arial"/>
          <w:lang w:val="sl"/>
        </w:rPr>
        <w:t xml:space="preserve"> </w:t>
      </w:r>
      <w:proofErr w:type="spellStart"/>
      <w:r w:rsidRPr="57F91E53">
        <w:rPr>
          <w:rFonts w:eastAsia="Arial" w:cs="Arial"/>
          <w:lang w:val="sl"/>
        </w:rPr>
        <w:t>handling</w:t>
      </w:r>
      <w:proofErr w:type="spellEnd"/>
      <w:r w:rsidRPr="57F91E53">
        <w:rPr>
          <w:rFonts w:eastAsia="Arial" w:cs="Arial"/>
          <w:lang w:val="sl"/>
        </w:rPr>
        <w:t xml:space="preserve">, URL parameter </w:t>
      </w:r>
      <w:proofErr w:type="spellStart"/>
      <w:r w:rsidRPr="57F91E53">
        <w:rPr>
          <w:rFonts w:eastAsia="Arial" w:cs="Arial"/>
          <w:lang w:val="sl"/>
        </w:rPr>
        <w:t>manipulation</w:t>
      </w:r>
      <w:proofErr w:type="spellEnd"/>
      <w:r w:rsidRPr="57F91E53">
        <w:rPr>
          <w:rFonts w:eastAsia="Arial" w:cs="Arial"/>
          <w:lang w:val="sl"/>
        </w:rPr>
        <w:t xml:space="preserve">, </w:t>
      </w:r>
      <w:proofErr w:type="spellStart"/>
      <w:r w:rsidRPr="57F91E53">
        <w:rPr>
          <w:rFonts w:eastAsia="Arial" w:cs="Arial"/>
          <w:lang w:val="sl"/>
        </w:rPr>
        <w:t>buffer</w:t>
      </w:r>
      <w:proofErr w:type="spellEnd"/>
      <w:r w:rsidRPr="57F91E53">
        <w:rPr>
          <w:rFonts w:eastAsia="Arial" w:cs="Arial"/>
          <w:lang w:val="sl"/>
        </w:rPr>
        <w:t xml:space="preserve"> </w:t>
      </w:r>
      <w:proofErr w:type="spellStart"/>
      <w:r w:rsidRPr="57F91E53">
        <w:rPr>
          <w:rFonts w:eastAsia="Arial" w:cs="Arial"/>
          <w:lang w:val="sl"/>
        </w:rPr>
        <w:t>overflow</w:t>
      </w:r>
      <w:proofErr w:type="spellEnd"/>
      <w:r w:rsidRPr="57F91E53">
        <w:rPr>
          <w:rFonts w:eastAsia="Arial" w:cs="Arial"/>
          <w:lang w:val="sl"/>
        </w:rPr>
        <w:t xml:space="preserve"> …);</w:t>
      </w:r>
    </w:p>
    <w:p w14:paraId="2F9D660F" w14:textId="3E0E445F" w:rsidR="6C1C3BA0" w:rsidRDefault="6C1C3BA0" w:rsidP="003A2F55">
      <w:pPr>
        <w:pStyle w:val="Odstavekseznama"/>
        <w:numPr>
          <w:ilvl w:val="0"/>
          <w:numId w:val="6"/>
        </w:numPr>
        <w:spacing w:line="254" w:lineRule="auto"/>
      </w:pPr>
      <w:r w:rsidRPr="57F91E53">
        <w:rPr>
          <w:rFonts w:eastAsia="Arial" w:cs="Arial"/>
          <w:lang w:val="sl"/>
        </w:rPr>
        <w:t xml:space="preserve">spletni servisi rešitve, ki so dostopni odjemalcem za množično posredovanje ali pridobivanje podatkov, morajo biti zaščiteni pred namernimi napadi s strani zunanjih sistemov, ki bi lahko povzročili nedelovanje storitev (npr. </w:t>
      </w:r>
      <w:proofErr w:type="spellStart"/>
      <w:r w:rsidRPr="57F91E53">
        <w:rPr>
          <w:rFonts w:eastAsia="Arial" w:cs="Arial"/>
          <w:lang w:val="sl"/>
        </w:rPr>
        <w:t>Denial</w:t>
      </w:r>
      <w:proofErr w:type="spellEnd"/>
      <w:r w:rsidRPr="57F91E53">
        <w:rPr>
          <w:rFonts w:eastAsia="Arial" w:cs="Arial"/>
          <w:lang w:val="sl"/>
        </w:rPr>
        <w:t xml:space="preserve"> </w:t>
      </w:r>
      <w:proofErr w:type="spellStart"/>
      <w:r w:rsidRPr="57F91E53">
        <w:rPr>
          <w:rFonts w:eastAsia="Arial" w:cs="Arial"/>
          <w:lang w:val="sl"/>
        </w:rPr>
        <w:t>of</w:t>
      </w:r>
      <w:proofErr w:type="spellEnd"/>
      <w:r w:rsidRPr="57F91E53">
        <w:rPr>
          <w:rFonts w:eastAsia="Arial" w:cs="Arial"/>
          <w:lang w:val="sl"/>
        </w:rPr>
        <w:t xml:space="preserve"> </w:t>
      </w:r>
      <w:proofErr w:type="spellStart"/>
      <w:r w:rsidRPr="57F91E53">
        <w:rPr>
          <w:rFonts w:eastAsia="Arial" w:cs="Arial"/>
          <w:lang w:val="sl"/>
        </w:rPr>
        <w:t>service</w:t>
      </w:r>
      <w:proofErr w:type="spellEnd"/>
      <w:r w:rsidRPr="57F91E53">
        <w:rPr>
          <w:rFonts w:eastAsia="Arial" w:cs="Arial"/>
          <w:lang w:val="sl"/>
        </w:rPr>
        <w:t xml:space="preserve"> </w:t>
      </w:r>
      <w:proofErr w:type="spellStart"/>
      <w:r w:rsidRPr="57F91E53">
        <w:rPr>
          <w:rFonts w:eastAsia="Arial" w:cs="Arial"/>
          <w:lang w:val="sl"/>
        </w:rPr>
        <w:t>attack</w:t>
      </w:r>
      <w:proofErr w:type="spellEnd"/>
      <w:r w:rsidRPr="57F91E53">
        <w:rPr>
          <w:rFonts w:eastAsia="Arial" w:cs="Arial"/>
          <w:lang w:val="sl"/>
        </w:rPr>
        <w:t>);</w:t>
      </w:r>
    </w:p>
    <w:p w14:paraId="4FB381C2" w14:textId="36043551" w:rsidR="6C1C3BA0" w:rsidRDefault="6C1C3BA0" w:rsidP="003A2F55">
      <w:pPr>
        <w:pStyle w:val="Odstavekseznama"/>
        <w:numPr>
          <w:ilvl w:val="0"/>
          <w:numId w:val="6"/>
        </w:numPr>
        <w:spacing w:line="254" w:lineRule="auto"/>
      </w:pPr>
      <w:r w:rsidRPr="57F91E53">
        <w:rPr>
          <w:rFonts w:eastAsia="Arial" w:cs="Arial"/>
          <w:lang w:val="sl"/>
        </w:rPr>
        <w:t>spletni vmesnik mora imeti vgrajen mehanizem za odjavo uporabnikov v primeru poteka seje – v primeru daljše neaktivnosti rešitve zahteva ponovno prijavo uporabnika;</w:t>
      </w:r>
    </w:p>
    <w:p w14:paraId="414BA6EF" w14:textId="64C18DBD" w:rsidR="6C1C3BA0" w:rsidRDefault="6C1C3BA0" w:rsidP="003A2F55">
      <w:pPr>
        <w:pStyle w:val="Odstavekseznama"/>
        <w:numPr>
          <w:ilvl w:val="0"/>
          <w:numId w:val="6"/>
        </w:numPr>
        <w:spacing w:line="254" w:lineRule="auto"/>
      </w:pPr>
      <w:r w:rsidRPr="57F91E53">
        <w:rPr>
          <w:rFonts w:eastAsia="Arial" w:cs="Arial"/>
          <w:lang w:val="sl"/>
        </w:rPr>
        <w:t>rešitev mora biti odporna na vsa tveganja, opredeljena v aktualnem OWASP Top 10 naboru za spletne aplikacije.</w:t>
      </w:r>
    </w:p>
    <w:p w14:paraId="2151D45E" w14:textId="77777777" w:rsidR="6C1C3BA0" w:rsidRDefault="6C1C3BA0" w:rsidP="1F495E20">
      <w:r w:rsidRPr="1F495E20">
        <w:rPr>
          <w:rFonts w:eastAsia="Arial" w:cs="Arial"/>
          <w:color w:val="000000" w:themeColor="text1"/>
          <w:lang w:val="sl"/>
        </w:rPr>
        <w:t>Odgovorni in tehnični vodja projekta mora zagotoviti okvirni načrt varnosti za funkcionalno izvajanje rešitve v produkcijskem okolju že ob prvem mejniku M1 ter ga usklajevati z naročnikom in dopolnjevati do zaključka del. Sprotno preverjanje implementacije varnosti s poročilom se izvaja od operativne vzpostavitve naprej. S tem se izvaja razvojni, vzdrževalni in izobraževalni cikel varnostne politike.</w:t>
      </w:r>
    </w:p>
    <w:p w14:paraId="2C4D3D9D" w14:textId="2816ED0E" w:rsidR="6C1C3BA0" w:rsidRDefault="6C1C3BA0" w:rsidP="1F495E20">
      <w:r>
        <w:rPr>
          <w:rFonts w:eastAsia="Arial"/>
        </w:rPr>
        <w:t>R</w:t>
      </w:r>
      <w:r w:rsidRPr="00BC7E2F">
        <w:rPr>
          <w:rFonts w:eastAsia="Arial" w:cs="Arial"/>
        </w:rPr>
        <w:t>eferenca za izdelavo varnostnega načrta so standardi serije ISO 27000</w:t>
      </w:r>
      <w:r w:rsidR="00BC7E2F" w:rsidRPr="00BC7E2F">
        <w:rPr>
          <w:rFonts w:eastAsia="Arial" w:cs="Arial"/>
        </w:rPr>
        <w:t>.</w:t>
      </w:r>
      <w:r w:rsidRPr="00BC7E2F">
        <w:rPr>
          <w:rFonts w:eastAsia="Arial" w:cs="Arial"/>
        </w:rPr>
        <w:t xml:space="preserve"> Obseg varnostnega načrta oz. izbor segmentov se uskladi med naročnikom in izvajalcem. Naročnik bo ob zaključku preveril varnostno politiko na osnovi končnega načrta varnosti, po potrebi z neodvisnim zunanjim izvajalcem informacijske varnosti v skladu z ISO 27002 (Informacijska tehnologija - Varnostne tehnike -</w:t>
      </w:r>
      <w:r w:rsidR="325F329D" w:rsidRPr="00BC7E2F">
        <w:rPr>
          <w:rFonts w:eastAsia="Arial" w:cs="Arial"/>
        </w:rPr>
        <w:t xml:space="preserve"> </w:t>
      </w:r>
      <w:r w:rsidRPr="00BC7E2F">
        <w:rPr>
          <w:rFonts w:eastAsia="Arial" w:cs="Arial"/>
        </w:rPr>
        <w:t xml:space="preserve">Pravila obnašanja pri kontrolah informacijske varnosti / </w:t>
      </w:r>
      <w:r w:rsidR="00BC7E2F" w:rsidRPr="00BC7E2F">
        <w:rPr>
          <w:rFonts w:eastAsia="Arial" w:cs="Arial"/>
        </w:rPr>
        <w:t>ang</w:t>
      </w:r>
      <w:r w:rsidR="00E316EB">
        <w:rPr>
          <w:rFonts w:eastAsia="Arial" w:cs="Arial"/>
        </w:rPr>
        <w:t>l</w:t>
      </w:r>
      <w:r w:rsidR="00BC7E2F" w:rsidRPr="00BC7E2F">
        <w:rPr>
          <w:rFonts w:eastAsia="Arial" w:cs="Arial"/>
        </w:rPr>
        <w:t>.</w:t>
      </w:r>
      <w:r w:rsidRPr="00BC7E2F">
        <w:rPr>
          <w:rFonts w:eastAsia="Arial" w:cs="Arial"/>
        </w:rPr>
        <w:t xml:space="preserve"> </w:t>
      </w:r>
      <w:proofErr w:type="spellStart"/>
      <w:r w:rsidRPr="00BC7E2F">
        <w:rPr>
          <w:rFonts w:eastAsia="Arial" w:cs="Arial"/>
        </w:rPr>
        <w:t>Security</w:t>
      </w:r>
      <w:proofErr w:type="spellEnd"/>
      <w:r w:rsidRPr="00BC7E2F">
        <w:rPr>
          <w:rFonts w:eastAsia="Arial" w:cs="Arial"/>
        </w:rPr>
        <w:t xml:space="preserve"> </w:t>
      </w:r>
      <w:proofErr w:type="spellStart"/>
      <w:r w:rsidRPr="00BC7E2F">
        <w:rPr>
          <w:rFonts w:eastAsia="Arial" w:cs="Arial"/>
        </w:rPr>
        <w:t>Framework</w:t>
      </w:r>
      <w:proofErr w:type="spellEnd"/>
      <w:r w:rsidRPr="00BC7E2F">
        <w:rPr>
          <w:rFonts w:eastAsia="Arial" w:cs="Arial"/>
        </w:rPr>
        <w:t xml:space="preserve"> </w:t>
      </w:r>
      <w:proofErr w:type="spellStart"/>
      <w:r w:rsidRPr="00BC7E2F">
        <w:rPr>
          <w:rFonts w:eastAsia="Arial" w:cs="Arial"/>
        </w:rPr>
        <w:t>Audit</w:t>
      </w:r>
      <w:proofErr w:type="spellEnd"/>
      <w:r w:rsidRPr="00BC7E2F">
        <w:rPr>
          <w:rFonts w:eastAsia="Arial" w:cs="Arial"/>
        </w:rPr>
        <w:t xml:space="preserve"> Program).</w:t>
      </w:r>
    </w:p>
    <w:p w14:paraId="6461274C" w14:textId="22BD6717" w:rsidR="6C1C3BA0" w:rsidRPr="001E3934" w:rsidRDefault="6C1C3BA0" w:rsidP="00873EE4">
      <w:pPr>
        <w:pStyle w:val="Naslov2"/>
        <w:rPr>
          <w:rFonts w:eastAsia="Arial" w:cs="Arial"/>
          <w:b/>
          <w:bCs/>
          <w:color w:val="2F5496" w:themeColor="accent1" w:themeShade="BF"/>
          <w:lang w:val="sl"/>
        </w:rPr>
      </w:pPr>
      <w:bookmarkStart w:id="73" w:name="_Toc150897665"/>
      <w:r w:rsidRPr="001E3934">
        <w:rPr>
          <w:lang w:val="sl"/>
        </w:rPr>
        <w:t>Tehnološke zahteve</w:t>
      </w:r>
      <w:bookmarkEnd w:id="73"/>
    </w:p>
    <w:p w14:paraId="3E6992A1" w14:textId="2B18CB7B" w:rsidR="6C1C3BA0" w:rsidRDefault="6C1C3BA0" w:rsidP="1F495E20">
      <w:r w:rsidRPr="1F495E20">
        <w:rPr>
          <w:rFonts w:eastAsia="Arial" w:cs="Arial"/>
          <w:color w:val="000000" w:themeColor="text1"/>
          <w:lang w:val="sl"/>
        </w:rPr>
        <w:t xml:space="preserve">Celotna rešitev mora biti predana in nameščena lokalno pri naročniku. </w:t>
      </w:r>
    </w:p>
    <w:p w14:paraId="0ED22E73" w14:textId="529E382C" w:rsidR="6C1C3BA0" w:rsidRDefault="6C1C3BA0" w:rsidP="1F495E20">
      <w:r w:rsidRPr="1F495E20">
        <w:rPr>
          <w:rFonts w:eastAsia="Arial" w:cs="Arial"/>
          <w:color w:val="000000" w:themeColor="text1"/>
          <w:lang w:val="sl"/>
        </w:rPr>
        <w:t>Za celotno rešitev, razen za sistemsko programsko opremo, mora biti predana izvorna koda ter izdelana in naročniku predana vsa tehnična dokumentacija v tiskani obliki (1 izvod) in v formatih .</w:t>
      </w:r>
      <w:proofErr w:type="spellStart"/>
      <w:r w:rsidRPr="1F495E20">
        <w:rPr>
          <w:rFonts w:eastAsia="Arial" w:cs="Arial"/>
          <w:color w:val="000000" w:themeColor="text1"/>
          <w:lang w:val="sl"/>
        </w:rPr>
        <w:t>docx</w:t>
      </w:r>
      <w:proofErr w:type="spellEnd"/>
      <w:r w:rsidRPr="1F495E20">
        <w:rPr>
          <w:rFonts w:eastAsia="Arial" w:cs="Arial"/>
          <w:color w:val="000000" w:themeColor="text1"/>
          <w:lang w:val="sl"/>
        </w:rPr>
        <w:t xml:space="preserve"> in .</w:t>
      </w:r>
      <w:proofErr w:type="spellStart"/>
      <w:r w:rsidRPr="1F495E20">
        <w:rPr>
          <w:rFonts w:eastAsia="Arial" w:cs="Arial"/>
          <w:color w:val="000000" w:themeColor="text1"/>
          <w:lang w:val="sl"/>
        </w:rPr>
        <w:t>pdf</w:t>
      </w:r>
      <w:proofErr w:type="spellEnd"/>
      <w:r w:rsidRPr="1F495E20">
        <w:rPr>
          <w:rFonts w:eastAsia="Arial" w:cs="Arial"/>
          <w:color w:val="000000" w:themeColor="text1"/>
          <w:lang w:val="sl"/>
        </w:rPr>
        <w:t xml:space="preserve"> v elektronski obliki.</w:t>
      </w:r>
    </w:p>
    <w:p w14:paraId="4248ECD3" w14:textId="2FD6088A" w:rsidR="6C1C3BA0" w:rsidRPr="0061758B" w:rsidRDefault="6C1C3BA0" w:rsidP="00326016">
      <w:pPr>
        <w:pStyle w:val="Naslov1"/>
        <w:rPr>
          <w:lang w:val="sl"/>
        </w:rPr>
      </w:pPr>
      <w:bookmarkStart w:id="74" w:name="_Toc150897666"/>
      <w:r w:rsidRPr="001E3934">
        <w:rPr>
          <w:lang w:val="sl"/>
        </w:rPr>
        <w:lastRenderedPageBreak/>
        <w:t>Metodološke zahteve</w:t>
      </w:r>
      <w:bookmarkEnd w:id="74"/>
    </w:p>
    <w:p w14:paraId="3FD9062D" w14:textId="7EDCC05C" w:rsidR="6C1C3BA0" w:rsidRDefault="6C1C3BA0" w:rsidP="00326016">
      <w:pPr>
        <w:pStyle w:val="Naslov2"/>
      </w:pPr>
      <w:bookmarkStart w:id="75" w:name="_Toc150897667"/>
      <w:r w:rsidRPr="1F495E20">
        <w:t>Vodenje projekta in poročanje na strani izvajalca</w:t>
      </w:r>
      <w:bookmarkEnd w:id="75"/>
    </w:p>
    <w:p w14:paraId="7B6CA556" w14:textId="21A6C727" w:rsidR="6C1C3BA0" w:rsidRDefault="6C1C3BA0" w:rsidP="1F495E20">
      <w:r w:rsidRPr="1F495E20">
        <w:rPr>
          <w:rFonts w:eastAsia="Arial" w:cs="Arial"/>
          <w:color w:val="000000" w:themeColor="text1"/>
          <w:lang w:val="sl"/>
        </w:rPr>
        <w:t>Vsak izvajalec posameznega sklopa je tekom izvajanja projekta dolžan na zahtevo naročnika pripravljati plan izvajanja aktivnosti in poročilo o napredku aktivnosti glede na veljavne terminske plane, poročila revizorjem za potrebe pregleda/revizije, ki jih izvaja naročnik, priporočila za morebitne spremembe in dopolnitve zakonodajnega okvira in druga poročila in strokovna mnenja glede na zahteve naročnika.</w:t>
      </w:r>
    </w:p>
    <w:p w14:paraId="4482ACE3" w14:textId="7EDCC05C" w:rsidR="6C1C3BA0" w:rsidRDefault="6C1C3BA0" w:rsidP="1F495E20">
      <w:r w:rsidRPr="1F495E20">
        <w:rPr>
          <w:rFonts w:eastAsia="Arial" w:cs="Arial"/>
          <w:color w:val="000000" w:themeColor="text1"/>
          <w:lang w:val="sl"/>
        </w:rPr>
        <w:t>Tekom izvajanja aktivnosti, ki so predmet javnega naročila, so predvideni koordinacijski sestanki, ki jih bo vodil vodja projekta na strani naročnika z namenom razreševanja odprtih vsebinskih vprašanj in podajanja pojasnil oziroma usmerjanja pri pripravi izdelkov. Vodja projekta posameznega sklopa na strani izvajalca se dolžan redno udeleževati planiranih koordinacijskih sestankov in pripraviti zapis dogovorov sestanka. Na zahtevo naročnika ali izvajalca se po potrebi koordinacijskih sestankov udeležijo tudi ostali člani projektne skupine.</w:t>
      </w:r>
    </w:p>
    <w:p w14:paraId="4BB20341" w14:textId="68194DFB" w:rsidR="6C1C3BA0" w:rsidRDefault="6C1C3BA0" w:rsidP="1F495E20">
      <w:r w:rsidRPr="1F495E20">
        <w:rPr>
          <w:rFonts w:eastAsia="Arial" w:cs="Arial"/>
          <w:color w:val="000000" w:themeColor="text1"/>
          <w:lang w:val="sl"/>
        </w:rPr>
        <w:t>Redno poročanje je mesečno do najkasneje tretji (3) delovni dan v mesecu za pretekli mesec in obsega poročilo v elektronski obliki v verziji, ki jo je mogoče urejati (npr. .</w:t>
      </w:r>
      <w:proofErr w:type="spellStart"/>
      <w:r w:rsidRPr="1F495E20">
        <w:rPr>
          <w:rFonts w:eastAsia="Arial" w:cs="Arial"/>
          <w:color w:val="000000" w:themeColor="text1"/>
          <w:lang w:val="sl"/>
        </w:rPr>
        <w:t>doc</w:t>
      </w:r>
      <w:proofErr w:type="spellEnd"/>
      <w:r w:rsidRPr="1F495E20">
        <w:rPr>
          <w:rFonts w:eastAsia="Arial" w:cs="Arial"/>
          <w:color w:val="000000" w:themeColor="text1"/>
          <w:lang w:val="sl"/>
        </w:rPr>
        <w:t xml:space="preserve"> ali .</w:t>
      </w:r>
      <w:proofErr w:type="spellStart"/>
      <w:r w:rsidRPr="1F495E20">
        <w:rPr>
          <w:rFonts w:eastAsia="Arial" w:cs="Arial"/>
          <w:color w:val="000000" w:themeColor="text1"/>
          <w:lang w:val="sl"/>
        </w:rPr>
        <w:t>docx</w:t>
      </w:r>
      <w:proofErr w:type="spellEnd"/>
      <w:r w:rsidRPr="1F495E20">
        <w:rPr>
          <w:rFonts w:eastAsia="Arial" w:cs="Arial"/>
          <w:color w:val="000000" w:themeColor="text1"/>
          <w:lang w:val="sl"/>
        </w:rPr>
        <w:t>), in v verziji, ki je ni mogoče spreminjati (npr. .</w:t>
      </w:r>
      <w:proofErr w:type="spellStart"/>
      <w:r w:rsidRPr="1F495E20">
        <w:rPr>
          <w:rFonts w:eastAsia="Arial" w:cs="Arial"/>
          <w:color w:val="000000" w:themeColor="text1"/>
          <w:lang w:val="sl"/>
        </w:rPr>
        <w:t>pdf</w:t>
      </w:r>
      <w:proofErr w:type="spellEnd"/>
      <w:r w:rsidRPr="1F495E20">
        <w:rPr>
          <w:rFonts w:eastAsia="Arial" w:cs="Arial"/>
          <w:color w:val="000000" w:themeColor="text1"/>
          <w:lang w:val="sl"/>
        </w:rPr>
        <w:t>)). Poročilo obsega poročilo o opravljenih aktivnostih od začetka projekta s planom aktivnosti do zaključka projekta. Mejniki ter finančna realizacija in plan morata biti podana in razdelana po mesecih. Kolikor naročnik določi predlogo mora biti poročilo izdelano v skladu s predlogo. Izvajalec četrtletno poročilo predstavi na četrtletnem koordinacijskem sestanku katerega izvedba je obvezna za obe strani in za katerega je potrebno izdelati zapis katerega priloga je četrtletno poročilo. Kolikor naročnik zahteva dopolnitev jo je izvajalec dolžan izvesti.</w:t>
      </w:r>
    </w:p>
    <w:p w14:paraId="760E12B9" w14:textId="7EDCC05C" w:rsidR="6C1C3BA0" w:rsidRDefault="6C1C3BA0" w:rsidP="00326016">
      <w:pPr>
        <w:pStyle w:val="Naslov2"/>
      </w:pPr>
      <w:bookmarkStart w:id="76" w:name="_Toc150897668"/>
      <w:r w:rsidRPr="1F495E20">
        <w:t>Metodologija razvoja in terminski načrt</w:t>
      </w:r>
      <w:bookmarkEnd w:id="76"/>
    </w:p>
    <w:p w14:paraId="74881658" w14:textId="7EDCC05C" w:rsidR="6C1C3BA0" w:rsidRDefault="6C1C3BA0" w:rsidP="1F495E20">
      <w:r w:rsidRPr="1F495E20">
        <w:rPr>
          <w:rFonts w:eastAsia="Arial" w:cs="Arial"/>
          <w:color w:val="000000" w:themeColor="text1"/>
          <w:lang w:val="sl"/>
        </w:rPr>
        <w:t>Ponudbi mora izvajalec predložiti predlog podrobnega terminskega načrta. Zahteve za terminski načrt so naslednje:</w:t>
      </w:r>
    </w:p>
    <w:p w14:paraId="05128E94" w14:textId="5DC18EBE" w:rsidR="6C1C3BA0" w:rsidRDefault="6C1C3BA0" w:rsidP="003A2F55">
      <w:pPr>
        <w:pStyle w:val="Odstavekseznama"/>
        <w:numPr>
          <w:ilvl w:val="0"/>
          <w:numId w:val="6"/>
        </w:numPr>
        <w:spacing w:line="254" w:lineRule="auto"/>
      </w:pPr>
      <w:r w:rsidRPr="57F91E53">
        <w:rPr>
          <w:rFonts w:eastAsia="Arial" w:cs="Arial"/>
          <w:lang w:val="sl"/>
        </w:rPr>
        <w:t xml:space="preserve">terminski načrt mora obsegati aktivnosti, ki so zajete v </w:t>
      </w:r>
      <w:r w:rsidR="003C3A15">
        <w:rPr>
          <w:rFonts w:eastAsia="Arial" w:cs="Arial"/>
          <w:lang w:val="sl"/>
        </w:rPr>
        <w:t>t</w:t>
      </w:r>
      <w:r w:rsidRPr="57F91E53">
        <w:rPr>
          <w:rFonts w:eastAsia="Arial" w:cs="Arial"/>
          <w:lang w:val="sl"/>
        </w:rPr>
        <w:t xml:space="preserve">ehnični specifikaciji in mora biti skladen z zahtevami naročnika iz </w:t>
      </w:r>
      <w:r w:rsidR="003C3A15">
        <w:rPr>
          <w:rFonts w:eastAsia="Arial" w:cs="Arial"/>
          <w:lang w:val="sl"/>
        </w:rPr>
        <w:t>t</w:t>
      </w:r>
      <w:r w:rsidRPr="57F91E53">
        <w:rPr>
          <w:rFonts w:eastAsia="Arial" w:cs="Arial"/>
          <w:lang w:val="sl"/>
        </w:rPr>
        <w:t>ehničnih specifikacij. Izvajalec mora pri pripravi terminskega načrta smiselno upoštevati obdobja dopustov, v katerih bodo člani projektne skupine naročnika predvidoma omejeno razpoložljivi v času dopustov;</w:t>
      </w:r>
    </w:p>
    <w:p w14:paraId="19D56F3F" w14:textId="4D068183" w:rsidR="6C1C3BA0" w:rsidRDefault="6C1C3BA0" w:rsidP="003A2F55">
      <w:pPr>
        <w:pStyle w:val="Odstavekseznama"/>
        <w:numPr>
          <w:ilvl w:val="0"/>
          <w:numId w:val="6"/>
        </w:numPr>
        <w:spacing w:line="254" w:lineRule="auto"/>
      </w:pPr>
      <w:r w:rsidRPr="57F91E53">
        <w:rPr>
          <w:rFonts w:eastAsia="Arial" w:cs="Arial"/>
          <w:lang w:val="sl"/>
        </w:rPr>
        <w:t>predlog terminskega načrta mora vključevati tudi naloge, ki jih bo moral izvesti naročnik ter opis pogojev za izvedbo posameznih aktivnosti, ki jih mora zagotoviti naročnik;</w:t>
      </w:r>
    </w:p>
    <w:p w14:paraId="484873D1" w14:textId="268F1B31" w:rsidR="6C1C3BA0" w:rsidRDefault="6C1C3BA0" w:rsidP="003A2F55">
      <w:pPr>
        <w:pStyle w:val="Odstavekseznama"/>
        <w:numPr>
          <w:ilvl w:val="0"/>
          <w:numId w:val="6"/>
        </w:numPr>
        <w:spacing w:line="254" w:lineRule="auto"/>
      </w:pPr>
      <w:r w:rsidRPr="57F91E53">
        <w:rPr>
          <w:rFonts w:eastAsia="Arial" w:cs="Arial"/>
          <w:lang w:val="sl"/>
        </w:rPr>
        <w:t>terminski načrt mora upoštevati časovne roke iz Tehnične specifikacije;</w:t>
      </w:r>
    </w:p>
    <w:p w14:paraId="05FD3EE1" w14:textId="5214C3BB" w:rsidR="6C1C3BA0" w:rsidRDefault="6C1C3BA0" w:rsidP="003A2F55">
      <w:pPr>
        <w:pStyle w:val="Odstavekseznama"/>
        <w:numPr>
          <w:ilvl w:val="0"/>
          <w:numId w:val="6"/>
        </w:numPr>
        <w:spacing w:line="254" w:lineRule="auto"/>
      </w:pPr>
      <w:r w:rsidRPr="57F91E53">
        <w:rPr>
          <w:rFonts w:eastAsia="Arial" w:cs="Arial"/>
          <w:lang w:val="sl"/>
        </w:rPr>
        <w:t>terminski načrt mora vključevati podrobnejšo razčlenitev aktivnosti glede na podane aktivnosti v tehničnih specifikacijah. Za vsako aktivnost mora biti podan začetek, konec in trajanje;</w:t>
      </w:r>
    </w:p>
    <w:p w14:paraId="5805C1FD" w14:textId="13500C23" w:rsidR="6C1C3BA0" w:rsidRDefault="6C1C3BA0" w:rsidP="003A2F55">
      <w:pPr>
        <w:pStyle w:val="Odstavekseznama"/>
        <w:numPr>
          <w:ilvl w:val="0"/>
          <w:numId w:val="6"/>
        </w:numPr>
        <w:spacing w:line="254" w:lineRule="auto"/>
      </w:pPr>
      <w:r w:rsidRPr="57F91E53">
        <w:rPr>
          <w:rFonts w:eastAsia="Arial" w:cs="Arial"/>
          <w:lang w:val="sl"/>
        </w:rPr>
        <w:t>predlog terminskega načrta mora naročniku omogočati nadzor nad potekom projekta v časovnem in vsebinskem smislu.</w:t>
      </w:r>
    </w:p>
    <w:p w14:paraId="19DF8116" w14:textId="7EDCC05C" w:rsidR="6C1C3BA0" w:rsidRDefault="6C1C3BA0" w:rsidP="1F495E20">
      <w:r w:rsidRPr="1F495E20">
        <w:rPr>
          <w:rFonts w:eastAsia="Arial" w:cs="Arial"/>
          <w:color w:val="000000" w:themeColor="text1"/>
          <w:lang w:val="sl"/>
        </w:rPr>
        <w:t>Predlog terminskega načrta bosta naročnik in izvajalec uskladila v okviru zagonskih aktivnosti projekta. Usklajen in potrjen podroben terminski načrt bo podlaga za izvajanje in spremljanje napredka projekta.</w:t>
      </w:r>
    </w:p>
    <w:p w14:paraId="7FFEC619" w14:textId="582EE609" w:rsidR="6C1C3BA0" w:rsidRDefault="6C1C3BA0" w:rsidP="1F495E20">
      <w:r w:rsidRPr="1F495E20">
        <w:rPr>
          <w:rFonts w:eastAsia="Arial" w:cs="Arial"/>
          <w:color w:val="000000" w:themeColor="text1"/>
          <w:lang w:val="sl"/>
        </w:rPr>
        <w:t>Izvajalec mora svoj življenjski cikel razvoja izvajati skladno z zahtevami in splošno sprejetimi standardnimi metodologijami, ki so v svetu široko uporabljane, konkretna metodologija razvoja programske opreme pa ni predpisana.</w:t>
      </w:r>
    </w:p>
    <w:p w14:paraId="664FA6D2" w14:textId="7EDCC05C" w:rsidR="6C1C3BA0" w:rsidRDefault="6C1C3BA0" w:rsidP="00326016">
      <w:pPr>
        <w:pStyle w:val="Naslov2"/>
      </w:pPr>
      <w:bookmarkStart w:id="77" w:name="_Toc150897669"/>
      <w:r w:rsidRPr="1F495E20">
        <w:t>Analiza in specifikacija zahtev</w:t>
      </w:r>
      <w:bookmarkEnd w:id="77"/>
    </w:p>
    <w:p w14:paraId="334257DE" w14:textId="7EDCC05C" w:rsidR="6C1C3BA0" w:rsidRDefault="6C1C3BA0" w:rsidP="1F495E20">
      <w:r w:rsidRPr="1F495E20">
        <w:rPr>
          <w:rFonts w:eastAsia="Arial" w:cs="Arial"/>
          <w:color w:val="000000" w:themeColor="text1"/>
          <w:lang w:val="sl"/>
        </w:rPr>
        <w:t>Za rešitev mora izvajalec pripraviti podrobno specifikacijo zahtev, s katerimi bodo posledično dosežene višja kakovost, višja učinkovitost in izboljšana koordinacija v razvojnem procesu ter boljši pregled nad napredkom procesa razvoja.</w:t>
      </w:r>
    </w:p>
    <w:p w14:paraId="7389E278" w14:textId="7EDCC05C" w:rsidR="6C1C3BA0" w:rsidRDefault="6C1C3BA0" w:rsidP="1F495E20">
      <w:r w:rsidRPr="1F495E20">
        <w:rPr>
          <w:rFonts w:eastAsia="Arial" w:cs="Arial"/>
          <w:color w:val="000000" w:themeColor="text1"/>
          <w:lang w:val="sl"/>
        </w:rPr>
        <w:t>Izvajalec bo zahteve analiziral neposredno s predstavniki ključnih uporabnikov sistema, pri čemer mora uskladiti njihove morebitne med seboj nasprotujoče si zahteve.</w:t>
      </w:r>
    </w:p>
    <w:p w14:paraId="7E5A433A" w14:textId="7EDCC05C" w:rsidR="6C1C3BA0" w:rsidRDefault="6C1C3BA0" w:rsidP="1F495E20">
      <w:r w:rsidRPr="1F495E20">
        <w:rPr>
          <w:rFonts w:eastAsia="Arial" w:cs="Arial"/>
          <w:color w:val="000000" w:themeColor="text1"/>
          <w:lang w:val="sl"/>
        </w:rPr>
        <w:lastRenderedPageBreak/>
        <w:t>Ključni uporabniki, ki bodo sodelovali pri analizi in specifikaciji zahtev, bodo izvajalcu:</w:t>
      </w:r>
    </w:p>
    <w:p w14:paraId="00D5D67C" w14:textId="1438AE08" w:rsidR="6C1C3BA0" w:rsidRDefault="6C1C3BA0" w:rsidP="003A2F55">
      <w:pPr>
        <w:pStyle w:val="Odstavekseznama"/>
        <w:numPr>
          <w:ilvl w:val="0"/>
          <w:numId w:val="6"/>
        </w:numPr>
        <w:spacing w:line="254" w:lineRule="auto"/>
      </w:pPr>
      <w:r w:rsidRPr="57F91E53">
        <w:rPr>
          <w:rFonts w:eastAsia="Arial" w:cs="Arial"/>
          <w:lang w:val="sl"/>
        </w:rPr>
        <w:t>pojasnili vsebino relevantnih poslovnih procesov in specifične izraze</w:t>
      </w:r>
      <w:r w:rsidR="007167EF" w:rsidRPr="57F91E53">
        <w:rPr>
          <w:rFonts w:eastAsia="Arial" w:cs="Arial"/>
          <w:lang w:val="sl"/>
        </w:rPr>
        <w:t>;</w:t>
      </w:r>
    </w:p>
    <w:p w14:paraId="3C2145E4" w14:textId="0E1F80CA" w:rsidR="6C1C3BA0" w:rsidRDefault="6C1C3BA0" w:rsidP="003A2F55">
      <w:pPr>
        <w:pStyle w:val="Odstavekseznama"/>
        <w:numPr>
          <w:ilvl w:val="0"/>
          <w:numId w:val="6"/>
        </w:numPr>
        <w:spacing w:line="254" w:lineRule="auto"/>
      </w:pPr>
      <w:r w:rsidRPr="57F91E53">
        <w:rPr>
          <w:rFonts w:eastAsia="Arial" w:cs="Arial"/>
          <w:lang w:val="sl"/>
        </w:rPr>
        <w:t>sprejemali odločitve v zvezi z zahtevami (ko bo to potrebno)</w:t>
      </w:r>
      <w:r w:rsidR="007167EF" w:rsidRPr="57F91E53">
        <w:rPr>
          <w:rFonts w:eastAsia="Arial" w:cs="Arial"/>
          <w:lang w:val="sl"/>
        </w:rPr>
        <w:t>;</w:t>
      </w:r>
    </w:p>
    <w:p w14:paraId="4147C41D" w14:textId="33091F44" w:rsidR="6C1C3BA0" w:rsidRDefault="6C1C3BA0" w:rsidP="003A2F55">
      <w:pPr>
        <w:pStyle w:val="Odstavekseznama"/>
        <w:numPr>
          <w:ilvl w:val="0"/>
          <w:numId w:val="6"/>
        </w:numPr>
        <w:spacing w:line="254" w:lineRule="auto"/>
      </w:pPr>
      <w:r w:rsidRPr="57F91E53">
        <w:rPr>
          <w:rFonts w:eastAsia="Arial" w:cs="Arial"/>
          <w:lang w:val="sl"/>
        </w:rPr>
        <w:t>pregledali zahteve, prototipe in ostala gradiva</w:t>
      </w:r>
      <w:r w:rsidR="007167EF" w:rsidRPr="57F91E53">
        <w:rPr>
          <w:rFonts w:eastAsia="Arial" w:cs="Arial"/>
          <w:lang w:val="sl"/>
        </w:rPr>
        <w:t>;</w:t>
      </w:r>
    </w:p>
    <w:p w14:paraId="7DF54FD7" w14:textId="6538DF56" w:rsidR="6C1C3BA0" w:rsidRDefault="6C1C3BA0" w:rsidP="003A2F55">
      <w:pPr>
        <w:pStyle w:val="Odstavekseznama"/>
        <w:numPr>
          <w:ilvl w:val="0"/>
          <w:numId w:val="6"/>
        </w:numPr>
        <w:spacing w:line="254" w:lineRule="auto"/>
      </w:pPr>
      <w:r w:rsidRPr="57F91E53">
        <w:rPr>
          <w:rFonts w:eastAsia="Arial" w:cs="Arial"/>
          <w:lang w:val="sl"/>
        </w:rPr>
        <w:t>čim prej izvajalcu dali informacijo o spremembi zahtev in upoštevali proces spreminjanja le-teh.</w:t>
      </w:r>
    </w:p>
    <w:p w14:paraId="477D739A" w14:textId="52EBEEF9" w:rsidR="6C1C3BA0" w:rsidRDefault="6C1C3BA0" w:rsidP="1F495E20">
      <w:r w:rsidRPr="1F495E20">
        <w:rPr>
          <w:rFonts w:eastAsia="Arial" w:cs="Arial"/>
          <w:color w:val="000000" w:themeColor="text1"/>
          <w:lang w:val="sl"/>
        </w:rPr>
        <w:t>Kot podlago za pripravo specifikacije zahtev mora izvajalec preučiti razpisno dokumentacijo in druge dokumente, ki mu jih preda naročnik.</w:t>
      </w:r>
    </w:p>
    <w:p w14:paraId="534D9B2E" w14:textId="7EDCC05C" w:rsidR="6C1C3BA0" w:rsidRDefault="6C1C3BA0" w:rsidP="1F495E20">
      <w:r w:rsidRPr="1F495E20">
        <w:rPr>
          <w:rFonts w:eastAsia="Arial" w:cs="Arial"/>
          <w:color w:val="000000" w:themeColor="text1"/>
          <w:lang w:val="sl"/>
        </w:rPr>
        <w:t>V okviru specifikacije se pričakuje naslednje:</w:t>
      </w:r>
    </w:p>
    <w:p w14:paraId="1513A884" w14:textId="4D591B8C" w:rsidR="6C1C3BA0" w:rsidRDefault="6C1C3BA0" w:rsidP="003A2F55">
      <w:pPr>
        <w:pStyle w:val="Odstavekseznama"/>
        <w:numPr>
          <w:ilvl w:val="0"/>
          <w:numId w:val="6"/>
        </w:numPr>
        <w:spacing w:line="254" w:lineRule="auto"/>
      </w:pPr>
      <w:r w:rsidRPr="57F91E53">
        <w:rPr>
          <w:rFonts w:eastAsia="Arial" w:cs="Arial"/>
          <w:lang w:val="sl"/>
        </w:rPr>
        <w:t>pripravljena je v slovenskem jeziku</w:t>
      </w:r>
      <w:r w:rsidR="007167EF" w:rsidRPr="57F91E53">
        <w:rPr>
          <w:rFonts w:eastAsia="Arial" w:cs="Arial"/>
          <w:lang w:val="sl"/>
        </w:rPr>
        <w:t>;</w:t>
      </w:r>
    </w:p>
    <w:p w14:paraId="2B77F574" w14:textId="24B22ADB" w:rsidR="6C1C3BA0" w:rsidRDefault="6C1C3BA0" w:rsidP="003A2F55">
      <w:pPr>
        <w:pStyle w:val="Odstavekseznama"/>
        <w:numPr>
          <w:ilvl w:val="0"/>
          <w:numId w:val="6"/>
        </w:numPr>
        <w:spacing w:line="254" w:lineRule="auto"/>
      </w:pPr>
      <w:r w:rsidRPr="57F91E53">
        <w:rPr>
          <w:rFonts w:eastAsia="Arial" w:cs="Arial"/>
          <w:lang w:val="sl"/>
        </w:rPr>
        <w:t>uporabljana terminologija bo prilagojena naročniku</w:t>
      </w:r>
      <w:r w:rsidR="007167EF" w:rsidRPr="57F91E53">
        <w:rPr>
          <w:rFonts w:eastAsia="Arial" w:cs="Arial"/>
          <w:lang w:val="sl"/>
        </w:rPr>
        <w:t>;</w:t>
      </w:r>
    </w:p>
    <w:p w14:paraId="28D47E43" w14:textId="6F1189B6" w:rsidR="6C1C3BA0" w:rsidRDefault="6C1C3BA0" w:rsidP="003A2F55">
      <w:pPr>
        <w:pStyle w:val="Odstavekseznama"/>
        <w:numPr>
          <w:ilvl w:val="0"/>
          <w:numId w:val="6"/>
        </w:numPr>
        <w:spacing w:line="254" w:lineRule="auto"/>
      </w:pPr>
      <w:r w:rsidRPr="57F91E53">
        <w:rPr>
          <w:rFonts w:eastAsia="Arial" w:cs="Arial"/>
          <w:lang w:val="sl"/>
        </w:rPr>
        <w:t>izvajalec mora spoznati naročnikovo poslovno področje</w:t>
      </w:r>
      <w:r w:rsidR="007167EF" w:rsidRPr="57F91E53">
        <w:rPr>
          <w:rFonts w:eastAsia="Arial" w:cs="Arial"/>
          <w:lang w:val="sl"/>
        </w:rPr>
        <w:t>;</w:t>
      </w:r>
    </w:p>
    <w:p w14:paraId="08FB2C44" w14:textId="79BAA03A" w:rsidR="6C1C3BA0" w:rsidRDefault="6C1C3BA0" w:rsidP="003A2F55">
      <w:pPr>
        <w:pStyle w:val="Odstavekseznama"/>
        <w:numPr>
          <w:ilvl w:val="0"/>
          <w:numId w:val="6"/>
        </w:numPr>
        <w:spacing w:line="254" w:lineRule="auto"/>
      </w:pPr>
      <w:r w:rsidRPr="57F91E53">
        <w:rPr>
          <w:rFonts w:eastAsia="Arial" w:cs="Arial"/>
          <w:lang w:val="sl"/>
        </w:rPr>
        <w:t>v specifikaciji zahtev uporabljene diagramske in druge tehnike so primerno pojasnjene</w:t>
      </w:r>
      <w:r w:rsidR="007167EF" w:rsidRPr="57F91E53">
        <w:rPr>
          <w:rFonts w:eastAsia="Arial" w:cs="Arial"/>
          <w:lang w:val="sl"/>
        </w:rPr>
        <w:t>;</w:t>
      </w:r>
    </w:p>
    <w:p w14:paraId="0FE19E6D" w14:textId="4CB84C32" w:rsidR="6C1C3BA0" w:rsidRDefault="6C1C3BA0" w:rsidP="003A2F55">
      <w:pPr>
        <w:pStyle w:val="Odstavekseznama"/>
        <w:numPr>
          <w:ilvl w:val="0"/>
          <w:numId w:val="6"/>
        </w:numPr>
        <w:spacing w:line="254" w:lineRule="auto"/>
      </w:pPr>
      <w:r w:rsidRPr="57F91E53">
        <w:rPr>
          <w:rFonts w:eastAsia="Arial" w:cs="Arial"/>
          <w:lang w:val="sl"/>
        </w:rPr>
        <w:t>specifikacija zahtev vključuje zahteve glede uporabnosti rešitve</w:t>
      </w:r>
      <w:r w:rsidR="007167EF" w:rsidRPr="57F91E53">
        <w:rPr>
          <w:rFonts w:eastAsia="Arial" w:cs="Arial"/>
          <w:lang w:val="sl"/>
        </w:rPr>
        <w:t>.</w:t>
      </w:r>
    </w:p>
    <w:p w14:paraId="73483FC3" w14:textId="7EDCC05C" w:rsidR="6C1C3BA0" w:rsidRDefault="6C1C3BA0" w:rsidP="1F495E20">
      <w:r w:rsidRPr="1F495E20">
        <w:rPr>
          <w:rFonts w:eastAsia="Arial" w:cs="Arial"/>
          <w:color w:val="000000" w:themeColor="text1"/>
          <w:lang w:val="sl"/>
        </w:rPr>
        <w:t>Če izvajalec oceni, da drugače ne bo mogel zajeti naročnikovih zahtev za rešitev, mora pri pripravi specifikacije uporabiti prototipe.</w:t>
      </w:r>
    </w:p>
    <w:p w14:paraId="5138E2F6" w14:textId="7EDCC05C" w:rsidR="6C1C3BA0" w:rsidRDefault="6C1C3BA0" w:rsidP="1F495E20">
      <w:r w:rsidRPr="1F495E20">
        <w:rPr>
          <w:rFonts w:eastAsia="Arial" w:cs="Arial"/>
          <w:color w:val="000000" w:themeColor="text1"/>
          <w:lang w:val="sl"/>
        </w:rPr>
        <w:t>Izvajalec mora zajeti:</w:t>
      </w:r>
    </w:p>
    <w:p w14:paraId="6F28B68D" w14:textId="65482336" w:rsidR="6C1C3BA0" w:rsidRDefault="6C1C3BA0" w:rsidP="003A2F55">
      <w:pPr>
        <w:pStyle w:val="Odstavekseznama"/>
        <w:numPr>
          <w:ilvl w:val="0"/>
          <w:numId w:val="6"/>
        </w:numPr>
        <w:spacing w:line="254" w:lineRule="auto"/>
      </w:pPr>
      <w:r w:rsidRPr="57F91E53">
        <w:rPr>
          <w:rFonts w:eastAsia="Arial" w:cs="Arial"/>
          <w:lang w:val="sl"/>
        </w:rPr>
        <w:t>funkcionalne zahteve</w:t>
      </w:r>
      <w:r w:rsidR="007167EF" w:rsidRPr="57F91E53">
        <w:rPr>
          <w:rFonts w:eastAsia="Arial" w:cs="Arial"/>
          <w:lang w:val="sl"/>
        </w:rPr>
        <w:t>;</w:t>
      </w:r>
    </w:p>
    <w:p w14:paraId="07B6757B" w14:textId="7721C6D0" w:rsidR="6C1C3BA0" w:rsidRDefault="6C1C3BA0" w:rsidP="003A2F55">
      <w:pPr>
        <w:pStyle w:val="Odstavekseznama"/>
        <w:numPr>
          <w:ilvl w:val="0"/>
          <w:numId w:val="6"/>
        </w:numPr>
        <w:spacing w:line="254" w:lineRule="auto"/>
      </w:pPr>
      <w:r w:rsidRPr="57F91E53">
        <w:rPr>
          <w:rFonts w:eastAsia="Arial" w:cs="Arial"/>
          <w:lang w:val="sl"/>
        </w:rPr>
        <w:t>nefunkcionalne zahteve (zmogljivost, varnost …)</w:t>
      </w:r>
      <w:r w:rsidR="007167EF" w:rsidRPr="57F91E53">
        <w:rPr>
          <w:rFonts w:eastAsia="Arial" w:cs="Arial"/>
          <w:lang w:val="sl"/>
        </w:rPr>
        <w:t>;</w:t>
      </w:r>
    </w:p>
    <w:p w14:paraId="72D8F138" w14:textId="2B9E185B" w:rsidR="6C1C3BA0" w:rsidRDefault="6C1C3BA0" w:rsidP="003A2F55">
      <w:pPr>
        <w:pStyle w:val="Odstavekseznama"/>
        <w:numPr>
          <w:ilvl w:val="0"/>
          <w:numId w:val="6"/>
        </w:numPr>
        <w:spacing w:line="254" w:lineRule="auto"/>
      </w:pPr>
      <w:r w:rsidRPr="57F91E53">
        <w:rPr>
          <w:rFonts w:eastAsia="Arial" w:cs="Arial"/>
          <w:lang w:val="sl"/>
        </w:rPr>
        <w:t>implementacijske zahteve.</w:t>
      </w:r>
    </w:p>
    <w:p w14:paraId="34006D6A" w14:textId="7EDCC05C" w:rsidR="6C1C3BA0" w:rsidRDefault="6C1C3BA0" w:rsidP="1F495E20">
      <w:r w:rsidRPr="1F495E20">
        <w:rPr>
          <w:rFonts w:eastAsia="Arial" w:cs="Arial"/>
          <w:color w:val="000000" w:themeColor="text1"/>
          <w:lang w:val="sl"/>
        </w:rPr>
        <w:t>Analizirane zahteve mora izvajalec primerjati z zahtevami, podanimi v tem dokumentu ter ostali predani dokumentaciji, in jih po potrebi uskladiti z naročnikom in uporabniki.</w:t>
      </w:r>
    </w:p>
    <w:p w14:paraId="2246E629" w14:textId="7EDCC05C" w:rsidR="6C1C3BA0" w:rsidRDefault="6C1C3BA0" w:rsidP="1F495E20">
      <w:r w:rsidRPr="1F495E20">
        <w:rPr>
          <w:rFonts w:eastAsia="Arial" w:cs="Arial"/>
          <w:color w:val="000000" w:themeColor="text1"/>
          <w:lang w:val="sl"/>
        </w:rPr>
        <w:t>Izvajalec mora podati končen predlog podrobne specifikacije rešitve, jo nato uskladiti z naročnikom ter pridobiti njegovo potrditev specifikacije zahtev.</w:t>
      </w:r>
    </w:p>
    <w:p w14:paraId="1E7E40AD" w14:textId="2BB37889" w:rsidR="6C1C3BA0" w:rsidRDefault="6C1C3BA0" w:rsidP="1F495E20">
      <w:r w:rsidRPr="1F495E20">
        <w:rPr>
          <w:rFonts w:eastAsia="Arial" w:cs="Arial"/>
          <w:color w:val="000000" w:themeColor="text1"/>
          <w:lang w:val="sl"/>
        </w:rPr>
        <w:t>Naročnikove zahteve po uvajanju sprememb specifikacije so neizogibne, zato jih mora izvajalec ustrezno obvladovati. Skozi ves čas razvoja mora izvajalec specifikacijo zahtev ažurirati in ob njegovem zaključku naročniku predati dokument specifikacije zahtev, ki odraža dejansko stanje razvite rešitve.</w:t>
      </w:r>
    </w:p>
    <w:p w14:paraId="26E6EA51" w14:textId="7EDCC05C" w:rsidR="6C1C3BA0" w:rsidRDefault="6C1C3BA0" w:rsidP="00061164">
      <w:pPr>
        <w:pStyle w:val="Naslov2"/>
      </w:pPr>
      <w:bookmarkStart w:id="78" w:name="_Toc150897670"/>
      <w:r w:rsidRPr="1F495E20">
        <w:t>Implementacija rešitve</w:t>
      </w:r>
      <w:bookmarkEnd w:id="78"/>
    </w:p>
    <w:p w14:paraId="691A948C" w14:textId="7EDCC05C" w:rsidR="6C1C3BA0" w:rsidRDefault="6C1C3BA0" w:rsidP="1F495E20">
      <w:r w:rsidRPr="1F495E20">
        <w:rPr>
          <w:rFonts w:eastAsia="Arial" w:cs="Arial"/>
          <w:color w:val="000000" w:themeColor="text1"/>
          <w:lang w:val="sl"/>
        </w:rPr>
        <w:t>Na podlagi usklajenega načrta implementacije bo izvajalec izvedel implementacijo skladno s terminskim načrtom. Aktivnosti implementacije bo sledila aktivnosti stabilizacije funkcionalnosti, ki bo potekala vzporedno s testiranjem funkcionalnosti s strani izvajalca. V okviru stabilizacije bo izvajalec odpravljal napake, ki bodo odkrite v okviru testiranja izvajalca. Na koncu aktivnosti stabilizacije funkcionalnosti mora biti vsa funkcionalnost v skladu s specifikacijo zahtev razvita in ustrezno preverjena s strani izvajalca za predajo naročniku v prevzemno testiranje.</w:t>
      </w:r>
    </w:p>
    <w:p w14:paraId="691A8ACF" w14:textId="467B97BA" w:rsidR="6C1C3BA0" w:rsidRDefault="6C1C3BA0" w:rsidP="1F495E20">
      <w:r w:rsidRPr="1F495E20">
        <w:rPr>
          <w:rFonts w:eastAsia="Arial" w:cs="Arial"/>
          <w:color w:val="000000" w:themeColor="text1"/>
          <w:lang w:val="sl"/>
        </w:rPr>
        <w:t>Vzporedno s prevzemnim testiranjem funkcionalnosti bo izvajalec odpravljal morebitne pomanjkljivosti, ki jih bo ugotovila projektna skupina naročnika in vključene institucije.</w:t>
      </w:r>
    </w:p>
    <w:p w14:paraId="4B238480" w14:textId="7EDCC05C" w:rsidR="6C1C3BA0" w:rsidRDefault="6C1C3BA0" w:rsidP="00061164">
      <w:pPr>
        <w:pStyle w:val="Naslov2"/>
      </w:pPr>
      <w:bookmarkStart w:id="79" w:name="_Toc150897671"/>
      <w:r w:rsidRPr="1F495E20">
        <w:t>Namestitev rešitve</w:t>
      </w:r>
      <w:bookmarkEnd w:id="79"/>
    </w:p>
    <w:p w14:paraId="63E2AFD5" w14:textId="7EDCC05C" w:rsidR="6C1C3BA0" w:rsidRDefault="6C1C3BA0" w:rsidP="1F495E20">
      <w:r w:rsidRPr="1F495E20">
        <w:rPr>
          <w:rFonts w:eastAsia="Arial" w:cs="Arial"/>
          <w:color w:val="000000" w:themeColor="text1"/>
          <w:lang w:val="sl"/>
        </w:rPr>
        <w:t xml:space="preserve">Izvajalec bo sodeloval pri nameščanju rešitve na testno in produkcijsko okolje pri naročniku. Nameščanje v testno okolje bo izvajal izvajalec ali po odgovoru skrbnik naročnikove infrastrukture, ki ga bo zagotovil naročnik. Nameščanje v produkcijsko okolje bodo v skladu z opredeljenimi pravili izvajal skrbnik naročnikove infrastrukture. </w:t>
      </w:r>
    </w:p>
    <w:p w14:paraId="4D6F4052" w14:textId="7EDCC05C" w:rsidR="6C1C3BA0" w:rsidRDefault="6C1C3BA0" w:rsidP="1F495E20">
      <w:r w:rsidRPr="1F495E20">
        <w:rPr>
          <w:rFonts w:eastAsia="Arial" w:cs="Arial"/>
          <w:color w:val="000000" w:themeColor="text1"/>
          <w:lang w:val="sl"/>
        </w:rPr>
        <w:t>Za vsako namestitev novega modula ali popravka obstoječega modula rešitve mora izvajalec pripraviti ustrezna navodila za namestitev.</w:t>
      </w:r>
    </w:p>
    <w:p w14:paraId="48D93169" w14:textId="7EDCC05C" w:rsidR="6C1C3BA0" w:rsidRDefault="6C1C3BA0" w:rsidP="1F495E20">
      <w:r w:rsidRPr="1F495E20">
        <w:rPr>
          <w:rFonts w:eastAsia="Arial" w:cs="Arial"/>
          <w:color w:val="000000" w:themeColor="text1"/>
          <w:lang w:val="sl"/>
        </w:rPr>
        <w:t>Nove verzije/popravki modulov se najprej namestijo na testno okolje pri naročniku. Odgovorni predstavnik izvajalca opravi najmanj naslednja preverjanja:</w:t>
      </w:r>
    </w:p>
    <w:p w14:paraId="6241000B" w14:textId="3975BAF5" w:rsidR="6C1C3BA0" w:rsidRDefault="6C1C3BA0" w:rsidP="003A2F55">
      <w:pPr>
        <w:pStyle w:val="Odstavekseznama"/>
        <w:numPr>
          <w:ilvl w:val="0"/>
          <w:numId w:val="8"/>
        </w:numPr>
        <w:spacing w:line="254" w:lineRule="auto"/>
      </w:pPr>
      <w:r w:rsidRPr="57F91E53">
        <w:rPr>
          <w:rFonts w:eastAsia="Arial" w:cs="Arial"/>
          <w:lang w:val="sl"/>
        </w:rPr>
        <w:lastRenderedPageBreak/>
        <w:t>da je bila namestitev opravljena v skladu s izvajalčevimi navodili</w:t>
      </w:r>
      <w:r w:rsidR="007167EF" w:rsidRPr="57F91E53">
        <w:rPr>
          <w:rFonts w:eastAsia="Arial" w:cs="Arial"/>
          <w:lang w:val="sl"/>
        </w:rPr>
        <w:t>;</w:t>
      </w:r>
    </w:p>
    <w:p w14:paraId="0E64FDD2" w14:textId="226CCB61" w:rsidR="6C1C3BA0" w:rsidRDefault="6C1C3BA0" w:rsidP="003A2F55">
      <w:pPr>
        <w:pStyle w:val="Odstavekseznama"/>
        <w:numPr>
          <w:ilvl w:val="0"/>
          <w:numId w:val="8"/>
        </w:numPr>
        <w:spacing w:line="254" w:lineRule="auto"/>
      </w:pPr>
      <w:r w:rsidRPr="57F91E53">
        <w:rPr>
          <w:rFonts w:eastAsia="Arial" w:cs="Arial"/>
          <w:lang w:val="sl"/>
        </w:rPr>
        <w:t>da rešitev deluje v skladu s funkcionalnimi pričakovanji</w:t>
      </w:r>
      <w:r w:rsidR="007167EF" w:rsidRPr="57F91E53">
        <w:rPr>
          <w:rFonts w:eastAsia="Arial" w:cs="Arial"/>
          <w:lang w:val="sl"/>
        </w:rPr>
        <w:t>;</w:t>
      </w:r>
    </w:p>
    <w:p w14:paraId="29546366" w14:textId="0EE2BAC2" w:rsidR="6C1C3BA0" w:rsidRDefault="6C1C3BA0" w:rsidP="003A2F55">
      <w:pPr>
        <w:pStyle w:val="Odstavekseznama"/>
        <w:numPr>
          <w:ilvl w:val="0"/>
          <w:numId w:val="8"/>
        </w:numPr>
        <w:spacing w:line="254" w:lineRule="auto"/>
      </w:pPr>
      <w:r w:rsidRPr="57F91E53">
        <w:rPr>
          <w:rFonts w:eastAsia="Arial" w:cs="Arial"/>
          <w:lang w:val="sl"/>
        </w:rPr>
        <w:t xml:space="preserve">da je rešitev tudi </w:t>
      </w:r>
      <w:proofErr w:type="spellStart"/>
      <w:r w:rsidRPr="57F91E53">
        <w:rPr>
          <w:rFonts w:eastAsia="Arial" w:cs="Arial"/>
          <w:lang w:val="sl"/>
        </w:rPr>
        <w:t>performančno</w:t>
      </w:r>
      <w:proofErr w:type="spellEnd"/>
      <w:r w:rsidRPr="57F91E53">
        <w:rPr>
          <w:rFonts w:eastAsia="Arial" w:cs="Arial"/>
          <w:lang w:val="sl"/>
        </w:rPr>
        <w:t xml:space="preserve"> ustrezna in deluje v skladu s pričakovanji.</w:t>
      </w:r>
    </w:p>
    <w:p w14:paraId="1FA0C654" w14:textId="407C2774" w:rsidR="74865F03" w:rsidRPr="00C85A29" w:rsidRDefault="6C1C3BA0" w:rsidP="74865F03">
      <w:pPr>
        <w:rPr>
          <w:rFonts w:eastAsia="Arial" w:cs="Arial"/>
          <w:color w:val="000000" w:themeColor="text1"/>
          <w:lang w:val="sl"/>
        </w:rPr>
      </w:pPr>
      <w:r w:rsidRPr="74865F03">
        <w:rPr>
          <w:rFonts w:eastAsia="Arial" w:cs="Arial"/>
          <w:color w:val="000000" w:themeColor="text1"/>
          <w:lang w:val="sl"/>
        </w:rPr>
        <w:t>Šele na podlagi pozitivnega izida tega potrditvenega testa, izjave odgovornega, da je bil test pozitivno opravljen, se lahko rešitev namesti na produkcijskem okolju. Po namestitvi na produkcijo, izvajalec preveri delovanje na enak način kot je bila narejena verifikacija na testnem okolju. Potrditveni test mora obsegati poleg delovanja same aplikacije tudi delovanje podatkovne zbirke in ustreznost baznih objektov.</w:t>
      </w:r>
    </w:p>
    <w:p w14:paraId="4A7AC9C2" w14:textId="0A975D12" w:rsidR="74865F03" w:rsidRPr="00F47932" w:rsidRDefault="74865F03" w:rsidP="00113E04">
      <w:pPr>
        <w:pStyle w:val="Naslov2"/>
        <w:rPr>
          <w:rFonts w:eastAsia="Arial" w:cs="Arial"/>
          <w:color w:val="000000" w:themeColor="text1"/>
          <w:lang w:val="sl"/>
        </w:rPr>
      </w:pPr>
      <w:bookmarkStart w:id="80" w:name="_Toc150897672"/>
      <w:r w:rsidRPr="74865F03">
        <w:t xml:space="preserve">Testiranje in </w:t>
      </w:r>
      <w:r w:rsidRPr="00F47932">
        <w:rPr>
          <w:rFonts w:eastAsia="Arial" w:cs="Arial"/>
          <w:color w:val="000000" w:themeColor="text1"/>
        </w:rPr>
        <w:t>zagotavljanje kakovosti</w:t>
      </w:r>
      <w:bookmarkEnd w:id="80"/>
    </w:p>
    <w:p w14:paraId="6D2DB51F" w14:textId="335C6444" w:rsidR="74865F03" w:rsidRDefault="74865F03" w:rsidP="74865F03">
      <w:pPr>
        <w:spacing w:before="60" w:after="120" w:line="240" w:lineRule="auto"/>
        <w:rPr>
          <w:rFonts w:eastAsia="Arial" w:cs="Arial"/>
          <w:color w:val="000000" w:themeColor="text1"/>
          <w:lang w:val="sl"/>
        </w:rPr>
      </w:pPr>
      <w:r w:rsidRPr="74865F03">
        <w:rPr>
          <w:rFonts w:eastAsia="Arial" w:cs="Arial"/>
          <w:color w:val="000000" w:themeColor="text1"/>
        </w:rPr>
        <w:t xml:space="preserve">Razvojno okolje in testno okolje za razvojno testiranje izbrani izvajalec vzpostavi  bodisi na svoji ali naročnikovi infrastrukturi. Prav tako izvajalec zagotovi uvoz podatkov za testiranje in šolanje testnih uporabnikov v testnem okolju kot tudi pripravo okolja za izvedbo šolanja uporabnikov. </w:t>
      </w:r>
    </w:p>
    <w:p w14:paraId="1B295C0F" w14:textId="1A1C12A3" w:rsidR="74865F03" w:rsidRDefault="74865F03" w:rsidP="74865F03">
      <w:pPr>
        <w:spacing w:before="60" w:after="120" w:line="240" w:lineRule="auto"/>
        <w:rPr>
          <w:rFonts w:eastAsia="Arial" w:cs="Arial"/>
          <w:color w:val="000000" w:themeColor="text1"/>
          <w:lang w:val="en-GB"/>
        </w:rPr>
      </w:pPr>
      <w:r w:rsidRPr="74865F03">
        <w:rPr>
          <w:rFonts w:eastAsia="Arial" w:cs="Arial"/>
          <w:color w:val="000000" w:themeColor="text1"/>
        </w:rPr>
        <w:t xml:space="preserve">Ker je ročno testiranje zamudno, riziko za napake pri izvajanju takšnih testov pa velik, se testiranje avtomatizira povsod kjer je to mogoče, kar omogoča ponovljivost. Zahteva se testno voden razvoj programskih rešitev, torej uporaba testov enot (angl. </w:t>
      </w:r>
      <w:proofErr w:type="spellStart"/>
      <w:r w:rsidRPr="74865F03">
        <w:rPr>
          <w:rFonts w:eastAsia="Arial" w:cs="Arial"/>
          <w:color w:val="000000" w:themeColor="text1"/>
        </w:rPr>
        <w:t>unit</w:t>
      </w:r>
      <w:proofErr w:type="spellEnd"/>
      <w:r w:rsidRPr="74865F03">
        <w:rPr>
          <w:rFonts w:eastAsia="Arial" w:cs="Arial"/>
          <w:color w:val="000000" w:themeColor="text1"/>
        </w:rPr>
        <w:t xml:space="preserve"> </w:t>
      </w:r>
      <w:proofErr w:type="spellStart"/>
      <w:r w:rsidRPr="74865F03">
        <w:rPr>
          <w:rFonts w:eastAsia="Arial" w:cs="Arial"/>
          <w:color w:val="000000" w:themeColor="text1"/>
        </w:rPr>
        <w:t>testing</w:t>
      </w:r>
      <w:proofErr w:type="spellEnd"/>
      <w:r w:rsidRPr="74865F03">
        <w:rPr>
          <w:rFonts w:eastAsia="Arial" w:cs="Arial"/>
          <w:color w:val="000000" w:themeColor="text1"/>
        </w:rPr>
        <w:t>), po principu agilnega razvoja.</w:t>
      </w:r>
    </w:p>
    <w:p w14:paraId="1F01AA49" w14:textId="227129B2" w:rsidR="74865F03" w:rsidRDefault="74865F03" w:rsidP="74865F03">
      <w:pPr>
        <w:spacing w:before="60" w:after="120" w:line="240" w:lineRule="auto"/>
        <w:rPr>
          <w:rFonts w:eastAsia="Arial" w:cs="Arial"/>
          <w:color w:val="000000" w:themeColor="text1"/>
          <w:lang w:val="sl"/>
        </w:rPr>
      </w:pPr>
      <w:r w:rsidRPr="74865F03">
        <w:rPr>
          <w:rFonts w:eastAsia="Arial" w:cs="Arial"/>
          <w:color w:val="000000" w:themeColor="text1"/>
        </w:rPr>
        <w:t>Osebje naročnika mora biti neposredno soudeleženo pri testiranju funkcionalnosti. Izvajalec za potrebe izvedbe prevzemnega testiranja s strani naročnika zagotovi orodje za prijavo in spremljanje napak (orodje mora biti uporabniku prijazno, omogočati mora opis napake, vstavljanje slik zaslonskih mask in pripenjanje dokumentov, kjer se je napaka pojavila ter spremljanje statusa odpravljanja evidentirane napake).</w:t>
      </w:r>
    </w:p>
    <w:p w14:paraId="74FC4D29" w14:textId="2B507F01" w:rsidR="74865F03" w:rsidRDefault="74865F03" w:rsidP="00113E04">
      <w:pPr>
        <w:pStyle w:val="Naslov3"/>
        <w:rPr>
          <w:rFonts w:eastAsia="Arial" w:cs="Arial"/>
          <w:color w:val="000000" w:themeColor="text1"/>
        </w:rPr>
      </w:pPr>
      <w:bookmarkStart w:id="81" w:name="_Toc150897673"/>
      <w:r w:rsidRPr="74865F03">
        <w:t>Načrt testiranja</w:t>
      </w:r>
      <w:bookmarkEnd w:id="81"/>
    </w:p>
    <w:p w14:paraId="78E06695" w14:textId="02408647" w:rsidR="74865F03" w:rsidRDefault="74865F03" w:rsidP="74865F03">
      <w:pPr>
        <w:spacing w:before="60" w:after="120" w:line="240" w:lineRule="auto"/>
        <w:rPr>
          <w:rFonts w:eastAsia="Arial" w:cs="Arial"/>
          <w:color w:val="000000" w:themeColor="text1"/>
          <w:lang w:val="sl"/>
        </w:rPr>
      </w:pPr>
      <w:r w:rsidRPr="74865F03">
        <w:rPr>
          <w:rFonts w:eastAsia="Arial" w:cs="Arial"/>
          <w:color w:val="000000" w:themeColor="text1"/>
        </w:rPr>
        <w:t>Izvajalec pred začetkom testiranja pripravi in z naročnikom uskladi načrt testiranja funkcionalnosti. Načrt naj vsebuje:</w:t>
      </w:r>
    </w:p>
    <w:p w14:paraId="431CFCF4" w14:textId="6DCF1B69"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oceno števila preizkusnega osebja</w:t>
      </w:r>
      <w:r w:rsidR="00384F52">
        <w:rPr>
          <w:rFonts w:eastAsia="Arial" w:cs="Arial"/>
          <w:color w:val="000000" w:themeColor="text1"/>
        </w:rPr>
        <w:t>;</w:t>
      </w:r>
    </w:p>
    <w:p w14:paraId="0B281560" w14:textId="788E0EA6"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krovni terminski načrt testiranja</w:t>
      </w:r>
      <w:r w:rsidR="00384F52">
        <w:rPr>
          <w:rFonts w:eastAsia="Arial" w:cs="Arial"/>
          <w:color w:val="000000" w:themeColor="text1"/>
        </w:rPr>
        <w:t>;</w:t>
      </w:r>
    </w:p>
    <w:p w14:paraId="3000BC8B" w14:textId="113E0830"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oceno števila vseh primerov testiranj (</w:t>
      </w:r>
      <w:proofErr w:type="spellStart"/>
      <w:r w:rsidRPr="74865F03">
        <w:rPr>
          <w:rFonts w:eastAsia="Arial" w:cs="Arial"/>
          <w:color w:val="000000" w:themeColor="text1"/>
        </w:rPr>
        <w:t>use</w:t>
      </w:r>
      <w:proofErr w:type="spellEnd"/>
      <w:r w:rsidRPr="74865F03">
        <w:rPr>
          <w:rFonts w:eastAsia="Arial" w:cs="Arial"/>
          <w:color w:val="000000" w:themeColor="text1"/>
        </w:rPr>
        <w:t xml:space="preserve">/test </w:t>
      </w:r>
      <w:proofErr w:type="spellStart"/>
      <w:r w:rsidRPr="74865F03">
        <w:rPr>
          <w:rFonts w:eastAsia="Arial" w:cs="Arial"/>
          <w:color w:val="000000" w:themeColor="text1"/>
        </w:rPr>
        <w:t>cases</w:t>
      </w:r>
      <w:proofErr w:type="spellEnd"/>
      <w:r w:rsidRPr="74865F03">
        <w:rPr>
          <w:rFonts w:eastAsia="Arial" w:cs="Arial"/>
          <w:color w:val="000000" w:themeColor="text1"/>
        </w:rPr>
        <w:t>)</w:t>
      </w:r>
      <w:r w:rsidR="00384F52">
        <w:rPr>
          <w:rFonts w:eastAsia="Arial" w:cs="Arial"/>
          <w:color w:val="000000" w:themeColor="text1"/>
        </w:rPr>
        <w:t>;</w:t>
      </w:r>
    </w:p>
    <w:p w14:paraId="502C5844" w14:textId="31571045"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izvajalčevo oceno glede potrebne kakovosti testnih podatkov za posamezne sklope testiranja (obstoječi produkcijski primeri, generirani primeri na podlagi produkcijskega algoritma, ročno sestavljeni primeri)</w:t>
      </w:r>
      <w:r w:rsidR="00384F52">
        <w:rPr>
          <w:rFonts w:eastAsia="Arial" w:cs="Arial"/>
          <w:color w:val="000000" w:themeColor="text1"/>
        </w:rPr>
        <w:t>;</w:t>
      </w:r>
    </w:p>
    <w:p w14:paraId="723014AF" w14:textId="55977098"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grobo razdelitev tipov testiranj (testiranje posameznih primerov, testiranje posameznih uporabniških scenarijev)</w:t>
      </w:r>
      <w:r w:rsidR="00384F52">
        <w:rPr>
          <w:rFonts w:eastAsia="Arial" w:cs="Arial"/>
          <w:color w:val="000000" w:themeColor="text1"/>
        </w:rPr>
        <w:t>;</w:t>
      </w:r>
    </w:p>
    <w:p w14:paraId="2DB95A68" w14:textId="73D7FB81" w:rsidR="74865F03" w:rsidRPr="00AC0E39"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pravila dokumentiranja ugotovitev testiranja.</w:t>
      </w:r>
    </w:p>
    <w:p w14:paraId="50A36BAA" w14:textId="4A82961A" w:rsidR="74865F03" w:rsidRDefault="74865F03" w:rsidP="00113E04">
      <w:pPr>
        <w:pStyle w:val="Naslov3"/>
        <w:rPr>
          <w:rFonts w:eastAsia="Arial" w:cs="Arial"/>
          <w:color w:val="000000" w:themeColor="text1"/>
        </w:rPr>
      </w:pPr>
      <w:bookmarkStart w:id="82" w:name="_Toc150897674"/>
      <w:r w:rsidRPr="74865F03">
        <w:t>Testni scenariji in ugotovljene napake</w:t>
      </w:r>
      <w:bookmarkEnd w:id="82"/>
    </w:p>
    <w:p w14:paraId="605844FF" w14:textId="542F37D9" w:rsidR="74865F03" w:rsidRDefault="74865F03" w:rsidP="74865F03">
      <w:pPr>
        <w:spacing w:before="60" w:after="120" w:line="240" w:lineRule="auto"/>
        <w:rPr>
          <w:rFonts w:eastAsia="Arial" w:cs="Arial"/>
          <w:color w:val="000000" w:themeColor="text1"/>
          <w:lang w:val="sl"/>
        </w:rPr>
      </w:pPr>
      <w:r w:rsidRPr="74865F03">
        <w:rPr>
          <w:rFonts w:eastAsia="Arial" w:cs="Arial"/>
          <w:color w:val="000000" w:themeColor="text1"/>
        </w:rPr>
        <w:t>Pred izvedbo testiranja je treba skladno z načrtom testiranja pripraviti testne scenarije. Tekom izvajanja testiranja je treba zabeležiti vse ugotovljene napake in neskladja glede na specifikacijo zahtev. Povzetek vseh ugotovljenih napak in neskladij se zabeleži v Poročilo o testiranju.</w:t>
      </w:r>
    </w:p>
    <w:p w14:paraId="1AD0B03A" w14:textId="1C4532BA" w:rsidR="74865F03" w:rsidRDefault="74865F03" w:rsidP="00113E04">
      <w:pPr>
        <w:pStyle w:val="Naslov3"/>
        <w:rPr>
          <w:rFonts w:eastAsia="Arial" w:cs="Arial"/>
          <w:color w:val="000000" w:themeColor="text1"/>
        </w:rPr>
      </w:pPr>
      <w:bookmarkStart w:id="83" w:name="_Toc150897675"/>
      <w:r w:rsidRPr="5E7758B0">
        <w:t>Testni scenarij</w:t>
      </w:r>
      <w:bookmarkEnd w:id="83"/>
    </w:p>
    <w:p w14:paraId="25FDBCB5" w14:textId="7994D265" w:rsidR="74865F03" w:rsidRDefault="74865F03" w:rsidP="74865F03">
      <w:pPr>
        <w:spacing w:before="60" w:after="120" w:line="240" w:lineRule="auto"/>
        <w:rPr>
          <w:rFonts w:eastAsia="Arial" w:cs="Arial"/>
          <w:color w:val="000000" w:themeColor="text1"/>
          <w:lang w:val="sl"/>
        </w:rPr>
      </w:pPr>
      <w:r w:rsidRPr="74865F03">
        <w:rPr>
          <w:rFonts w:eastAsia="Arial" w:cs="Arial"/>
          <w:color w:val="000000" w:themeColor="text1"/>
        </w:rPr>
        <w:t xml:space="preserve">Testni scenarij je dokument, ki skladno z načrtom testiranja podrobneje predpisuje obliko in vsebino predvidenega testiranja. </w:t>
      </w:r>
    </w:p>
    <w:p w14:paraId="72334670" w14:textId="7795846E" w:rsidR="74865F03" w:rsidRDefault="74865F03" w:rsidP="74865F03">
      <w:pPr>
        <w:spacing w:before="60" w:after="120" w:line="240" w:lineRule="auto"/>
        <w:rPr>
          <w:rFonts w:eastAsia="Arial" w:cs="Arial"/>
          <w:color w:val="000000" w:themeColor="text1"/>
          <w:lang w:val="sl"/>
        </w:rPr>
      </w:pPr>
      <w:r w:rsidRPr="74865F03">
        <w:rPr>
          <w:rFonts w:eastAsia="Arial" w:cs="Arial"/>
          <w:color w:val="000000" w:themeColor="text1"/>
        </w:rPr>
        <w:t>Testni scenarij vsebuje:</w:t>
      </w:r>
    </w:p>
    <w:p w14:paraId="1043B4CB" w14:textId="5329F65C"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oznako funkcionalnosti, za katero se uporablja testni scenarij</w:t>
      </w:r>
      <w:r w:rsidR="00384F52">
        <w:rPr>
          <w:rFonts w:eastAsia="Arial" w:cs="Arial"/>
          <w:color w:val="000000" w:themeColor="text1"/>
        </w:rPr>
        <w:t>;</w:t>
      </w:r>
    </w:p>
    <w:p w14:paraId="0FA6B86B" w14:textId="3BA5550F"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naziv funkcionalnosti, za katero se uporablja testni scenarij</w:t>
      </w:r>
      <w:r w:rsidR="00384F52">
        <w:rPr>
          <w:rFonts w:eastAsia="Arial" w:cs="Arial"/>
          <w:color w:val="000000" w:themeColor="text1"/>
        </w:rPr>
        <w:t>;</w:t>
      </w:r>
    </w:p>
    <w:p w14:paraId="12467E83" w14:textId="7D92B246"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opis funkcionalnosti, za katero se uporablja testni scenarij</w:t>
      </w:r>
      <w:r w:rsidR="00384F52">
        <w:rPr>
          <w:rFonts w:eastAsia="Arial" w:cs="Arial"/>
          <w:color w:val="000000" w:themeColor="text1"/>
        </w:rPr>
        <w:t>;</w:t>
      </w:r>
    </w:p>
    <w:p w14:paraId="40B802F7" w14:textId="2379FC19"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opis pogojev in zahtev za izvedbo testiranja po testnem scenariju</w:t>
      </w:r>
      <w:r w:rsidR="00384F52">
        <w:rPr>
          <w:rFonts w:eastAsia="Arial" w:cs="Arial"/>
          <w:color w:val="000000" w:themeColor="text1"/>
        </w:rPr>
        <w:t>;</w:t>
      </w:r>
    </w:p>
    <w:p w14:paraId="12D11EA5" w14:textId="54440749"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opis načrtovanega postopka izvedbe testiranja</w:t>
      </w:r>
      <w:r w:rsidR="00384F52">
        <w:rPr>
          <w:rFonts w:eastAsia="Arial" w:cs="Arial"/>
          <w:color w:val="000000" w:themeColor="text1"/>
        </w:rPr>
        <w:t>;</w:t>
      </w:r>
    </w:p>
    <w:p w14:paraId="3870382E" w14:textId="701BE8BB" w:rsidR="74865F03" w:rsidRPr="00AC0E39"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opis pričakovanih rezultatov testiranja.</w:t>
      </w:r>
    </w:p>
    <w:p w14:paraId="4C6282CF" w14:textId="1AAE927C" w:rsidR="74865F03" w:rsidRDefault="74865F03" w:rsidP="00113E04">
      <w:pPr>
        <w:pStyle w:val="Naslov3"/>
        <w:rPr>
          <w:rFonts w:eastAsia="Arial" w:cs="Arial"/>
          <w:color w:val="000000" w:themeColor="text1"/>
        </w:rPr>
      </w:pPr>
      <w:bookmarkStart w:id="84" w:name="_Toc150897676"/>
      <w:r w:rsidRPr="74865F03">
        <w:lastRenderedPageBreak/>
        <w:t>Poročilo o testiranju</w:t>
      </w:r>
      <w:bookmarkEnd w:id="84"/>
    </w:p>
    <w:p w14:paraId="0DF4B12B" w14:textId="57E34E37" w:rsidR="74865F03" w:rsidRDefault="74865F03" w:rsidP="74865F03">
      <w:pPr>
        <w:spacing w:before="60" w:after="120" w:line="240" w:lineRule="auto"/>
        <w:rPr>
          <w:rFonts w:eastAsia="Arial" w:cs="Arial"/>
          <w:color w:val="000000" w:themeColor="text1"/>
          <w:lang w:val="sl"/>
        </w:rPr>
      </w:pPr>
      <w:r w:rsidRPr="74865F03">
        <w:rPr>
          <w:rFonts w:eastAsia="Arial" w:cs="Arial"/>
          <w:color w:val="000000" w:themeColor="text1"/>
        </w:rPr>
        <w:t>Poročilo o testiranju mora vsebovati spodaj opisane podatke:</w:t>
      </w:r>
    </w:p>
    <w:p w14:paraId="16DEA14C" w14:textId="6815A767" w:rsidR="74865F03" w:rsidRDefault="74865F03" w:rsidP="74865F03">
      <w:pPr>
        <w:spacing w:before="60" w:after="120" w:line="240" w:lineRule="auto"/>
        <w:rPr>
          <w:rFonts w:eastAsia="Arial" w:cs="Arial"/>
          <w:color w:val="000000" w:themeColor="text1"/>
          <w:lang w:val="sl"/>
        </w:rPr>
      </w:pPr>
      <w:r w:rsidRPr="74865F03">
        <w:rPr>
          <w:rFonts w:eastAsia="Arial" w:cs="Arial"/>
          <w:color w:val="000000" w:themeColor="text1"/>
        </w:rPr>
        <w:t>Splošni podatki o testiranju:</w:t>
      </w:r>
    </w:p>
    <w:p w14:paraId="315F933C" w14:textId="1785EE21"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oznaka in verzija izdelka, ki je bil predmet testiranja</w:t>
      </w:r>
      <w:r w:rsidR="00384F52">
        <w:rPr>
          <w:rFonts w:eastAsia="Arial" w:cs="Arial"/>
          <w:color w:val="000000" w:themeColor="text1"/>
        </w:rPr>
        <w:t>;</w:t>
      </w:r>
    </w:p>
    <w:p w14:paraId="4F7805BC" w14:textId="7C1C9C4B"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konfiguracija strojne in programske opreme, ki je bila uporabljena pri izvedbi testiranja</w:t>
      </w:r>
      <w:r w:rsidR="00384F52">
        <w:rPr>
          <w:rFonts w:eastAsia="Arial" w:cs="Arial"/>
          <w:color w:val="000000" w:themeColor="text1"/>
        </w:rPr>
        <w:t>;</w:t>
      </w:r>
    </w:p>
    <w:p w14:paraId="36D7B1CA" w14:textId="7754D5D9"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navedena ali pripeta dokumentacija, ki je bila uporabljena kot podlaga za izvedbo testiranja.</w:t>
      </w:r>
    </w:p>
    <w:p w14:paraId="09C1C607" w14:textId="022EAE24" w:rsidR="74865F03" w:rsidRDefault="74865F03" w:rsidP="74865F03">
      <w:pPr>
        <w:spacing w:before="60" w:after="120" w:line="240" w:lineRule="auto"/>
        <w:rPr>
          <w:rFonts w:eastAsia="Arial" w:cs="Arial"/>
          <w:color w:val="000000" w:themeColor="text1"/>
          <w:lang w:val="sl"/>
        </w:rPr>
      </w:pPr>
      <w:r w:rsidRPr="74865F03">
        <w:rPr>
          <w:rFonts w:eastAsia="Arial" w:cs="Arial"/>
          <w:color w:val="000000" w:themeColor="text1"/>
        </w:rPr>
        <w:t>Statistika ugotovljenih neskladnosti; za vsako testiranje je treba navesti:</w:t>
      </w:r>
    </w:p>
    <w:p w14:paraId="3D12FD90" w14:textId="7FFEC525"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pregled ugotovljenih napak pri izvedbi testiranja</w:t>
      </w:r>
      <w:r w:rsidR="00384F52">
        <w:rPr>
          <w:rFonts w:eastAsia="Arial" w:cs="Arial"/>
          <w:color w:val="000000" w:themeColor="text1"/>
        </w:rPr>
        <w:t>;</w:t>
      </w:r>
    </w:p>
    <w:p w14:paraId="2AC88522" w14:textId="04B2AFAF"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koliko napak je bilo odpravljenih in koliko je takih, ki so še v reševanju.</w:t>
      </w:r>
    </w:p>
    <w:p w14:paraId="0A9DCCC1" w14:textId="1DBD0375" w:rsidR="74865F03" w:rsidRDefault="74865F03" w:rsidP="74865F03">
      <w:pPr>
        <w:spacing w:before="60" w:after="120" w:line="240" w:lineRule="auto"/>
        <w:rPr>
          <w:rFonts w:eastAsia="Arial" w:cs="Arial"/>
          <w:color w:val="000000" w:themeColor="text1"/>
          <w:lang w:val="sl"/>
        </w:rPr>
      </w:pPr>
      <w:r w:rsidRPr="74865F03">
        <w:rPr>
          <w:rFonts w:eastAsia="Arial" w:cs="Arial"/>
          <w:color w:val="000000" w:themeColor="text1"/>
        </w:rPr>
        <w:t>Rezultati testiranja:</w:t>
      </w:r>
    </w:p>
    <w:p w14:paraId="7837346A" w14:textId="7EDF9BB0" w:rsidR="74865F03" w:rsidRDefault="74865F03" w:rsidP="74865F03">
      <w:pPr>
        <w:spacing w:before="60" w:after="120" w:line="240" w:lineRule="auto"/>
        <w:rPr>
          <w:rFonts w:eastAsia="Arial" w:cs="Arial"/>
          <w:color w:val="000000" w:themeColor="text1"/>
          <w:lang w:val="sl"/>
        </w:rPr>
      </w:pPr>
      <w:r w:rsidRPr="74865F03">
        <w:rPr>
          <w:rFonts w:eastAsia="Arial" w:cs="Arial"/>
          <w:color w:val="000000" w:themeColor="text1"/>
        </w:rPr>
        <w:t>Zahteve in priporočila v zvezi z dokumentacijo:</w:t>
      </w:r>
    </w:p>
    <w:p w14:paraId="080B9F47" w14:textId="68598F61"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predlog za dopolnitev dokumentacije s strani naročnika ali izvajalca.</w:t>
      </w:r>
    </w:p>
    <w:p w14:paraId="4E568321" w14:textId="6E6E1746" w:rsidR="74865F03" w:rsidRDefault="74865F03" w:rsidP="74865F03">
      <w:pPr>
        <w:spacing w:before="60" w:after="120" w:line="240" w:lineRule="auto"/>
        <w:rPr>
          <w:rFonts w:eastAsia="Arial" w:cs="Arial"/>
          <w:color w:val="000000" w:themeColor="text1"/>
          <w:lang w:val="sl"/>
        </w:rPr>
      </w:pPr>
      <w:r w:rsidRPr="74865F03">
        <w:rPr>
          <w:rFonts w:eastAsia="Arial" w:cs="Arial"/>
          <w:color w:val="000000" w:themeColor="text1"/>
        </w:rPr>
        <w:t>Testiranje funkcionalnosti ter podatkov:</w:t>
      </w:r>
    </w:p>
    <w:p w14:paraId="7F497811" w14:textId="6BDE0EDB" w:rsidR="74865F03" w:rsidRDefault="74865F03" w:rsidP="003A2F55">
      <w:pPr>
        <w:pStyle w:val="Odstavekseznama"/>
        <w:numPr>
          <w:ilvl w:val="0"/>
          <w:numId w:val="3"/>
        </w:numPr>
        <w:spacing w:before="60" w:after="120" w:line="256" w:lineRule="auto"/>
        <w:rPr>
          <w:rFonts w:asciiTheme="minorHAnsi" w:hAnsiTheme="minorHAnsi"/>
          <w:color w:val="000000" w:themeColor="text1"/>
          <w:lang w:val="en-GB"/>
        </w:rPr>
      </w:pPr>
      <w:r w:rsidRPr="74865F03">
        <w:rPr>
          <w:rFonts w:eastAsia="Arial" w:cs="Arial"/>
          <w:color w:val="000000" w:themeColor="text1"/>
        </w:rPr>
        <w:t xml:space="preserve">rezultat izvedbe testov enot (angl. </w:t>
      </w:r>
      <w:proofErr w:type="spellStart"/>
      <w:r w:rsidRPr="74865F03">
        <w:rPr>
          <w:rFonts w:eastAsia="Arial" w:cs="Arial"/>
          <w:color w:val="000000" w:themeColor="text1"/>
        </w:rPr>
        <w:t>unit</w:t>
      </w:r>
      <w:proofErr w:type="spellEnd"/>
      <w:r w:rsidRPr="74865F03">
        <w:rPr>
          <w:rFonts w:eastAsia="Arial" w:cs="Arial"/>
          <w:color w:val="000000" w:themeColor="text1"/>
        </w:rPr>
        <w:t xml:space="preserve"> </w:t>
      </w:r>
      <w:proofErr w:type="spellStart"/>
      <w:r w:rsidRPr="74865F03">
        <w:rPr>
          <w:rFonts w:eastAsia="Arial" w:cs="Arial"/>
          <w:color w:val="000000" w:themeColor="text1"/>
        </w:rPr>
        <w:t>testing</w:t>
      </w:r>
      <w:proofErr w:type="spellEnd"/>
      <w:r w:rsidRPr="74865F03">
        <w:rPr>
          <w:rFonts w:eastAsia="Arial" w:cs="Arial"/>
          <w:color w:val="000000" w:themeColor="text1"/>
        </w:rPr>
        <w:t>)</w:t>
      </w:r>
      <w:r w:rsidR="00384F52">
        <w:rPr>
          <w:rFonts w:eastAsia="Arial" w:cs="Arial"/>
          <w:color w:val="000000" w:themeColor="text1"/>
        </w:rPr>
        <w:t>;</w:t>
      </w:r>
    </w:p>
    <w:p w14:paraId="4EE04E03" w14:textId="57E09F7D"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opisi rezultatov testiranja</w:t>
      </w:r>
      <w:r w:rsidR="00384F52">
        <w:rPr>
          <w:rFonts w:eastAsia="Arial" w:cs="Arial"/>
          <w:color w:val="000000" w:themeColor="text1"/>
        </w:rPr>
        <w:t>;</w:t>
      </w:r>
    </w:p>
    <w:p w14:paraId="758E463C" w14:textId="5F535746"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plan v zvezi z odpravo napak</w:t>
      </w:r>
      <w:r w:rsidR="00384F52">
        <w:rPr>
          <w:rFonts w:eastAsia="Arial" w:cs="Arial"/>
          <w:color w:val="000000" w:themeColor="text1"/>
        </w:rPr>
        <w:t>.</w:t>
      </w:r>
    </w:p>
    <w:p w14:paraId="21504A26" w14:textId="3BAE29D2" w:rsidR="74865F03" w:rsidRDefault="74865F03" w:rsidP="74865F03">
      <w:pPr>
        <w:spacing w:before="60" w:after="120" w:line="240" w:lineRule="auto"/>
        <w:rPr>
          <w:rFonts w:eastAsia="Arial" w:cs="Arial"/>
          <w:color w:val="000000" w:themeColor="text1"/>
          <w:lang w:val="sl"/>
        </w:rPr>
      </w:pPr>
      <w:r w:rsidRPr="74865F03">
        <w:rPr>
          <w:rFonts w:eastAsia="Arial" w:cs="Arial"/>
          <w:color w:val="000000" w:themeColor="text1"/>
        </w:rPr>
        <w:t>Zaključna ocena:</w:t>
      </w:r>
    </w:p>
    <w:p w14:paraId="509991AE" w14:textId="399D4879"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zaključna ocena v zvezi s potekom in rezultati testiranja, ki mora vsebovati oceno ali je izdelek primeren za uvedbo v produkcijsko okolje ali ne.</w:t>
      </w:r>
    </w:p>
    <w:p w14:paraId="7349C4BF" w14:textId="79BC0A99" w:rsidR="74865F03" w:rsidRDefault="74865F03" w:rsidP="74865F03">
      <w:pPr>
        <w:spacing w:before="60" w:after="120" w:line="240" w:lineRule="auto"/>
        <w:rPr>
          <w:rFonts w:eastAsia="Arial" w:cs="Arial"/>
          <w:color w:val="000000" w:themeColor="text1"/>
          <w:lang w:val="sl"/>
        </w:rPr>
      </w:pPr>
    </w:p>
    <w:p w14:paraId="2D2216CA" w14:textId="0397E811" w:rsidR="74865F03" w:rsidRDefault="74865F03" w:rsidP="00113E04">
      <w:pPr>
        <w:pStyle w:val="Naslov2"/>
        <w:rPr>
          <w:rFonts w:eastAsia="Arial" w:cs="Arial"/>
          <w:color w:val="000000" w:themeColor="text1"/>
          <w:lang w:val="sl"/>
        </w:rPr>
      </w:pPr>
      <w:bookmarkStart w:id="85" w:name="_Toc150897677"/>
      <w:r w:rsidRPr="74865F03">
        <w:t>Uporabniška in tehnična dokumentacija</w:t>
      </w:r>
      <w:bookmarkEnd w:id="85"/>
    </w:p>
    <w:p w14:paraId="634D5B7C" w14:textId="1FB77727" w:rsidR="74865F03" w:rsidRDefault="74865F03" w:rsidP="74865F03">
      <w:pPr>
        <w:spacing w:before="60" w:after="120" w:line="240" w:lineRule="auto"/>
        <w:rPr>
          <w:rFonts w:eastAsia="Arial" w:cs="Arial"/>
          <w:color w:val="000000" w:themeColor="text1"/>
          <w:lang w:val="sl"/>
        </w:rPr>
      </w:pPr>
      <w:r w:rsidRPr="74865F03">
        <w:rPr>
          <w:rFonts w:eastAsia="Arial" w:cs="Arial"/>
          <w:color w:val="000000" w:themeColor="text1"/>
        </w:rPr>
        <w:t>Dokumentacija mora biti napisana v slovenskem jeziku.</w:t>
      </w:r>
    </w:p>
    <w:p w14:paraId="7EC8100A" w14:textId="3B075007" w:rsidR="74865F03" w:rsidRDefault="74865F03" w:rsidP="00113E04">
      <w:pPr>
        <w:pStyle w:val="Naslov3"/>
        <w:rPr>
          <w:rFonts w:eastAsia="Arial" w:cs="Arial"/>
          <w:color w:val="000000" w:themeColor="text1"/>
        </w:rPr>
      </w:pPr>
      <w:bookmarkStart w:id="86" w:name="_Toc150897678"/>
      <w:r w:rsidRPr="74865F03">
        <w:t>Programska koda</w:t>
      </w:r>
      <w:bookmarkEnd w:id="86"/>
    </w:p>
    <w:p w14:paraId="6DA82B9F" w14:textId="52628BB2" w:rsidR="74865F03" w:rsidRDefault="74865F03" w:rsidP="74865F03">
      <w:pPr>
        <w:spacing w:before="60" w:after="120" w:line="240" w:lineRule="auto"/>
        <w:rPr>
          <w:rFonts w:eastAsia="Arial" w:cs="Arial"/>
          <w:color w:val="000000" w:themeColor="text1"/>
          <w:lang w:val="sl"/>
        </w:rPr>
      </w:pPr>
      <w:r w:rsidRPr="74865F03">
        <w:rPr>
          <w:rFonts w:eastAsia="Arial" w:cs="Arial"/>
          <w:color w:val="000000" w:themeColor="text1"/>
        </w:rPr>
        <w:t xml:space="preserve">Izvajalec naročniku preda celotno izvorno kodo z vsemi potrebnimi knjižnicami, da je mogoče neodvisno vzpostaviti delujoče razvojno okolje. Izvorno kodo je potrebno predati v obliki </w:t>
      </w:r>
      <w:proofErr w:type="spellStart"/>
      <w:r w:rsidRPr="74865F03">
        <w:rPr>
          <w:rFonts w:eastAsia="Arial" w:cs="Arial"/>
          <w:color w:val="000000" w:themeColor="text1"/>
        </w:rPr>
        <w:t>repozitorija</w:t>
      </w:r>
      <w:proofErr w:type="spellEnd"/>
      <w:r w:rsidRPr="74865F03">
        <w:rPr>
          <w:rFonts w:eastAsia="Arial" w:cs="Arial"/>
          <w:color w:val="000000" w:themeColor="text1"/>
        </w:rPr>
        <w:t xml:space="preserve">, skladnega s splošno sprejetimi načini dela v industriji razvoja programske opreme (kot npr. </w:t>
      </w:r>
      <w:proofErr w:type="spellStart"/>
      <w:r w:rsidRPr="74865F03">
        <w:rPr>
          <w:rFonts w:eastAsia="Arial" w:cs="Arial"/>
          <w:color w:val="000000" w:themeColor="text1"/>
        </w:rPr>
        <w:t>GitHub</w:t>
      </w:r>
      <w:proofErr w:type="spellEnd"/>
      <w:r w:rsidRPr="74865F03">
        <w:rPr>
          <w:rFonts w:eastAsia="Arial" w:cs="Arial"/>
          <w:color w:val="000000" w:themeColor="text1"/>
        </w:rPr>
        <w:t xml:space="preserve">, </w:t>
      </w:r>
      <w:proofErr w:type="spellStart"/>
      <w:r w:rsidRPr="74865F03">
        <w:rPr>
          <w:rFonts w:eastAsia="Arial" w:cs="Arial"/>
          <w:color w:val="000000" w:themeColor="text1"/>
        </w:rPr>
        <w:t>BitBucket</w:t>
      </w:r>
      <w:proofErr w:type="spellEnd"/>
      <w:r w:rsidRPr="74865F03">
        <w:rPr>
          <w:rFonts w:eastAsia="Arial" w:cs="Arial"/>
          <w:color w:val="000000" w:themeColor="text1"/>
        </w:rPr>
        <w:t xml:space="preserve">…). Vse kasnejše nadgradnje in popravke izvorne kode je potrebno predati v isti </w:t>
      </w:r>
      <w:proofErr w:type="spellStart"/>
      <w:r w:rsidRPr="74865F03">
        <w:rPr>
          <w:rFonts w:eastAsia="Arial" w:cs="Arial"/>
          <w:color w:val="000000" w:themeColor="text1"/>
        </w:rPr>
        <w:t>repozitorij</w:t>
      </w:r>
      <w:proofErr w:type="spellEnd"/>
      <w:r w:rsidRPr="74865F03">
        <w:rPr>
          <w:rFonts w:eastAsia="Arial" w:cs="Arial"/>
          <w:color w:val="000000" w:themeColor="text1"/>
        </w:rPr>
        <w:t xml:space="preserve">, tako da </w:t>
      </w:r>
      <w:proofErr w:type="spellStart"/>
      <w:r w:rsidRPr="74865F03">
        <w:rPr>
          <w:rFonts w:eastAsia="Arial" w:cs="Arial"/>
          <w:color w:val="000000" w:themeColor="text1"/>
        </w:rPr>
        <w:t>repozitorij</w:t>
      </w:r>
      <w:proofErr w:type="spellEnd"/>
      <w:r w:rsidRPr="74865F03">
        <w:rPr>
          <w:rFonts w:eastAsia="Arial" w:cs="Arial"/>
          <w:color w:val="000000" w:themeColor="text1"/>
        </w:rPr>
        <w:t xml:space="preserve"> vedno vsebuje zadnjo delujočo verzijo sistema ter po potrebi tudi testne verzije (module za test enot).</w:t>
      </w:r>
    </w:p>
    <w:p w14:paraId="3827B390" w14:textId="63D6B53A" w:rsidR="74865F03" w:rsidRDefault="74865F03" w:rsidP="74865F03">
      <w:pPr>
        <w:spacing w:before="60" w:after="120" w:line="240" w:lineRule="auto"/>
        <w:rPr>
          <w:rFonts w:eastAsia="Arial" w:cs="Arial"/>
          <w:color w:val="000000" w:themeColor="text1"/>
          <w:lang w:val="sl"/>
        </w:rPr>
      </w:pPr>
      <w:r w:rsidRPr="74865F03">
        <w:rPr>
          <w:rFonts w:eastAsia="Arial" w:cs="Arial"/>
          <w:color w:val="000000" w:themeColor="text1"/>
        </w:rPr>
        <w:t>Za dele sistema, ki jih ni mogoče predati (npr. zaradi omejitev licenc) je potrebno natančno opisati, kako je mogoče manjkajoče dela sistema pridobiti in povezati s predano programsko kodo.</w:t>
      </w:r>
    </w:p>
    <w:p w14:paraId="0766EC46" w14:textId="56CD558C" w:rsidR="74865F03" w:rsidRDefault="74865F03" w:rsidP="00113E04">
      <w:pPr>
        <w:pStyle w:val="Naslov3"/>
        <w:rPr>
          <w:rFonts w:eastAsia="Arial" w:cs="Arial"/>
          <w:color w:val="000000" w:themeColor="text1"/>
        </w:rPr>
      </w:pPr>
      <w:bookmarkStart w:id="87" w:name="_Toc150897679"/>
      <w:r w:rsidRPr="74865F03">
        <w:t>Tehnična dokumentacija - splošno</w:t>
      </w:r>
      <w:bookmarkEnd w:id="87"/>
    </w:p>
    <w:p w14:paraId="70A28C56" w14:textId="38543123" w:rsidR="74865F03" w:rsidRDefault="74865F03" w:rsidP="74865F03">
      <w:pPr>
        <w:spacing w:before="60" w:after="120" w:line="240" w:lineRule="auto"/>
        <w:rPr>
          <w:rFonts w:eastAsia="Arial" w:cs="Arial"/>
          <w:color w:val="000000" w:themeColor="text1"/>
          <w:lang w:val="sl"/>
        </w:rPr>
      </w:pPr>
      <w:r w:rsidRPr="74865F03">
        <w:rPr>
          <w:rFonts w:eastAsia="Arial" w:cs="Arial"/>
          <w:color w:val="000000" w:themeColor="text1"/>
        </w:rPr>
        <w:t>Izvajalec mora v okviru razvoja pripraviti tehnično dokumentacijo, ki vsebuje:</w:t>
      </w:r>
    </w:p>
    <w:p w14:paraId="189BBB8D" w14:textId="619FE236" w:rsidR="74865F03" w:rsidRDefault="74865F03" w:rsidP="003A2F55">
      <w:pPr>
        <w:pStyle w:val="Odstavekseznama"/>
        <w:numPr>
          <w:ilvl w:val="0"/>
          <w:numId w:val="3"/>
        </w:numPr>
        <w:rPr>
          <w:rFonts w:eastAsia="Arial"/>
          <w:lang w:val="sl"/>
        </w:rPr>
      </w:pPr>
      <w:r w:rsidRPr="74865F03">
        <w:rPr>
          <w:rFonts w:eastAsia="Arial"/>
        </w:rPr>
        <w:t>opis zasnove in zgradbe sistema</w:t>
      </w:r>
      <w:r w:rsidR="00384F52">
        <w:rPr>
          <w:rFonts w:eastAsia="Arial"/>
        </w:rPr>
        <w:t>;</w:t>
      </w:r>
    </w:p>
    <w:p w14:paraId="61642722" w14:textId="60A24278" w:rsidR="74865F03" w:rsidRDefault="74865F03" w:rsidP="003A2F55">
      <w:pPr>
        <w:pStyle w:val="Odstavekseznama"/>
        <w:numPr>
          <w:ilvl w:val="0"/>
          <w:numId w:val="3"/>
        </w:numPr>
        <w:rPr>
          <w:rFonts w:eastAsia="Arial"/>
          <w:lang w:val="sl"/>
        </w:rPr>
      </w:pPr>
      <w:r w:rsidRPr="74865F03">
        <w:rPr>
          <w:rFonts w:eastAsia="Arial"/>
        </w:rPr>
        <w:t>opis vseh funkcionalnosti sistema z opisom delovanja</w:t>
      </w:r>
      <w:r w:rsidR="00384F52">
        <w:rPr>
          <w:rFonts w:eastAsia="Arial"/>
        </w:rPr>
        <w:t>;</w:t>
      </w:r>
    </w:p>
    <w:p w14:paraId="0A7E7C9E" w14:textId="743662A7" w:rsidR="74865F03" w:rsidRDefault="74865F03" w:rsidP="003A2F55">
      <w:pPr>
        <w:pStyle w:val="Odstavekseznama"/>
        <w:numPr>
          <w:ilvl w:val="0"/>
          <w:numId w:val="3"/>
        </w:numPr>
        <w:rPr>
          <w:rFonts w:eastAsia="Arial"/>
          <w:lang w:val="sl"/>
        </w:rPr>
      </w:pPr>
      <w:r w:rsidRPr="74865F03">
        <w:rPr>
          <w:rFonts w:eastAsia="Arial"/>
        </w:rPr>
        <w:t>nabor in način integracije sistema z drugimi sistemi</w:t>
      </w:r>
      <w:r w:rsidR="00384F52">
        <w:rPr>
          <w:rFonts w:eastAsia="Arial"/>
        </w:rPr>
        <w:t>;</w:t>
      </w:r>
    </w:p>
    <w:p w14:paraId="0478C35F" w14:textId="1ECD09E6" w:rsidR="74865F03" w:rsidRDefault="74865F03" w:rsidP="003A2F55">
      <w:pPr>
        <w:pStyle w:val="Odstavekseznama"/>
        <w:numPr>
          <w:ilvl w:val="0"/>
          <w:numId w:val="3"/>
        </w:numPr>
        <w:rPr>
          <w:rFonts w:eastAsia="Arial"/>
          <w:lang w:val="sl"/>
        </w:rPr>
      </w:pPr>
      <w:r w:rsidRPr="74865F03">
        <w:rPr>
          <w:rFonts w:eastAsia="Arial"/>
        </w:rPr>
        <w:t>opis protokolov za komunikacijo s sistemom z zahtevami glede varnosti in nadzora dostopa</w:t>
      </w:r>
      <w:r w:rsidR="00384F52">
        <w:rPr>
          <w:rFonts w:eastAsia="Arial"/>
        </w:rPr>
        <w:t>;</w:t>
      </w:r>
    </w:p>
    <w:p w14:paraId="5BBBB15E" w14:textId="47B5CECF" w:rsidR="74865F03" w:rsidRPr="00AA3CF3" w:rsidRDefault="74865F03" w:rsidP="003A2F55">
      <w:pPr>
        <w:pStyle w:val="Odstavekseznama"/>
        <w:numPr>
          <w:ilvl w:val="0"/>
          <w:numId w:val="3"/>
        </w:numPr>
        <w:rPr>
          <w:rFonts w:eastAsia="Arial"/>
          <w:lang w:val="sl"/>
        </w:rPr>
      </w:pPr>
      <w:r w:rsidRPr="74865F03">
        <w:rPr>
          <w:rFonts w:eastAsia="Arial"/>
        </w:rPr>
        <w:t>opis protokolov za komunikacijo sistema z drugimi povezanimi sistemi s primeri.</w:t>
      </w:r>
    </w:p>
    <w:p w14:paraId="2F9ED98C" w14:textId="7E970EE7" w:rsidR="74865F03" w:rsidRDefault="74865F03" w:rsidP="00113E04">
      <w:pPr>
        <w:pStyle w:val="Naslov3"/>
        <w:rPr>
          <w:rFonts w:eastAsia="Arial" w:cs="Arial"/>
          <w:color w:val="000000" w:themeColor="text1"/>
        </w:rPr>
      </w:pPr>
      <w:bookmarkStart w:id="88" w:name="_Toc150897680"/>
      <w:r w:rsidRPr="74865F03">
        <w:t>Tehnična dokumentacija - namestitev</w:t>
      </w:r>
      <w:bookmarkEnd w:id="88"/>
    </w:p>
    <w:p w14:paraId="5B433B5A" w14:textId="05969020" w:rsidR="74865F03" w:rsidRDefault="74865F03" w:rsidP="74865F03">
      <w:pPr>
        <w:spacing w:before="60" w:after="120" w:line="240" w:lineRule="auto"/>
        <w:rPr>
          <w:rFonts w:eastAsia="Arial" w:cs="Arial"/>
          <w:color w:val="000000" w:themeColor="text1"/>
          <w:lang w:val="sl"/>
        </w:rPr>
      </w:pPr>
      <w:r w:rsidRPr="74865F03">
        <w:rPr>
          <w:rFonts w:eastAsia="Arial" w:cs="Arial"/>
          <w:color w:val="000000" w:themeColor="text1"/>
        </w:rPr>
        <w:t xml:space="preserve">Izvajalec mora izdelati podrobna navodila za instalacijo in konfiguriranje celotnega sistema, opisati vse parametre za konfiguracijo predane programske opreme ter potrebne nastavitve podatkovnih baz, </w:t>
      </w:r>
      <w:r w:rsidRPr="74865F03">
        <w:rPr>
          <w:rFonts w:eastAsia="Arial" w:cs="Arial"/>
          <w:color w:val="000000" w:themeColor="text1"/>
        </w:rPr>
        <w:lastRenderedPageBreak/>
        <w:t>pripravo podatkov in drugih sistemskih nastavitev. Prav tako mora izdelati navodila za nameščanje posodobitev. Navodila naj zajemajo opis vzpostavitve testnega in produkcijskega okolja ter navodila za prehod iz testnega v produkcijsko okolje.</w:t>
      </w:r>
    </w:p>
    <w:p w14:paraId="28A19686" w14:textId="1428DDC9" w:rsidR="74865F03" w:rsidRDefault="74865F03" w:rsidP="00113E04">
      <w:pPr>
        <w:pStyle w:val="Naslov3"/>
        <w:rPr>
          <w:rFonts w:eastAsia="Arial" w:cs="Arial"/>
          <w:color w:val="000000" w:themeColor="text1"/>
        </w:rPr>
      </w:pPr>
      <w:bookmarkStart w:id="89" w:name="_Toc150897681"/>
      <w:r w:rsidRPr="74865F03">
        <w:t>Uporabniška dokumentacija</w:t>
      </w:r>
      <w:bookmarkEnd w:id="89"/>
    </w:p>
    <w:p w14:paraId="4D89A855" w14:textId="2485A276" w:rsidR="74865F03" w:rsidRDefault="74865F03" w:rsidP="74865F03">
      <w:pPr>
        <w:spacing w:before="60" w:after="120" w:line="240" w:lineRule="auto"/>
        <w:rPr>
          <w:rFonts w:eastAsia="Arial" w:cs="Arial"/>
          <w:color w:val="000000" w:themeColor="text1"/>
          <w:lang w:val="sl"/>
        </w:rPr>
      </w:pPr>
      <w:r w:rsidRPr="74865F03">
        <w:rPr>
          <w:rFonts w:eastAsia="Arial" w:cs="Arial"/>
          <w:color w:val="000000" w:themeColor="text1"/>
        </w:rPr>
        <w:t xml:space="preserve">Izvajalec mora izdelati navodila/priročnik za uporabnike in administratorje. Dokumentacija mora vsebovati vsaj: </w:t>
      </w:r>
    </w:p>
    <w:p w14:paraId="5CEF01A5" w14:textId="425BC742"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opis namena sistema in njegove glavne funkcionalnosti</w:t>
      </w:r>
      <w:r w:rsidR="00384F52">
        <w:rPr>
          <w:rFonts w:eastAsia="Arial" w:cs="Arial"/>
          <w:color w:val="000000" w:themeColor="text1"/>
        </w:rPr>
        <w:t>;</w:t>
      </w:r>
    </w:p>
    <w:p w14:paraId="29023E04" w14:textId="2706F0A5"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vrste uporabnikov, ki jim je dokumentacija namenjena</w:t>
      </w:r>
      <w:r w:rsidR="00384F52">
        <w:rPr>
          <w:rFonts w:eastAsia="Arial" w:cs="Arial"/>
          <w:color w:val="000000" w:themeColor="text1"/>
        </w:rPr>
        <w:t>;</w:t>
      </w:r>
    </w:p>
    <w:p w14:paraId="31BB7842" w14:textId="5A8B77C6"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varnostna navodila z osnovnimi smernicami za varno uporabo sistema, digitalnih potrdil, varovanje gesel in podatkov ter</w:t>
      </w:r>
      <w:r w:rsidR="00384F52">
        <w:rPr>
          <w:rFonts w:eastAsia="Arial" w:cs="Arial"/>
          <w:color w:val="000000" w:themeColor="text1"/>
        </w:rPr>
        <w:t>;</w:t>
      </w:r>
    </w:p>
    <w:p w14:paraId="69C3365F" w14:textId="215B465D"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podrobna navodila za uporabo vseh funkcij sistema.</w:t>
      </w:r>
    </w:p>
    <w:p w14:paraId="106BFAEF" w14:textId="0AB02AD7" w:rsidR="74865F03" w:rsidRDefault="74865F03" w:rsidP="74865F03">
      <w:pPr>
        <w:spacing w:before="60" w:after="120" w:line="240" w:lineRule="auto"/>
        <w:rPr>
          <w:rFonts w:eastAsia="Arial" w:cs="Arial"/>
          <w:color w:val="000000" w:themeColor="text1"/>
          <w:lang w:val="sl"/>
        </w:rPr>
      </w:pPr>
      <w:r w:rsidRPr="74865F03">
        <w:rPr>
          <w:rFonts w:eastAsia="Arial" w:cs="Arial"/>
          <w:color w:val="000000" w:themeColor="text1"/>
        </w:rPr>
        <w:t>Navodila za uporabo morajo vsebovati podroben opis uporabe aplikacij za posamezna vsebinska področja in postopke:</w:t>
      </w:r>
    </w:p>
    <w:p w14:paraId="083F895E" w14:textId="6208321B"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Za vsak postopek so pripravljena podrobna navodila, kako naj uporabnik uporablja aplikacije.</w:t>
      </w:r>
    </w:p>
    <w:p w14:paraId="21917B99" w14:textId="0A708DD0"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 xml:space="preserve">Navodila obsegajo celotno izvedbo postopka od prijave v sistem, zagona, izvedbe in zaključka procesa, do odjave iz sistema. Pri tem se naj navodila neposredno nanašajo (tudi grafično) na uporabniški vmesnik sistema. </w:t>
      </w:r>
    </w:p>
    <w:p w14:paraId="62CCA285" w14:textId="1B9C7305"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Poleg glavnega toka skozi proces mora dokumentacija pokriti tudi stranske tokove.</w:t>
      </w:r>
    </w:p>
    <w:p w14:paraId="1BE96974" w14:textId="7276F1CF" w:rsidR="74865F03"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Podani naj bodo razumljivi opisi vzrokov za vsa opozorila in napake, ki jih povzročajo uporabniške in/ali sistemske funkcije.</w:t>
      </w:r>
    </w:p>
    <w:p w14:paraId="7BF64A10" w14:textId="08BB0EFB" w:rsidR="74865F03" w:rsidRPr="002E0AE0" w:rsidRDefault="74865F03" w:rsidP="003A2F55">
      <w:pPr>
        <w:pStyle w:val="Odstavekseznama"/>
        <w:numPr>
          <w:ilvl w:val="0"/>
          <w:numId w:val="3"/>
        </w:numPr>
        <w:spacing w:before="60" w:after="120" w:line="256" w:lineRule="auto"/>
        <w:rPr>
          <w:rFonts w:asciiTheme="minorHAnsi" w:hAnsiTheme="minorHAnsi"/>
          <w:color w:val="000000" w:themeColor="text1"/>
          <w:lang w:val="sl"/>
        </w:rPr>
      </w:pPr>
      <w:r w:rsidRPr="74865F03">
        <w:rPr>
          <w:rFonts w:eastAsia="Arial" w:cs="Arial"/>
          <w:color w:val="000000" w:themeColor="text1"/>
        </w:rPr>
        <w:t>Podana naj bodo podrobna navodila za programske vmesnike in konfiguracijo dostopa do sistema z uporabo programskih rešitev (vmesniki</w:t>
      </w:r>
      <w:r w:rsidR="00443320">
        <w:rPr>
          <w:rFonts w:eastAsia="Arial" w:cs="Arial"/>
          <w:color w:val="000000" w:themeColor="text1"/>
        </w:rPr>
        <w:t xml:space="preserve"> </w:t>
      </w:r>
      <w:r w:rsidRPr="74865F03">
        <w:rPr>
          <w:rFonts w:eastAsia="Arial" w:cs="Arial"/>
          <w:color w:val="000000" w:themeColor="text1"/>
        </w:rPr>
        <w:t xml:space="preserve">API). </w:t>
      </w:r>
    </w:p>
    <w:p w14:paraId="7214B1F0" w14:textId="570D1689" w:rsidR="74865F03" w:rsidRDefault="74865F03" w:rsidP="74865F03">
      <w:pPr>
        <w:spacing w:before="60" w:after="120" w:line="256" w:lineRule="auto"/>
        <w:rPr>
          <w:rFonts w:eastAsia="Arial" w:cs="Arial"/>
          <w:color w:val="000000" w:themeColor="text1"/>
          <w:lang w:val="sl"/>
        </w:rPr>
      </w:pPr>
      <w:r w:rsidRPr="74865F03">
        <w:rPr>
          <w:rFonts w:eastAsia="Arial" w:cs="Arial"/>
          <w:color w:val="000000" w:themeColor="text1"/>
        </w:rPr>
        <w:t xml:space="preserve">Uporabniška dokumentacija mora uporabljati izrazoslovje poslovnega področja naročnika. </w:t>
      </w:r>
    </w:p>
    <w:p w14:paraId="35A22DDC" w14:textId="6CA7A8DF" w:rsidR="74865F03" w:rsidRDefault="74865F03" w:rsidP="74865F03">
      <w:pPr>
        <w:spacing w:before="60" w:after="120" w:line="256" w:lineRule="auto"/>
        <w:rPr>
          <w:rFonts w:eastAsia="Arial" w:cs="Arial"/>
          <w:color w:val="000000" w:themeColor="text1"/>
          <w:lang w:val="sl"/>
        </w:rPr>
      </w:pPr>
      <w:r w:rsidRPr="74865F03">
        <w:rPr>
          <w:rFonts w:eastAsia="Arial" w:cs="Arial"/>
          <w:color w:val="000000" w:themeColor="text1"/>
        </w:rPr>
        <w:t>V uporabniški dokumentaciji je potrebno navesti kontaktno osebo ali naslov za pomoč pri morebitnih nejasnostih glede uporabe sistema.</w:t>
      </w:r>
    </w:p>
    <w:p w14:paraId="6E07D45A" w14:textId="2A0C9C6C" w:rsidR="74865F03" w:rsidRDefault="74865F03" w:rsidP="74865F03">
      <w:pPr>
        <w:spacing w:before="60" w:after="120" w:line="256" w:lineRule="auto"/>
        <w:rPr>
          <w:rFonts w:eastAsia="Arial" w:cs="Arial"/>
          <w:color w:val="000000" w:themeColor="text1"/>
          <w:lang w:val="sl"/>
        </w:rPr>
      </w:pPr>
      <w:r w:rsidRPr="74865F03">
        <w:rPr>
          <w:rFonts w:eastAsia="Arial" w:cs="Arial"/>
          <w:color w:val="000000" w:themeColor="text1"/>
        </w:rPr>
        <w:t>Pri popravkih in nadgradnjah je potrebno zagotoviti posodabljanje vseh delov tehnične in uporabniške dokumentacije, ki morata ostati skladni s produkcijsko verzijo sistema.</w:t>
      </w:r>
    </w:p>
    <w:p w14:paraId="12E97A90" w14:textId="641E0D8C" w:rsidR="6C1C3BA0" w:rsidRDefault="6C1C3BA0" w:rsidP="00113E04">
      <w:pPr>
        <w:pStyle w:val="Naslov2"/>
      </w:pPr>
      <w:bookmarkStart w:id="90" w:name="_Toc150897682"/>
      <w:r w:rsidRPr="1F495E20">
        <w:t xml:space="preserve">Usposabljanje </w:t>
      </w:r>
      <w:r w:rsidRPr="1F495E20">
        <w:rPr>
          <w:rFonts w:eastAsia="Arial" w:cs="Arial"/>
          <w:color w:val="000000" w:themeColor="text1"/>
          <w:u w:val="single"/>
          <w:lang w:val="sl"/>
        </w:rPr>
        <w:t>uporabnikov</w:t>
      </w:r>
      <w:bookmarkEnd w:id="90"/>
    </w:p>
    <w:p w14:paraId="1F5290FD" w14:textId="21EF6925" w:rsidR="6C1C3BA0" w:rsidRDefault="6C1C3BA0" w:rsidP="1F495E20">
      <w:r w:rsidRPr="1F495E20">
        <w:rPr>
          <w:rFonts w:eastAsia="Arial" w:cs="Arial"/>
          <w:color w:val="000000" w:themeColor="text1"/>
          <w:lang w:val="sl"/>
        </w:rPr>
        <w:t xml:space="preserve">V okviru aktivnosti usposabljanja ključnih uporabnikov mora izvajalec usposobiti ključne uporabnike naročnika za tehnično uporabo sistema. </w:t>
      </w:r>
    </w:p>
    <w:p w14:paraId="6526A514" w14:textId="4E615156" w:rsidR="6C1C3BA0" w:rsidRDefault="6C1C3BA0" w:rsidP="1F495E20">
      <w:r w:rsidRPr="1F495E20">
        <w:rPr>
          <w:rFonts w:eastAsia="Arial" w:cs="Arial"/>
          <w:color w:val="000000" w:themeColor="text1"/>
          <w:lang w:val="sl"/>
        </w:rPr>
        <w:t>Po izvedenem usposabljanju morajo biti udeleženci usposabljanja, ne glede na tip uporabnika, sposobni samostojno uporabljati posamezne funkcionalnosti sistema, ki so bile predmet usposabljanja.</w:t>
      </w:r>
    </w:p>
    <w:p w14:paraId="239E031B" w14:textId="7EDCC05C" w:rsidR="6C1C3BA0" w:rsidRDefault="6C1C3BA0" w:rsidP="1F495E20">
      <w:r w:rsidRPr="1F495E20">
        <w:rPr>
          <w:rFonts w:eastAsia="Arial" w:cs="Arial"/>
          <w:color w:val="000000" w:themeColor="text1"/>
          <w:lang w:val="sl"/>
        </w:rPr>
        <w:t>Tako pripravo okolja kot tudi dokumentacijo za usposabljanje končnih uporabnikov in skrbnikov sistema, ki mora zajemati celovito gradivo, potrebno za obvladovanje snovi za izvedbo usposabljanj, zagotovi izvajalec.</w:t>
      </w:r>
    </w:p>
    <w:p w14:paraId="1FFD4BED" w14:textId="3492506F" w:rsidR="5834AAA3" w:rsidRDefault="5834AAA3" w:rsidP="1F495E20">
      <w:pPr>
        <w:pStyle w:val="Naslov1"/>
        <w:rPr>
          <w:rFonts w:cs="Arial"/>
        </w:rPr>
      </w:pPr>
      <w:bookmarkStart w:id="91" w:name="_Toc837876221"/>
      <w:bookmarkStart w:id="92" w:name="_Toc1014819255"/>
      <w:bookmarkStart w:id="93" w:name="_Toc482872384"/>
      <w:bookmarkStart w:id="94" w:name="_Toc1591445803"/>
      <w:bookmarkStart w:id="95" w:name="_Toc1615065725"/>
      <w:bookmarkStart w:id="96" w:name="_Toc150897683"/>
      <w:r w:rsidRPr="572FB790">
        <w:rPr>
          <w:rFonts w:cs="Arial"/>
        </w:rPr>
        <w:lastRenderedPageBreak/>
        <w:t>Okvirni terminski načrt projekta</w:t>
      </w:r>
      <w:bookmarkEnd w:id="91"/>
      <w:bookmarkEnd w:id="92"/>
      <w:bookmarkEnd w:id="93"/>
      <w:bookmarkEnd w:id="94"/>
      <w:bookmarkEnd w:id="95"/>
      <w:bookmarkEnd w:id="96"/>
    </w:p>
    <w:p w14:paraId="6D2390B6" w14:textId="77777777" w:rsidR="00260CBA" w:rsidRPr="000353F9" w:rsidRDefault="00260CBA" w:rsidP="00260CBA">
      <w:pPr>
        <w:spacing w:before="60" w:after="60"/>
        <w:rPr>
          <w:rFonts w:cs="Arial"/>
          <w:b/>
        </w:rPr>
      </w:pPr>
      <w:r w:rsidRPr="000353F9">
        <w:rPr>
          <w:rFonts w:cs="Arial"/>
          <w:b/>
        </w:rPr>
        <w:t>MEJNIKI</w:t>
      </w:r>
    </w:p>
    <w:p w14:paraId="08738FCE" w14:textId="3CE369D7" w:rsidR="00260CBA" w:rsidRPr="000353F9" w:rsidRDefault="00260CBA" w:rsidP="00260CBA">
      <w:pPr>
        <w:spacing w:before="60" w:after="60"/>
        <w:rPr>
          <w:rFonts w:cs="Arial"/>
        </w:rPr>
      </w:pPr>
      <w:r w:rsidRPr="000353F9">
        <w:rPr>
          <w:rFonts w:cs="Arial"/>
        </w:rPr>
        <w:t>Vse aktivnosti morajo biti zaključene v 12 mesecih od podpisa pogodbe.</w:t>
      </w:r>
    </w:p>
    <w:p w14:paraId="546084B6" w14:textId="77777777" w:rsidR="00260CBA" w:rsidRPr="000353F9" w:rsidRDefault="00260CBA" w:rsidP="00260CBA">
      <w:pPr>
        <w:spacing w:before="60" w:after="60"/>
        <w:rPr>
          <w:rFonts w:cs="Arial"/>
        </w:rPr>
      </w:pPr>
    </w:p>
    <w:p w14:paraId="15D020C6" w14:textId="58A91F91" w:rsidR="00260CBA" w:rsidRPr="000353F9" w:rsidRDefault="00260CBA" w:rsidP="00260CBA">
      <w:pPr>
        <w:spacing w:before="60" w:after="60"/>
        <w:rPr>
          <w:rFonts w:cs="Arial"/>
        </w:rPr>
      </w:pPr>
      <w:r w:rsidRPr="000353F9">
        <w:rPr>
          <w:rFonts w:cs="Arial"/>
          <w:b/>
        </w:rPr>
        <w:t>Mejnik M1</w:t>
      </w:r>
      <w:r w:rsidRPr="000353F9">
        <w:rPr>
          <w:rFonts w:cs="Arial"/>
        </w:rPr>
        <w:t xml:space="preserve"> – </w:t>
      </w:r>
      <w:r w:rsidRPr="000353F9">
        <w:rPr>
          <w:rFonts w:cs="Arial"/>
          <w:b/>
          <w:bCs/>
        </w:rPr>
        <w:t>Priprava projekta</w:t>
      </w:r>
      <w:r w:rsidRPr="000353F9">
        <w:rPr>
          <w:rFonts w:cs="Arial"/>
        </w:rPr>
        <w:t xml:space="preserve">, do 2 </w:t>
      </w:r>
      <w:r>
        <w:rPr>
          <w:rFonts w:cs="Arial"/>
        </w:rPr>
        <w:t>meseca</w:t>
      </w:r>
      <w:r w:rsidRPr="000353F9">
        <w:rPr>
          <w:rFonts w:cs="Arial"/>
        </w:rPr>
        <w:t xml:space="preserve"> od podpisa pogodbe</w:t>
      </w:r>
      <w:r w:rsidR="00C353E3">
        <w:rPr>
          <w:rFonts w:cs="Arial"/>
        </w:rPr>
        <w:t xml:space="preserve"> </w:t>
      </w:r>
    </w:p>
    <w:p w14:paraId="6C85F98F" w14:textId="36B6C3FB" w:rsidR="00260CBA" w:rsidRPr="000353F9" w:rsidRDefault="00260CBA" w:rsidP="00260CBA">
      <w:pPr>
        <w:spacing w:before="60" w:after="60"/>
        <w:ind w:firstLine="340"/>
        <w:rPr>
          <w:rFonts w:cs="Arial"/>
        </w:rPr>
      </w:pPr>
      <w:r w:rsidRPr="000353F9">
        <w:rPr>
          <w:rFonts w:cs="Arial"/>
        </w:rPr>
        <w:t xml:space="preserve">A1. </w:t>
      </w:r>
      <w:r w:rsidR="0023136E" w:rsidRPr="0023136E">
        <w:rPr>
          <w:rFonts w:cs="Arial"/>
        </w:rPr>
        <w:t>Izdelava podrobnega terminskega načrta za izvedbo javnega naročila</w:t>
      </w:r>
      <w:r w:rsidR="00BA2966">
        <w:rPr>
          <w:rFonts w:cs="Arial"/>
        </w:rPr>
        <w:t xml:space="preserve"> </w:t>
      </w:r>
    </w:p>
    <w:p w14:paraId="6AC3D48A" w14:textId="261E5258" w:rsidR="00260CBA" w:rsidRPr="000353F9" w:rsidRDefault="00260CBA" w:rsidP="00260CBA">
      <w:pPr>
        <w:spacing w:before="60" w:after="60"/>
        <w:rPr>
          <w:rFonts w:cs="Arial"/>
        </w:rPr>
      </w:pPr>
      <w:r w:rsidRPr="000353F9">
        <w:rPr>
          <w:rFonts w:cs="Arial"/>
          <w:b/>
        </w:rPr>
        <w:t>Mejnik M2</w:t>
      </w:r>
      <w:r w:rsidRPr="000353F9">
        <w:rPr>
          <w:rFonts w:cs="Arial"/>
        </w:rPr>
        <w:t xml:space="preserve"> – </w:t>
      </w:r>
      <w:r w:rsidRPr="000353F9">
        <w:rPr>
          <w:rFonts w:cs="Arial"/>
          <w:b/>
          <w:bCs/>
        </w:rPr>
        <w:t>Vzpostavitev sistema</w:t>
      </w:r>
      <w:r w:rsidRPr="000353F9">
        <w:rPr>
          <w:rFonts w:cs="Arial"/>
        </w:rPr>
        <w:t>, do 10 mesecev od podpisa pogodbe</w:t>
      </w:r>
    </w:p>
    <w:p w14:paraId="75BD9A0E" w14:textId="6D83117B" w:rsidR="00260CBA" w:rsidRPr="000353F9" w:rsidRDefault="00260CBA" w:rsidP="00260CBA">
      <w:pPr>
        <w:spacing w:before="60" w:after="60"/>
        <w:ind w:left="340"/>
        <w:rPr>
          <w:rFonts w:cs="Arial"/>
        </w:rPr>
      </w:pPr>
      <w:r w:rsidRPr="000353F9">
        <w:rPr>
          <w:rFonts w:cs="Arial"/>
        </w:rPr>
        <w:t xml:space="preserve">A2. </w:t>
      </w:r>
      <w:r w:rsidR="00E17D53" w:rsidRPr="00E17D53">
        <w:rPr>
          <w:rFonts w:cs="Arial"/>
        </w:rPr>
        <w:t>Integracija podatkov NAP za potrebe C-ITS</w:t>
      </w:r>
      <w:r w:rsidR="00C1701E">
        <w:rPr>
          <w:rFonts w:cs="Arial"/>
        </w:rPr>
        <w:t xml:space="preserve"> </w:t>
      </w:r>
    </w:p>
    <w:p w14:paraId="05CC08D2" w14:textId="00856A20" w:rsidR="00260CBA" w:rsidRPr="000353F9" w:rsidRDefault="00260CBA" w:rsidP="00260CBA">
      <w:pPr>
        <w:spacing w:before="60" w:after="60"/>
        <w:ind w:left="340"/>
        <w:rPr>
          <w:rFonts w:cs="Arial"/>
        </w:rPr>
      </w:pPr>
      <w:r w:rsidRPr="000353F9">
        <w:rPr>
          <w:rFonts w:cs="Arial"/>
        </w:rPr>
        <w:t>A3.</w:t>
      </w:r>
      <w:r w:rsidR="003C1ADE" w:rsidRPr="003C1ADE">
        <w:t xml:space="preserve"> </w:t>
      </w:r>
      <w:r w:rsidR="003C1ADE" w:rsidRPr="003C1ADE">
        <w:rPr>
          <w:rFonts w:cs="Arial"/>
        </w:rPr>
        <w:t>Izdelava spletnih vmesnikov za zunanje ponudnike informacij</w:t>
      </w:r>
      <w:r w:rsidR="000C7FCE">
        <w:rPr>
          <w:rFonts w:cs="Arial"/>
        </w:rPr>
        <w:t xml:space="preserve"> </w:t>
      </w:r>
    </w:p>
    <w:p w14:paraId="7F7B0BF8" w14:textId="5F0E478A" w:rsidR="00260CBA" w:rsidRPr="000353F9" w:rsidRDefault="00260CBA" w:rsidP="00260CBA">
      <w:pPr>
        <w:spacing w:before="60" w:after="60"/>
        <w:ind w:left="340"/>
        <w:rPr>
          <w:rFonts w:cs="Arial"/>
        </w:rPr>
      </w:pPr>
      <w:r w:rsidRPr="000353F9">
        <w:rPr>
          <w:rFonts w:cs="Arial"/>
        </w:rPr>
        <w:t xml:space="preserve">A4. </w:t>
      </w:r>
      <w:r w:rsidR="003C1ADE" w:rsidRPr="003C1ADE">
        <w:rPr>
          <w:rFonts w:cs="Arial"/>
        </w:rPr>
        <w:t>Izdelava scenarijev C-ITS</w:t>
      </w:r>
      <w:r w:rsidR="008366BE">
        <w:rPr>
          <w:rFonts w:cs="Arial"/>
        </w:rPr>
        <w:t xml:space="preserve"> </w:t>
      </w:r>
    </w:p>
    <w:p w14:paraId="2E872554" w14:textId="177362DF" w:rsidR="00260CBA" w:rsidRPr="000353F9" w:rsidRDefault="00260CBA" w:rsidP="00260CBA">
      <w:pPr>
        <w:spacing w:before="60" w:after="60"/>
        <w:ind w:left="340"/>
        <w:rPr>
          <w:rFonts w:cs="Arial"/>
        </w:rPr>
      </w:pPr>
      <w:r w:rsidRPr="000353F9">
        <w:rPr>
          <w:rFonts w:cs="Arial"/>
        </w:rPr>
        <w:t xml:space="preserve">A5. </w:t>
      </w:r>
      <w:r w:rsidR="003C1ADE" w:rsidRPr="003C1ADE">
        <w:t>Izdelava vmesnika BI centralne postaje C-ITS</w:t>
      </w:r>
      <w:r w:rsidR="008366BE">
        <w:t xml:space="preserve"> </w:t>
      </w:r>
    </w:p>
    <w:p w14:paraId="11AFC14A" w14:textId="0C328AA6" w:rsidR="00260CBA" w:rsidRPr="000353F9" w:rsidRDefault="00260CBA" w:rsidP="00260CBA">
      <w:pPr>
        <w:spacing w:before="60" w:after="60"/>
        <w:ind w:left="340"/>
        <w:rPr>
          <w:rFonts w:cs="Arial"/>
        </w:rPr>
      </w:pPr>
      <w:r w:rsidRPr="000353F9">
        <w:rPr>
          <w:rFonts w:cs="Arial"/>
        </w:rPr>
        <w:t xml:space="preserve">A6. </w:t>
      </w:r>
      <w:r w:rsidR="003C1ADE" w:rsidRPr="003C1ADE">
        <w:rPr>
          <w:rFonts w:cs="Arial"/>
        </w:rPr>
        <w:t>Izdelava vmesnika II centralne postaje C-ITS</w:t>
      </w:r>
      <w:r w:rsidR="008366BE">
        <w:rPr>
          <w:rFonts w:cs="Arial"/>
        </w:rPr>
        <w:t xml:space="preserve"> </w:t>
      </w:r>
    </w:p>
    <w:p w14:paraId="1E78A31F" w14:textId="6AE23FEF" w:rsidR="00260CBA" w:rsidRPr="000353F9" w:rsidRDefault="00260CBA" w:rsidP="003C1ADE">
      <w:pPr>
        <w:spacing w:before="60" w:after="60"/>
        <w:ind w:left="340"/>
        <w:rPr>
          <w:rFonts w:cs="Arial"/>
        </w:rPr>
      </w:pPr>
      <w:r w:rsidRPr="000353F9">
        <w:rPr>
          <w:rFonts w:cs="Arial"/>
        </w:rPr>
        <w:t>A</w:t>
      </w:r>
      <w:r>
        <w:rPr>
          <w:rFonts w:cs="Arial"/>
        </w:rPr>
        <w:t>7</w:t>
      </w:r>
      <w:r w:rsidRPr="000353F9">
        <w:rPr>
          <w:rFonts w:cs="Arial"/>
        </w:rPr>
        <w:t xml:space="preserve">. </w:t>
      </w:r>
      <w:r w:rsidR="003C1ADE" w:rsidRPr="003C1ADE">
        <w:rPr>
          <w:rFonts w:cs="Arial"/>
        </w:rPr>
        <w:t>Integracija podatkov iz C-ITS v NAP</w:t>
      </w:r>
      <w:r w:rsidR="008366BE">
        <w:rPr>
          <w:rFonts w:cs="Arial"/>
        </w:rPr>
        <w:t xml:space="preserve"> </w:t>
      </w:r>
    </w:p>
    <w:p w14:paraId="1516A399" w14:textId="5411E216" w:rsidR="00260CBA" w:rsidRPr="000353F9" w:rsidRDefault="00260CBA" w:rsidP="00260CBA">
      <w:pPr>
        <w:spacing w:before="60" w:after="60"/>
        <w:rPr>
          <w:rFonts w:cs="Arial"/>
        </w:rPr>
      </w:pPr>
      <w:r w:rsidRPr="000353F9">
        <w:rPr>
          <w:rFonts w:cs="Arial"/>
          <w:b/>
        </w:rPr>
        <w:t>Mejnik M3</w:t>
      </w:r>
      <w:r w:rsidRPr="000353F9">
        <w:rPr>
          <w:rFonts w:cs="Arial"/>
        </w:rPr>
        <w:t xml:space="preserve"> – </w:t>
      </w:r>
      <w:r w:rsidRPr="000353F9">
        <w:rPr>
          <w:rFonts w:cs="Arial"/>
          <w:b/>
          <w:bCs/>
        </w:rPr>
        <w:t xml:space="preserve">Testiranje </w:t>
      </w:r>
      <w:r>
        <w:rPr>
          <w:rFonts w:cs="Arial"/>
          <w:b/>
          <w:bCs/>
        </w:rPr>
        <w:t xml:space="preserve">in prevzem </w:t>
      </w:r>
      <w:r w:rsidRPr="000353F9">
        <w:rPr>
          <w:rFonts w:cs="Arial"/>
          <w:b/>
          <w:bCs/>
        </w:rPr>
        <w:t>celotnega sistema,</w:t>
      </w:r>
      <w:r w:rsidRPr="000353F9">
        <w:rPr>
          <w:rFonts w:cs="Arial"/>
        </w:rPr>
        <w:t xml:space="preserve"> do 12 mesecev od podpisa pogodbe</w:t>
      </w:r>
      <w:r w:rsidR="00030906">
        <w:rPr>
          <w:rFonts w:cs="Arial"/>
        </w:rPr>
        <w:t xml:space="preserve"> </w:t>
      </w:r>
    </w:p>
    <w:p w14:paraId="208ED510" w14:textId="3923F107" w:rsidR="00260CBA" w:rsidRPr="000353F9" w:rsidRDefault="00260CBA" w:rsidP="00260CBA">
      <w:pPr>
        <w:spacing w:before="60" w:after="60"/>
        <w:ind w:left="360"/>
        <w:rPr>
          <w:rFonts w:cs="Arial"/>
        </w:rPr>
      </w:pPr>
      <w:r w:rsidRPr="000353F9">
        <w:rPr>
          <w:rFonts w:cs="Arial"/>
        </w:rPr>
        <w:t>A</w:t>
      </w:r>
      <w:r w:rsidR="003C1ADE">
        <w:rPr>
          <w:rFonts w:cs="Arial"/>
        </w:rPr>
        <w:t>8</w:t>
      </w:r>
      <w:r w:rsidRPr="000353F9">
        <w:rPr>
          <w:rFonts w:cs="Arial"/>
        </w:rPr>
        <w:t>.</w:t>
      </w:r>
      <w:r>
        <w:rPr>
          <w:rFonts w:cs="Arial"/>
        </w:rPr>
        <w:t xml:space="preserve"> </w:t>
      </w:r>
      <w:r w:rsidR="003C1ADE" w:rsidRPr="003C1ADE">
        <w:rPr>
          <w:rFonts w:cs="Arial"/>
        </w:rPr>
        <w:t>Testiranje storitev nacionalnega vozlišča C-ITS in centralne postaje C-ITS</w:t>
      </w:r>
      <w:r w:rsidR="00866CA0">
        <w:rPr>
          <w:rFonts w:cs="Arial"/>
        </w:rPr>
        <w:t xml:space="preserve"> </w:t>
      </w:r>
    </w:p>
    <w:p w14:paraId="22908E4C" w14:textId="166BED27" w:rsidR="00260CBA" w:rsidRDefault="00260CBA" w:rsidP="00260CBA">
      <w:pPr>
        <w:spacing w:before="60" w:after="60"/>
        <w:ind w:left="360"/>
      </w:pPr>
      <w:r w:rsidRPr="000353F9">
        <w:rPr>
          <w:rFonts w:cs="Arial"/>
        </w:rPr>
        <w:t>A</w:t>
      </w:r>
      <w:r w:rsidR="003C1ADE">
        <w:rPr>
          <w:rFonts w:cs="Arial"/>
        </w:rPr>
        <w:t>9</w:t>
      </w:r>
      <w:r w:rsidRPr="000353F9">
        <w:rPr>
          <w:rFonts w:cs="Arial"/>
        </w:rPr>
        <w:t>.</w:t>
      </w:r>
      <w:r w:rsidRPr="000353F9">
        <w:t xml:space="preserve"> </w:t>
      </w:r>
      <w:r w:rsidR="003C1ADE" w:rsidRPr="003C1ADE">
        <w:t>Testiranje II in BI z drugimi nacionalnimi ali regionalnimi sistemi C-ITS</w:t>
      </w:r>
      <w:r w:rsidR="00866CA0">
        <w:t xml:space="preserve"> </w:t>
      </w:r>
    </w:p>
    <w:p w14:paraId="47EA2636" w14:textId="3390D4B9" w:rsidR="00EF453D" w:rsidRPr="000353F9" w:rsidRDefault="00EF453D" w:rsidP="00260CBA">
      <w:pPr>
        <w:spacing w:before="60" w:after="60"/>
        <w:ind w:left="360"/>
        <w:rPr>
          <w:rFonts w:cs="Arial"/>
        </w:rPr>
      </w:pPr>
      <w:r>
        <w:rPr>
          <w:rFonts w:cs="Arial"/>
        </w:rPr>
        <w:t xml:space="preserve">A10. </w:t>
      </w:r>
      <w:r w:rsidRPr="00EF453D">
        <w:rPr>
          <w:rFonts w:cs="Arial"/>
        </w:rPr>
        <w:t>Dokončni prevzem s poročilom in dokumentacijo ter predano izvorno kodo</w:t>
      </w:r>
      <w:r w:rsidR="00866CA0">
        <w:rPr>
          <w:rFonts w:cs="Arial"/>
        </w:rPr>
        <w:t xml:space="preserve"> </w:t>
      </w:r>
      <w:bookmarkStart w:id="97" w:name="_GoBack"/>
      <w:bookmarkEnd w:id="97"/>
    </w:p>
    <w:p w14:paraId="1EAFB807" w14:textId="424EDB78" w:rsidR="00260CBA" w:rsidRPr="000353F9" w:rsidRDefault="00260CBA" w:rsidP="00260CBA">
      <w:pPr>
        <w:spacing w:before="60" w:after="60"/>
        <w:rPr>
          <w:rFonts w:cs="Arial"/>
        </w:rPr>
      </w:pPr>
      <w:r w:rsidRPr="000353F9">
        <w:rPr>
          <w:rFonts w:cs="Arial"/>
          <w:b/>
        </w:rPr>
        <w:t>Mejnik M4</w:t>
      </w:r>
      <w:r w:rsidRPr="000353F9">
        <w:rPr>
          <w:rFonts w:cs="Arial"/>
        </w:rPr>
        <w:t xml:space="preserve"> – </w:t>
      </w:r>
      <w:r w:rsidRPr="000353F9">
        <w:rPr>
          <w:rFonts w:cs="Arial"/>
          <w:b/>
          <w:bCs/>
        </w:rPr>
        <w:t>Vzdrževanje sistema</w:t>
      </w:r>
      <w:r w:rsidRPr="000353F9">
        <w:rPr>
          <w:rFonts w:cs="Arial"/>
        </w:rPr>
        <w:t>, M3 + 36 mesecev od podpisa pogodbe</w:t>
      </w:r>
    </w:p>
    <w:p w14:paraId="5633A3C8" w14:textId="77777777" w:rsidR="00260CBA" w:rsidRPr="000353F9" w:rsidRDefault="00260CBA" w:rsidP="003A2F55">
      <w:pPr>
        <w:pStyle w:val="Odstavekseznama"/>
        <w:numPr>
          <w:ilvl w:val="0"/>
          <w:numId w:val="23"/>
        </w:numPr>
        <w:spacing w:before="60" w:after="60"/>
        <w:rPr>
          <w:rFonts w:cs="Arial"/>
        </w:rPr>
      </w:pPr>
      <w:r w:rsidRPr="000353F9">
        <w:t>Pogodbeno osnovno in dopolnilno vzdrževanje z mesečnim poročanjem in obračunom</w:t>
      </w:r>
    </w:p>
    <w:p w14:paraId="161F1530" w14:textId="77777777" w:rsidR="00260CBA" w:rsidRPr="00B51E65" w:rsidRDefault="00260CBA" w:rsidP="003A2F55">
      <w:pPr>
        <w:pStyle w:val="Odstavekseznama"/>
        <w:numPr>
          <w:ilvl w:val="0"/>
          <w:numId w:val="23"/>
        </w:numPr>
        <w:spacing w:before="60" w:after="60"/>
        <w:rPr>
          <w:rFonts w:cs="Arial"/>
        </w:rPr>
      </w:pPr>
      <w:r w:rsidRPr="000353F9">
        <w:t xml:space="preserve">Zaključek pogodbe s poročilom o </w:t>
      </w:r>
      <w:r>
        <w:t xml:space="preserve">aktivnostih v </w:t>
      </w:r>
      <w:r w:rsidRPr="000353F9">
        <w:t>garancijskem obdobju</w:t>
      </w:r>
    </w:p>
    <w:p w14:paraId="417C8AA2" w14:textId="77777777" w:rsidR="00260CBA" w:rsidRDefault="00260CBA" w:rsidP="00260CBA">
      <w:pPr>
        <w:spacing w:before="60" w:after="60"/>
        <w:rPr>
          <w:rFonts w:cs="Arial"/>
        </w:rPr>
      </w:pPr>
    </w:p>
    <w:p w14:paraId="1F0A5D81" w14:textId="39F35471" w:rsidR="5834AAA3" w:rsidRPr="00EF453D" w:rsidRDefault="00260CBA" w:rsidP="00EF453D">
      <w:pPr>
        <w:spacing w:before="60" w:after="60"/>
        <w:rPr>
          <w:rFonts w:cs="Arial"/>
        </w:rPr>
      </w:pPr>
      <w:r>
        <w:rPr>
          <w:rFonts w:cs="Arial"/>
        </w:rPr>
        <w:t>Ob poteku vsakega mejnika izvajalec pripravi poročilo o delu.</w:t>
      </w:r>
    </w:p>
    <w:p w14:paraId="50A30371" w14:textId="3B745E49" w:rsidR="00C06AE7" w:rsidRPr="00D7359A" w:rsidRDefault="1F178AD0" w:rsidP="00787873">
      <w:pPr>
        <w:pStyle w:val="Naslov1"/>
        <w:rPr>
          <w:rFonts w:cs="Arial"/>
        </w:rPr>
      </w:pPr>
      <w:bookmarkStart w:id="98" w:name="_Ref465621478"/>
      <w:bookmarkStart w:id="99" w:name="_Toc486336511"/>
      <w:bookmarkStart w:id="100" w:name="_Toc1939988418"/>
      <w:bookmarkStart w:id="101" w:name="_Toc1468985789"/>
      <w:bookmarkStart w:id="102" w:name="_Toc59613007"/>
      <w:bookmarkStart w:id="103" w:name="_Toc182272531"/>
      <w:bookmarkStart w:id="104" w:name="_Toc60546894"/>
      <w:bookmarkStart w:id="105" w:name="_Toc150897684"/>
      <w:r w:rsidRPr="572FB790">
        <w:rPr>
          <w:rFonts w:cs="Arial"/>
        </w:rPr>
        <w:lastRenderedPageBreak/>
        <w:t>J</w:t>
      </w:r>
      <w:r w:rsidR="638AAA7D" w:rsidRPr="572FB790">
        <w:rPr>
          <w:rFonts w:cs="Arial"/>
        </w:rPr>
        <w:t>amčevanje in vzdrževanje</w:t>
      </w:r>
      <w:bookmarkEnd w:id="98"/>
      <w:bookmarkEnd w:id="99"/>
      <w:bookmarkEnd w:id="100"/>
      <w:bookmarkEnd w:id="101"/>
      <w:bookmarkEnd w:id="102"/>
      <w:bookmarkEnd w:id="103"/>
      <w:bookmarkEnd w:id="104"/>
      <w:bookmarkEnd w:id="105"/>
    </w:p>
    <w:p w14:paraId="5564A0FB" w14:textId="631139A1" w:rsidR="7A8D2F34" w:rsidRDefault="7A8D2F34" w:rsidP="008831A1">
      <w:pPr>
        <w:pStyle w:val="Naslov2"/>
        <w:rPr>
          <w:rFonts w:eastAsia="Arial" w:cs="Arial"/>
          <w:b/>
          <w:bCs/>
          <w:color w:val="000000" w:themeColor="text1"/>
          <w:lang w:val="sl"/>
        </w:rPr>
      </w:pPr>
      <w:bookmarkStart w:id="106" w:name="_Toc150897685"/>
      <w:r w:rsidRPr="1F495E20">
        <w:rPr>
          <w:lang w:val="sl"/>
        </w:rPr>
        <w:t>Jamčevanje v garancijskem obdobju</w:t>
      </w:r>
      <w:r w:rsidR="66A1290A" w:rsidRPr="1F495E20">
        <w:rPr>
          <w:rFonts w:eastAsia="Arial" w:cs="Arial"/>
          <w:b/>
          <w:bCs/>
          <w:color w:val="000000" w:themeColor="text1"/>
          <w:lang w:val="sl"/>
        </w:rPr>
        <w:t>:</w:t>
      </w:r>
      <w:bookmarkEnd w:id="106"/>
    </w:p>
    <w:p w14:paraId="548F5FC8" w14:textId="33506D36" w:rsidR="7A8D2F34" w:rsidRDefault="7A8D2F34" w:rsidP="1F495E20">
      <w:r w:rsidRPr="1F495E20">
        <w:rPr>
          <w:rFonts w:eastAsia="Arial" w:cs="Arial"/>
          <w:color w:val="000000" w:themeColor="text1"/>
          <w:lang w:val="sl"/>
        </w:rPr>
        <w:t>Po zapisniškem končnem prevzemu rešitve v produkcijsko okolje ob mejniku M</w:t>
      </w:r>
      <w:r w:rsidR="5B1E2E44" w:rsidRPr="1F495E20">
        <w:rPr>
          <w:rFonts w:eastAsia="Arial" w:cs="Arial"/>
          <w:color w:val="000000" w:themeColor="text1"/>
          <w:lang w:val="sl"/>
        </w:rPr>
        <w:t>4</w:t>
      </w:r>
      <w:r w:rsidRPr="1F495E20">
        <w:rPr>
          <w:rFonts w:eastAsia="Arial" w:cs="Arial"/>
          <w:color w:val="000000" w:themeColor="text1"/>
          <w:lang w:val="sl"/>
        </w:rPr>
        <w:t xml:space="preserve"> sledi 36-mesečno garancijsko obdobje izdelanih produkcijskih rešitev.</w:t>
      </w:r>
    </w:p>
    <w:p w14:paraId="068409B9" w14:textId="43A7A23D" w:rsidR="7A8D2F34" w:rsidRDefault="7A8D2F34" w:rsidP="1F495E20">
      <w:r w:rsidRPr="1F495E20">
        <w:rPr>
          <w:rFonts w:eastAsia="Arial" w:cs="Arial"/>
          <w:color w:val="000000" w:themeColor="text1"/>
          <w:lang w:val="sl"/>
        </w:rPr>
        <w:t>Izvajalec jamči, da bo rešitev delovala v skladu s specificiranimi zahtevami in navodili za uporabo, v nasprotnem primeru bo v garancijskem obdobju brezplačno odpravil vse napake.</w:t>
      </w:r>
    </w:p>
    <w:p w14:paraId="6C3B0DEF" w14:textId="68A3FB14" w:rsidR="7A8D2F34" w:rsidRDefault="7A8D2F34" w:rsidP="1F495E20">
      <w:r w:rsidRPr="5D3C91B7">
        <w:rPr>
          <w:rFonts w:eastAsia="Arial" w:cs="Arial"/>
          <w:color w:val="000000" w:themeColor="text1"/>
          <w:lang w:val="sl"/>
        </w:rPr>
        <w:t>Napaka je definirana kot nedelovanje rešitve oziroma delovanje, ki ni v skladu z zahtevami, določenimi v končni specifikaciji zahtev, z zakonodajo oziroma tistimi, ki so z izvajalcem naknadno sporazumno dogovorjene, ali z navodili za uporabo rešitve. Napake se delijo glede na resnost, od česar je odvisna tudi hitrost oziroma nujnost odprave:</w:t>
      </w:r>
    </w:p>
    <w:p w14:paraId="56CF49DC" w14:textId="73642830" w:rsidR="7A8D2F34" w:rsidRDefault="7A8D2F34" w:rsidP="003A2F55">
      <w:pPr>
        <w:pStyle w:val="Odstavekseznama"/>
        <w:numPr>
          <w:ilvl w:val="0"/>
          <w:numId w:val="5"/>
        </w:numPr>
        <w:spacing w:line="254" w:lineRule="auto"/>
        <w:rPr>
          <w:lang w:val="sl"/>
        </w:rPr>
      </w:pPr>
      <w:r w:rsidRPr="57F91E53">
        <w:rPr>
          <w:rFonts w:eastAsia="Arial" w:cs="Arial"/>
          <w:lang w:val="sl"/>
        </w:rPr>
        <w:t>kritična napaka: rešitev ne deluje v celoti ali ne delujejo njene ključne funkcionalnosti</w:t>
      </w:r>
      <w:r w:rsidR="007167EF" w:rsidRPr="57F91E53">
        <w:rPr>
          <w:rFonts w:eastAsia="Arial" w:cs="Arial"/>
          <w:lang w:val="sl"/>
        </w:rPr>
        <w:t>;</w:t>
      </w:r>
    </w:p>
    <w:p w14:paraId="555CC6E5" w14:textId="6466B9DD" w:rsidR="7A8D2F34" w:rsidRDefault="7A8D2F34" w:rsidP="003A2F55">
      <w:pPr>
        <w:pStyle w:val="Odstavekseznama"/>
        <w:numPr>
          <w:ilvl w:val="0"/>
          <w:numId w:val="5"/>
        </w:numPr>
        <w:spacing w:line="254" w:lineRule="auto"/>
        <w:rPr>
          <w:lang w:val="sl"/>
        </w:rPr>
      </w:pPr>
      <w:r w:rsidRPr="57F91E53">
        <w:rPr>
          <w:rFonts w:eastAsia="Arial" w:cs="Arial"/>
          <w:lang w:val="sl"/>
        </w:rPr>
        <w:t>resna napaka: rešitev deluje, a je delo oteženo in</w:t>
      </w:r>
      <w:r w:rsidR="007167EF" w:rsidRPr="57F91E53">
        <w:rPr>
          <w:rFonts w:eastAsia="Arial" w:cs="Arial"/>
          <w:lang w:val="sl"/>
        </w:rPr>
        <w:t>;</w:t>
      </w:r>
    </w:p>
    <w:p w14:paraId="7AA49276" w14:textId="3AA4EE05" w:rsidR="7A8D2F34" w:rsidRDefault="7A8D2F34" w:rsidP="003A2F55">
      <w:pPr>
        <w:pStyle w:val="Odstavekseznama"/>
        <w:numPr>
          <w:ilvl w:val="0"/>
          <w:numId w:val="5"/>
        </w:numPr>
        <w:spacing w:line="254" w:lineRule="auto"/>
        <w:rPr>
          <w:lang w:val="sl"/>
        </w:rPr>
      </w:pPr>
      <w:r w:rsidRPr="57F91E53">
        <w:rPr>
          <w:rFonts w:eastAsia="Arial" w:cs="Arial"/>
          <w:lang w:val="sl"/>
        </w:rPr>
        <w:t>manjša napaka: ne vpliva bistveno na funkcionalnost rešitve.</w:t>
      </w:r>
    </w:p>
    <w:p w14:paraId="5D53683A" w14:textId="5ED938AD" w:rsidR="7A8D2F34" w:rsidRDefault="7A8D2F34" w:rsidP="1F495E20">
      <w:r w:rsidRPr="1F495E20">
        <w:rPr>
          <w:rFonts w:eastAsia="Arial" w:cs="Arial"/>
          <w:color w:val="000000" w:themeColor="text1"/>
          <w:lang w:val="sl"/>
        </w:rPr>
        <w:t>Odzivni čas na prijavo napake iz garancije po prejemu prijave je odvisen od narave napake. Odzivni čas je čas, ki preteče od prejema prijave napake do trenutka, ko izvajalec začne z odpravo napake. Izvajalec se zaveže napako odpraviti oziroma zagotoviti ustrezno funkcionalno nadomestno rešitev tako, da bo delovni proces uporabnika nemoten.</w:t>
      </w:r>
    </w:p>
    <w:p w14:paraId="34DCAEB7" w14:textId="36ADD754" w:rsidR="7A8D2F34" w:rsidRDefault="7A8D2F34" w:rsidP="1F495E20">
      <w:r w:rsidRPr="1F495E20">
        <w:rPr>
          <w:rFonts w:eastAsia="Arial" w:cs="Arial"/>
          <w:color w:val="000000" w:themeColor="text1"/>
          <w:lang w:val="sl"/>
        </w:rPr>
        <w:t>Narava (kategorija) napak, odzivni časi in čas odprave napak je podan v spodnji preglednici:</w:t>
      </w:r>
    </w:p>
    <w:p w14:paraId="4A9305F8" w14:textId="064011D8" w:rsidR="1F495E20" w:rsidRDefault="1F495E20" w:rsidP="1F495E20">
      <w:pPr>
        <w:rPr>
          <w:rFonts w:eastAsia="Arial" w:cs="Arial"/>
          <w:i/>
          <w:iCs/>
          <w:color w:val="000000" w:themeColor="text1"/>
          <w:lang w:val="sl"/>
        </w:rPr>
      </w:pPr>
    </w:p>
    <w:p w14:paraId="13A55D2A" w14:textId="6242E244" w:rsidR="1912C3AE" w:rsidRDefault="1912C3AE" w:rsidP="1F495E20">
      <w:pPr>
        <w:jc w:val="center"/>
        <w:rPr>
          <w:lang w:val="sl"/>
        </w:rPr>
      </w:pPr>
      <w:r w:rsidRPr="1F495E20">
        <w:rPr>
          <w:i/>
          <w:iCs/>
          <w:color w:val="44546A" w:themeColor="text2"/>
          <w:sz w:val="18"/>
          <w:szCs w:val="18"/>
          <w:lang w:val="sl" w:eastAsia="en-US"/>
        </w:rPr>
        <w:t>Tabela 1</w:t>
      </w:r>
      <w:r w:rsidR="008831A1" w:rsidRPr="008831A1">
        <w:rPr>
          <w:i/>
          <w:iCs/>
          <w:color w:val="44546A" w:themeColor="text2"/>
          <w:sz w:val="18"/>
          <w:szCs w:val="18"/>
          <w:lang w:val="sl" w:eastAsia="en-US"/>
        </w:rPr>
        <w:t>.</w:t>
      </w:r>
      <w:r w:rsidRPr="1F495E20">
        <w:rPr>
          <w:i/>
          <w:iCs/>
          <w:color w:val="44546A" w:themeColor="text2"/>
          <w:sz w:val="18"/>
          <w:szCs w:val="18"/>
          <w:lang w:val="sl" w:eastAsia="en-US"/>
        </w:rPr>
        <w:t xml:space="preserve"> Kategorije napak, odzivni časi in časi odprave napak.</w:t>
      </w:r>
    </w:p>
    <w:tbl>
      <w:tblPr>
        <w:tblW w:w="0" w:type="auto"/>
        <w:tblLayout w:type="fixed"/>
        <w:tblLook w:val="06A0" w:firstRow="1" w:lastRow="0" w:firstColumn="1" w:lastColumn="0" w:noHBand="1" w:noVBand="1"/>
      </w:tblPr>
      <w:tblGrid>
        <w:gridCol w:w="1980"/>
        <w:gridCol w:w="1695"/>
        <w:gridCol w:w="5295"/>
      </w:tblGrid>
      <w:tr w:rsidR="1F495E20" w14:paraId="1F593A56" w14:textId="77777777" w:rsidTr="001E3934">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vAlign w:val="center"/>
          </w:tcPr>
          <w:p w14:paraId="2E90E54A" w14:textId="75A8643C" w:rsidR="1F495E20" w:rsidRDefault="1F495E20" w:rsidP="1F495E20">
            <w:pPr>
              <w:jc w:val="center"/>
            </w:pPr>
            <w:r w:rsidRPr="1F495E20">
              <w:rPr>
                <w:rFonts w:eastAsia="Arial" w:cs="Arial"/>
                <w:b/>
                <w:bCs/>
                <w:color w:val="000000" w:themeColor="text1"/>
                <w:lang w:val="sl"/>
              </w:rPr>
              <w:t>Kategorija</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vAlign w:val="center"/>
          </w:tcPr>
          <w:p w14:paraId="42058079" w14:textId="36838462" w:rsidR="1F495E20" w:rsidRDefault="1F495E20" w:rsidP="1F495E20">
            <w:pPr>
              <w:jc w:val="center"/>
            </w:pPr>
            <w:r w:rsidRPr="1F495E20">
              <w:rPr>
                <w:rFonts w:eastAsia="Arial" w:cs="Arial"/>
                <w:b/>
                <w:bCs/>
                <w:color w:val="000000" w:themeColor="text1"/>
                <w:lang w:val="sl"/>
              </w:rPr>
              <w:t>Odzivni čas</w:t>
            </w:r>
          </w:p>
        </w:tc>
        <w:tc>
          <w:tcPr>
            <w:tcW w:w="52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tcPr>
          <w:p w14:paraId="60F447F3" w14:textId="7102E847" w:rsidR="1F495E20" w:rsidRDefault="1F495E20" w:rsidP="1F495E20">
            <w:pPr>
              <w:jc w:val="center"/>
            </w:pPr>
            <w:r w:rsidRPr="1F495E20">
              <w:rPr>
                <w:rFonts w:eastAsia="Arial" w:cs="Arial"/>
                <w:b/>
                <w:bCs/>
                <w:color w:val="000000" w:themeColor="text1"/>
                <w:lang w:val="sl"/>
              </w:rPr>
              <w:t>Čas odprave</w:t>
            </w:r>
          </w:p>
        </w:tc>
      </w:tr>
      <w:tr w:rsidR="1F495E20" w14:paraId="494A4D05" w14:textId="77777777" w:rsidTr="1F495E20">
        <w:tc>
          <w:tcPr>
            <w:tcW w:w="1980" w:type="dxa"/>
            <w:tcBorders>
              <w:top w:val="single" w:sz="8" w:space="0" w:color="000000" w:themeColor="text1"/>
              <w:left w:val="single" w:sz="8" w:space="0" w:color="000000" w:themeColor="text1"/>
              <w:bottom w:val="dotted" w:sz="8" w:space="0" w:color="auto"/>
              <w:right w:val="single" w:sz="8" w:space="0" w:color="000000" w:themeColor="text1"/>
            </w:tcBorders>
            <w:vAlign w:val="center"/>
          </w:tcPr>
          <w:p w14:paraId="72B172F0" w14:textId="2D63AA97" w:rsidR="1F495E20" w:rsidRDefault="1F495E20" w:rsidP="1F495E20">
            <w:r w:rsidRPr="1F495E20">
              <w:rPr>
                <w:rFonts w:eastAsia="Arial" w:cs="Arial"/>
                <w:color w:val="000000" w:themeColor="text1"/>
                <w:lang w:val="sl"/>
              </w:rPr>
              <w:t>Kritična napaka</w:t>
            </w:r>
          </w:p>
        </w:tc>
        <w:tc>
          <w:tcPr>
            <w:tcW w:w="1695" w:type="dxa"/>
            <w:tcBorders>
              <w:top w:val="single" w:sz="8" w:space="0" w:color="000000" w:themeColor="text1"/>
              <w:left w:val="single" w:sz="8" w:space="0" w:color="000000" w:themeColor="text1"/>
              <w:bottom w:val="dotted" w:sz="8" w:space="0" w:color="auto"/>
              <w:right w:val="single" w:sz="8" w:space="0" w:color="000000" w:themeColor="text1"/>
            </w:tcBorders>
            <w:vAlign w:val="center"/>
          </w:tcPr>
          <w:p w14:paraId="28DA7C71" w14:textId="2B9262AB" w:rsidR="1F495E20" w:rsidRDefault="1F495E20" w:rsidP="1F495E20">
            <w:pPr>
              <w:jc w:val="center"/>
            </w:pPr>
            <w:r w:rsidRPr="1F495E20">
              <w:rPr>
                <w:rFonts w:eastAsia="Arial" w:cs="Arial"/>
                <w:color w:val="000000" w:themeColor="text1"/>
                <w:lang w:val="sl"/>
              </w:rPr>
              <w:t>1 ura</w:t>
            </w:r>
          </w:p>
        </w:tc>
        <w:tc>
          <w:tcPr>
            <w:tcW w:w="5295" w:type="dxa"/>
            <w:tcBorders>
              <w:top w:val="single" w:sz="8" w:space="0" w:color="000000" w:themeColor="text1"/>
              <w:left w:val="single" w:sz="8" w:space="0" w:color="000000" w:themeColor="text1"/>
              <w:bottom w:val="dotted" w:sz="8" w:space="0" w:color="auto"/>
              <w:right w:val="single" w:sz="8" w:space="0" w:color="000000" w:themeColor="text1"/>
            </w:tcBorders>
          </w:tcPr>
          <w:p w14:paraId="5BA63F53" w14:textId="324F4521" w:rsidR="1F495E20" w:rsidRDefault="1F495E20" w:rsidP="1F495E20">
            <w:r w:rsidRPr="1F495E20">
              <w:rPr>
                <w:rFonts w:eastAsia="Arial" w:cs="Arial"/>
                <w:color w:val="000000" w:themeColor="text1"/>
                <w:lang w:val="sl"/>
              </w:rPr>
              <w:t>neprekinjena intervencija do odprave napake</w:t>
            </w:r>
          </w:p>
        </w:tc>
      </w:tr>
      <w:tr w:rsidR="1F495E20" w14:paraId="712C1574" w14:textId="77777777" w:rsidTr="1F495E20">
        <w:tc>
          <w:tcPr>
            <w:tcW w:w="1980" w:type="dxa"/>
            <w:tcBorders>
              <w:top w:val="dotted" w:sz="8" w:space="0" w:color="auto"/>
              <w:left w:val="single" w:sz="8" w:space="0" w:color="000000" w:themeColor="text1"/>
              <w:bottom w:val="dotted" w:sz="8" w:space="0" w:color="auto"/>
              <w:right w:val="single" w:sz="8" w:space="0" w:color="000000" w:themeColor="text1"/>
            </w:tcBorders>
            <w:vAlign w:val="center"/>
          </w:tcPr>
          <w:p w14:paraId="0E345EF8" w14:textId="63E55604" w:rsidR="1F495E20" w:rsidRDefault="1F495E20" w:rsidP="1F495E20">
            <w:r w:rsidRPr="1F495E20">
              <w:rPr>
                <w:rFonts w:eastAsia="Arial" w:cs="Arial"/>
                <w:color w:val="000000" w:themeColor="text1"/>
                <w:lang w:val="sl"/>
              </w:rPr>
              <w:t>Resna napaka</w:t>
            </w:r>
          </w:p>
        </w:tc>
        <w:tc>
          <w:tcPr>
            <w:tcW w:w="1695" w:type="dxa"/>
            <w:tcBorders>
              <w:top w:val="dotted" w:sz="8" w:space="0" w:color="auto"/>
              <w:left w:val="single" w:sz="8" w:space="0" w:color="000000" w:themeColor="text1"/>
              <w:bottom w:val="dotted" w:sz="8" w:space="0" w:color="auto"/>
              <w:right w:val="single" w:sz="8" w:space="0" w:color="000000" w:themeColor="text1"/>
            </w:tcBorders>
            <w:vAlign w:val="center"/>
          </w:tcPr>
          <w:p w14:paraId="51DF6704" w14:textId="4B5B5E7C" w:rsidR="1F495E20" w:rsidRDefault="1F495E20" w:rsidP="1F495E20">
            <w:pPr>
              <w:jc w:val="center"/>
            </w:pPr>
            <w:r w:rsidRPr="1F495E20">
              <w:rPr>
                <w:rFonts w:eastAsia="Arial" w:cs="Arial"/>
                <w:color w:val="000000" w:themeColor="text1"/>
                <w:lang w:val="sl"/>
              </w:rPr>
              <w:t>4 ure</w:t>
            </w:r>
          </w:p>
        </w:tc>
        <w:tc>
          <w:tcPr>
            <w:tcW w:w="5295" w:type="dxa"/>
            <w:tcBorders>
              <w:top w:val="dotted" w:sz="8" w:space="0" w:color="auto"/>
              <w:left w:val="single" w:sz="8" w:space="0" w:color="000000" w:themeColor="text1"/>
              <w:bottom w:val="dotted" w:sz="8" w:space="0" w:color="auto"/>
              <w:right w:val="single" w:sz="8" w:space="0" w:color="000000" w:themeColor="text1"/>
            </w:tcBorders>
          </w:tcPr>
          <w:p w14:paraId="0BB52D80" w14:textId="1C5F44E1" w:rsidR="1F495E20" w:rsidRDefault="1F495E20" w:rsidP="1F495E20">
            <w:r w:rsidRPr="1F495E20">
              <w:rPr>
                <w:rFonts w:eastAsia="Arial" w:cs="Arial"/>
                <w:color w:val="000000" w:themeColor="text1"/>
                <w:lang w:val="sl"/>
              </w:rPr>
              <w:t xml:space="preserve">intervencija do odprave napake </w:t>
            </w:r>
          </w:p>
        </w:tc>
      </w:tr>
      <w:tr w:rsidR="1F495E20" w14:paraId="262FFB7C" w14:textId="77777777" w:rsidTr="1F495E20">
        <w:tc>
          <w:tcPr>
            <w:tcW w:w="1980" w:type="dxa"/>
            <w:tcBorders>
              <w:top w:val="dotted" w:sz="8" w:space="0" w:color="auto"/>
              <w:left w:val="single" w:sz="8" w:space="0" w:color="000000" w:themeColor="text1"/>
              <w:bottom w:val="single" w:sz="8" w:space="0" w:color="000000" w:themeColor="text1"/>
              <w:right w:val="single" w:sz="8" w:space="0" w:color="000000" w:themeColor="text1"/>
            </w:tcBorders>
            <w:vAlign w:val="center"/>
          </w:tcPr>
          <w:p w14:paraId="552208F2" w14:textId="49C6B384" w:rsidR="1F495E20" w:rsidRDefault="1F495E20" w:rsidP="1F495E20">
            <w:r w:rsidRPr="1F495E20">
              <w:rPr>
                <w:rFonts w:eastAsia="Arial" w:cs="Arial"/>
                <w:color w:val="000000" w:themeColor="text1"/>
                <w:lang w:val="sl"/>
              </w:rPr>
              <w:t>Manjša napaka</w:t>
            </w:r>
          </w:p>
        </w:tc>
        <w:tc>
          <w:tcPr>
            <w:tcW w:w="1695" w:type="dxa"/>
            <w:tcBorders>
              <w:top w:val="dotted" w:sz="8" w:space="0" w:color="auto"/>
              <w:left w:val="single" w:sz="8" w:space="0" w:color="000000" w:themeColor="text1"/>
              <w:bottom w:val="single" w:sz="8" w:space="0" w:color="000000" w:themeColor="text1"/>
              <w:right w:val="single" w:sz="8" w:space="0" w:color="000000" w:themeColor="text1"/>
            </w:tcBorders>
            <w:vAlign w:val="center"/>
          </w:tcPr>
          <w:p w14:paraId="330AA930" w14:textId="2A7DE92A" w:rsidR="1F495E20" w:rsidRDefault="1F495E20" w:rsidP="1F495E20">
            <w:pPr>
              <w:jc w:val="center"/>
            </w:pPr>
            <w:r w:rsidRPr="1F495E20">
              <w:rPr>
                <w:rFonts w:eastAsia="Arial" w:cs="Arial"/>
                <w:color w:val="000000" w:themeColor="text1"/>
                <w:lang w:val="sl"/>
              </w:rPr>
              <w:t>16 ur</w:t>
            </w:r>
          </w:p>
        </w:tc>
        <w:tc>
          <w:tcPr>
            <w:tcW w:w="5295" w:type="dxa"/>
            <w:tcBorders>
              <w:top w:val="dotted" w:sz="8" w:space="0" w:color="auto"/>
              <w:left w:val="single" w:sz="8" w:space="0" w:color="000000" w:themeColor="text1"/>
              <w:bottom w:val="single" w:sz="8" w:space="0" w:color="000000" w:themeColor="text1"/>
              <w:right w:val="single" w:sz="8" w:space="0" w:color="000000" w:themeColor="text1"/>
            </w:tcBorders>
          </w:tcPr>
          <w:p w14:paraId="2DDF053F" w14:textId="21F29B6F" w:rsidR="1F495E20" w:rsidRDefault="1F495E20" w:rsidP="1F495E20">
            <w:r w:rsidRPr="1F495E20">
              <w:rPr>
                <w:rFonts w:eastAsia="Arial" w:cs="Arial"/>
                <w:color w:val="000000" w:themeColor="text1"/>
                <w:lang w:val="sl"/>
              </w:rPr>
              <w:t>intervencija do odprave napake z možnimi prekinitvami po pisnem dogovoru z naročnikom</w:t>
            </w:r>
          </w:p>
        </w:tc>
      </w:tr>
    </w:tbl>
    <w:p w14:paraId="34C825E1" w14:textId="09FF37BB" w:rsidR="7A8D2F34" w:rsidRDefault="7A8D2F34" w:rsidP="1F495E20">
      <w:r w:rsidRPr="1F495E20">
        <w:rPr>
          <w:rFonts w:eastAsia="Arial" w:cs="Arial"/>
          <w:color w:val="000000" w:themeColor="text1"/>
          <w:lang w:val="sl"/>
        </w:rPr>
        <w:t xml:space="preserve"> </w:t>
      </w:r>
    </w:p>
    <w:p w14:paraId="40DFAC12" w14:textId="588CAF3F" w:rsidR="7A8D2F34" w:rsidRDefault="7A8D2F34" w:rsidP="1F495E20">
      <w:r w:rsidRPr="1F495E20">
        <w:rPr>
          <w:rFonts w:eastAsia="Arial" w:cs="Arial"/>
          <w:color w:val="000000" w:themeColor="text1"/>
          <w:lang w:val="sl"/>
        </w:rPr>
        <w:t>Navedeni časi veljajo za poslovni čas N</w:t>
      </w:r>
      <w:r w:rsidR="64B31227" w:rsidRPr="1F495E20">
        <w:rPr>
          <w:rFonts w:eastAsia="Arial" w:cs="Arial"/>
          <w:color w:val="000000" w:themeColor="text1"/>
          <w:lang w:val="sl"/>
        </w:rPr>
        <w:t>CUP</w:t>
      </w:r>
      <w:r w:rsidRPr="1F495E20">
        <w:rPr>
          <w:rFonts w:eastAsia="Arial" w:cs="Arial"/>
          <w:color w:val="000000" w:themeColor="text1"/>
          <w:lang w:val="sl"/>
        </w:rPr>
        <w:t xml:space="preserve"> v režimu 24/7. Če izvajalec po pregledu prijave napake ugotovi, da bo za njeno odpravo potrebno več kot 24 h, je dolžan to pisno sporočiti naročniku in za vmesni čas vzpostaviti ustrezno funkcionalno nadomestno rešitev tako, da bo delovni proces uporabnika nemoten.</w:t>
      </w:r>
    </w:p>
    <w:p w14:paraId="26F4CAE3" w14:textId="7225D5D0" w:rsidR="7A8D2F34" w:rsidRDefault="7A8D2F34" w:rsidP="1F495E20">
      <w:r w:rsidRPr="1F495E20">
        <w:rPr>
          <w:rFonts w:eastAsia="Arial" w:cs="Arial"/>
          <w:color w:val="000000" w:themeColor="text1"/>
          <w:lang w:val="sl"/>
        </w:rPr>
        <w:t>Izvajalec ni odgovoren za napako, ki je nastala kot posledica:</w:t>
      </w:r>
    </w:p>
    <w:p w14:paraId="215192A0" w14:textId="01BF600F" w:rsidR="7A8D2F34" w:rsidRDefault="7A8D2F34" w:rsidP="003A2F55">
      <w:pPr>
        <w:pStyle w:val="Odstavekseznama"/>
        <w:numPr>
          <w:ilvl w:val="0"/>
          <w:numId w:val="4"/>
        </w:numPr>
        <w:spacing w:line="254" w:lineRule="auto"/>
        <w:rPr>
          <w:lang w:val="sl"/>
        </w:rPr>
      </w:pPr>
      <w:r w:rsidRPr="57F91E53">
        <w:rPr>
          <w:rFonts w:eastAsia="Arial" w:cs="Arial"/>
          <w:lang w:val="sl"/>
        </w:rPr>
        <w:t>naročnikovega neupoštevanja navodil za uporabo oziroma uporabniške dokumentacije</w:t>
      </w:r>
      <w:r w:rsidR="007167EF" w:rsidRPr="57F91E53">
        <w:rPr>
          <w:rFonts w:eastAsia="Arial" w:cs="Arial"/>
          <w:lang w:val="sl"/>
        </w:rPr>
        <w:t>;</w:t>
      </w:r>
    </w:p>
    <w:p w14:paraId="0DC1DFE3" w14:textId="6DDE001A" w:rsidR="7A8D2F34" w:rsidRDefault="7A8D2F34" w:rsidP="003A2F55">
      <w:pPr>
        <w:pStyle w:val="Odstavekseznama"/>
        <w:numPr>
          <w:ilvl w:val="0"/>
          <w:numId w:val="4"/>
        </w:numPr>
        <w:spacing w:line="254" w:lineRule="auto"/>
        <w:rPr>
          <w:lang w:val="sl"/>
        </w:rPr>
      </w:pPr>
      <w:r w:rsidRPr="57F91E53">
        <w:rPr>
          <w:rFonts w:eastAsia="Arial" w:cs="Arial"/>
          <w:lang w:val="sl"/>
        </w:rPr>
        <w:t>naročnikove nestrokovne, nepravilne ali nedovoljene uporabe rešitve oziroma operacijskega sistemskega okolja oziroma računalniške strojne opreme</w:t>
      </w:r>
      <w:r w:rsidR="007167EF" w:rsidRPr="57F91E53">
        <w:rPr>
          <w:rFonts w:eastAsia="Arial" w:cs="Arial"/>
          <w:lang w:val="sl"/>
        </w:rPr>
        <w:t>;</w:t>
      </w:r>
    </w:p>
    <w:p w14:paraId="1C09DB53" w14:textId="118C0ABF" w:rsidR="7A8D2F34" w:rsidRDefault="7A8D2F34" w:rsidP="003A2F55">
      <w:pPr>
        <w:pStyle w:val="Odstavekseznama"/>
        <w:numPr>
          <w:ilvl w:val="0"/>
          <w:numId w:val="4"/>
        </w:numPr>
        <w:spacing w:line="254" w:lineRule="auto"/>
        <w:rPr>
          <w:lang w:val="sl"/>
        </w:rPr>
      </w:pPr>
      <w:r w:rsidRPr="57F91E53">
        <w:rPr>
          <w:rFonts w:eastAsia="Arial" w:cs="Arial"/>
          <w:lang w:val="sl"/>
        </w:rPr>
        <w:t>nedovoljenih modifikacij rešitve s strani naročnika ali tretjih oseb</w:t>
      </w:r>
      <w:r w:rsidR="0023136E">
        <w:rPr>
          <w:rFonts w:eastAsia="Arial" w:cs="Arial"/>
          <w:lang w:val="sl"/>
        </w:rPr>
        <w:t>,</w:t>
      </w:r>
      <w:r w:rsidRPr="57F91E53">
        <w:rPr>
          <w:rFonts w:eastAsia="Arial" w:cs="Arial"/>
          <w:lang w:val="sl"/>
        </w:rPr>
        <w:t xml:space="preserve"> in</w:t>
      </w:r>
      <w:r w:rsidR="007167EF" w:rsidRPr="57F91E53">
        <w:rPr>
          <w:rFonts w:eastAsia="Arial" w:cs="Arial"/>
          <w:lang w:val="sl"/>
        </w:rPr>
        <w:t>;</w:t>
      </w:r>
      <w:r w:rsidRPr="57F91E53">
        <w:rPr>
          <w:rFonts w:eastAsia="Arial" w:cs="Arial"/>
          <w:lang w:val="sl"/>
        </w:rPr>
        <w:t xml:space="preserve"> </w:t>
      </w:r>
    </w:p>
    <w:p w14:paraId="39F9D615" w14:textId="7815FF32" w:rsidR="7A8D2F34" w:rsidRDefault="7A8D2F34" w:rsidP="003A2F55">
      <w:pPr>
        <w:pStyle w:val="Odstavekseznama"/>
        <w:numPr>
          <w:ilvl w:val="0"/>
          <w:numId w:val="4"/>
        </w:numPr>
        <w:spacing w:line="254" w:lineRule="auto"/>
        <w:rPr>
          <w:lang w:val="sl"/>
        </w:rPr>
      </w:pPr>
      <w:r w:rsidRPr="57F91E53">
        <w:rPr>
          <w:rFonts w:eastAsia="Arial" w:cs="Arial"/>
          <w:lang w:val="sl"/>
        </w:rPr>
        <w:t>višje sile, nesreče in podobnih nepredvidljivih dogodkov ali malomarnosti, za kar ni odgovoren izvajalec.</w:t>
      </w:r>
    </w:p>
    <w:p w14:paraId="7F3DEB24" w14:textId="11956C0D" w:rsidR="7A8D2F34" w:rsidRDefault="7A8D2F34" w:rsidP="1F495E20">
      <w:r w:rsidRPr="3D3AF2E1">
        <w:rPr>
          <w:rFonts w:eastAsia="Arial" w:cs="Arial"/>
          <w:color w:val="000000" w:themeColor="text1"/>
          <w:lang w:val="sl"/>
        </w:rPr>
        <w:t>Jamčevalni rok se podaljša za čas, ki ga izvajalec potrebuje za odpravo javljene mu bistvene napake (kritične oziroma resne napake).</w:t>
      </w:r>
    </w:p>
    <w:p w14:paraId="185E608C" w14:textId="2945A9E8" w:rsidR="3D3AF2E1" w:rsidRDefault="3D3AF2E1" w:rsidP="3D3AF2E1">
      <w:pPr>
        <w:rPr>
          <w:color w:val="000000" w:themeColor="text1"/>
          <w:lang w:val="sl"/>
        </w:rPr>
      </w:pPr>
    </w:p>
    <w:p w14:paraId="455AF509" w14:textId="39F10E96" w:rsidR="1F495E20" w:rsidRDefault="1F495E20" w:rsidP="74865F03">
      <w:pPr>
        <w:rPr>
          <w:color w:val="000000" w:themeColor="text1"/>
          <w:lang w:val="sl"/>
        </w:rPr>
      </w:pPr>
    </w:p>
    <w:p w14:paraId="32A13D23" w14:textId="77777777" w:rsidR="00144D81" w:rsidRPr="001E3E64" w:rsidRDefault="00144D81" w:rsidP="00144D81">
      <w:pPr>
        <w:spacing w:before="60" w:after="60"/>
        <w:rPr>
          <w:rFonts w:cs="Arial"/>
        </w:rPr>
      </w:pPr>
    </w:p>
    <w:p w14:paraId="76F045FD" w14:textId="1E7D49A2" w:rsidR="5E022804" w:rsidRDefault="5E022804" w:rsidP="1F495E20">
      <w:pPr>
        <w:spacing w:before="60" w:after="60"/>
        <w:rPr>
          <w:rFonts w:cs="Arial"/>
        </w:rPr>
      </w:pPr>
    </w:p>
    <w:sectPr w:rsidR="5E022804" w:rsidSect="009D3504">
      <w:headerReference w:type="default" r:id="rId26"/>
      <w:footerReference w:type="default" r:id="rId27"/>
      <w:headerReference w:type="first" r:id="rId28"/>
      <w:footerReference w:type="first" r:id="rId29"/>
      <w:pgSz w:w="11906" w:h="16838"/>
      <w:pgMar w:top="1417" w:right="1417" w:bottom="1417" w:left="1417"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7ED1CBF" w16cex:dateUtc="2023-11-02T09: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0BF2D8" w16cid:durableId="47ED1CB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C2642" w14:textId="77777777" w:rsidR="001F7961" w:rsidRDefault="001F7961" w:rsidP="009D3504">
      <w:r>
        <w:separator/>
      </w:r>
    </w:p>
  </w:endnote>
  <w:endnote w:type="continuationSeparator" w:id="0">
    <w:p w14:paraId="54B43B06" w14:textId="77777777" w:rsidR="001F7961" w:rsidRDefault="001F7961" w:rsidP="009D3504">
      <w:r>
        <w:continuationSeparator/>
      </w:r>
    </w:p>
  </w:endnote>
  <w:endnote w:type="continuationNotice" w:id="1">
    <w:p w14:paraId="104A1CBB" w14:textId="77777777" w:rsidR="001F7961" w:rsidRDefault="001F79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874012"/>
      <w:docPartObj>
        <w:docPartGallery w:val="Page Numbers (Bottom of Page)"/>
        <w:docPartUnique/>
      </w:docPartObj>
    </w:sdtPr>
    <w:sdtEndPr/>
    <w:sdtContent>
      <w:p w14:paraId="471F8231" w14:textId="7736BE49" w:rsidR="001F7961" w:rsidRDefault="001F7961">
        <w:pPr>
          <w:pStyle w:val="Noga"/>
          <w:jc w:val="right"/>
        </w:pPr>
        <w:r>
          <w:fldChar w:fldCharType="begin"/>
        </w:r>
        <w:r>
          <w:instrText>PAGE   \* MERGEFORMAT</w:instrText>
        </w:r>
        <w:r>
          <w:fldChar w:fldCharType="separate"/>
        </w:r>
        <w:r w:rsidR="003F7E67">
          <w:rPr>
            <w:noProof/>
          </w:rPr>
          <w:t>29</w:t>
        </w:r>
        <w:r>
          <w:fldChar w:fldCharType="end"/>
        </w:r>
      </w:p>
    </w:sdtContent>
  </w:sdt>
  <w:p w14:paraId="1ED27D2D" w14:textId="77777777" w:rsidR="001F7961" w:rsidRDefault="001F7961">
    <w:pPr>
      <w:pStyle w:val="Noga"/>
    </w:pPr>
  </w:p>
  <w:p w14:paraId="0C18E5FE" w14:textId="77777777" w:rsidR="001F7961" w:rsidRDefault="001F796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91423" w14:textId="22A88750" w:rsidR="001F7961" w:rsidRDefault="001F7961" w:rsidP="005A182F">
    <w:pPr>
      <w:pStyle w:val="Noga"/>
      <w:jc w:val="center"/>
    </w:pPr>
    <w:r>
      <w:rPr>
        <w:noProof/>
        <w:lang w:eastAsia="sl-SI"/>
      </w:rPr>
      <w:drawing>
        <wp:inline distT="0" distB="0" distL="0" distR="0" wp14:anchorId="365BCF3F" wp14:editId="5112CB8D">
          <wp:extent cx="1993900" cy="3365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pic:nvPicPr>
                <pic:blipFill>
                  <a:blip r:embed="rId1">
                    <a:extLst>
                      <a:ext uri="{28A0092B-C50C-407E-A947-70E740481C1C}">
                        <a14:useLocalDpi xmlns:a14="http://schemas.microsoft.com/office/drawing/2010/main" val="0"/>
                      </a:ext>
                    </a:extLst>
                  </a:blip>
                  <a:stretch>
                    <a:fillRect/>
                  </a:stretch>
                </pic:blipFill>
                <pic:spPr>
                  <a:xfrm>
                    <a:off x="0" y="0"/>
                    <a:ext cx="1993900" cy="3365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7FCDB" w14:textId="77777777" w:rsidR="001F7961" w:rsidRDefault="001F7961" w:rsidP="009D3504">
      <w:r>
        <w:separator/>
      </w:r>
    </w:p>
  </w:footnote>
  <w:footnote w:type="continuationSeparator" w:id="0">
    <w:p w14:paraId="103A2FBC" w14:textId="77777777" w:rsidR="001F7961" w:rsidRDefault="001F7961" w:rsidP="009D3504">
      <w:r>
        <w:continuationSeparator/>
      </w:r>
    </w:p>
  </w:footnote>
  <w:footnote w:type="continuationNotice" w:id="1">
    <w:p w14:paraId="4F17953D" w14:textId="77777777" w:rsidR="001F7961" w:rsidRDefault="001F7961">
      <w:pPr>
        <w:spacing w:after="0" w:line="240" w:lineRule="auto"/>
      </w:pPr>
    </w:p>
  </w:footnote>
  <w:footnote w:id="2">
    <w:p w14:paraId="6825DEB3" w14:textId="720A053E" w:rsidR="001F7961" w:rsidRPr="00682023" w:rsidRDefault="001F7961" w:rsidP="00AD1C4F">
      <w:pPr>
        <w:rPr>
          <w:rFonts w:asciiTheme="minorHAnsi" w:hAnsiTheme="minorHAnsi" w:cstheme="minorHAnsi"/>
          <w:sz w:val="18"/>
          <w:szCs w:val="18"/>
          <w:lang w:eastAsia="en-US"/>
        </w:rPr>
      </w:pPr>
      <w:r>
        <w:rPr>
          <w:rStyle w:val="Sprotnaopomba-sklic"/>
        </w:rPr>
        <w:footnoteRef/>
      </w:r>
      <w:r>
        <w:t xml:space="preserve"> </w:t>
      </w:r>
      <w:r w:rsidRPr="00682023">
        <w:rPr>
          <w:rFonts w:asciiTheme="minorHAnsi" w:hAnsiTheme="minorHAnsi" w:cstheme="minorHAnsi"/>
          <w:sz w:val="18"/>
          <w:szCs w:val="18"/>
          <w:lang w:eastAsia="en-US"/>
        </w:rPr>
        <w:t>Vir:</w:t>
      </w:r>
      <w:r w:rsidRPr="00682023">
        <w:rPr>
          <w:rFonts w:asciiTheme="minorHAnsi" w:hAnsiTheme="minorHAnsi" w:cstheme="minorHAnsi"/>
          <w:sz w:val="18"/>
          <w:szCs w:val="18"/>
        </w:rPr>
        <w:tab/>
      </w:r>
      <w:proofErr w:type="spellStart"/>
      <w:r w:rsidRPr="00682023">
        <w:rPr>
          <w:rFonts w:asciiTheme="minorHAnsi" w:hAnsiTheme="minorHAnsi" w:cstheme="minorHAnsi"/>
          <w:sz w:val="18"/>
          <w:szCs w:val="18"/>
          <w:lang w:eastAsia="en-US"/>
        </w:rPr>
        <w:t>The</w:t>
      </w:r>
      <w:proofErr w:type="spellEnd"/>
      <w:r w:rsidRPr="00682023">
        <w:rPr>
          <w:rFonts w:asciiTheme="minorHAnsi" w:hAnsiTheme="minorHAnsi" w:cstheme="minorHAnsi"/>
          <w:sz w:val="18"/>
          <w:szCs w:val="18"/>
          <w:lang w:eastAsia="en-US"/>
        </w:rPr>
        <w:t xml:space="preserve"> C-</w:t>
      </w:r>
      <w:proofErr w:type="spellStart"/>
      <w:r w:rsidRPr="00682023">
        <w:rPr>
          <w:rFonts w:asciiTheme="minorHAnsi" w:hAnsiTheme="minorHAnsi" w:cstheme="minorHAnsi"/>
          <w:sz w:val="18"/>
          <w:szCs w:val="18"/>
          <w:lang w:eastAsia="en-US"/>
        </w:rPr>
        <w:t>Roads</w:t>
      </w:r>
      <w:proofErr w:type="spellEnd"/>
      <w:r w:rsidRPr="00682023">
        <w:rPr>
          <w:rFonts w:asciiTheme="minorHAnsi" w:hAnsiTheme="minorHAnsi" w:cstheme="minorHAnsi"/>
          <w:sz w:val="18"/>
          <w:szCs w:val="18"/>
          <w:lang w:eastAsia="en-US"/>
        </w:rPr>
        <w:t xml:space="preserve"> Platform</w:t>
      </w:r>
      <w:r>
        <w:rPr>
          <w:rFonts w:asciiTheme="minorHAnsi" w:hAnsiTheme="minorHAnsi" w:cstheme="minorHAnsi"/>
          <w:sz w:val="18"/>
          <w:szCs w:val="18"/>
          <w:lang w:eastAsia="en-US"/>
        </w:rPr>
        <w:t xml:space="preserve">, </w:t>
      </w:r>
      <w:r w:rsidRPr="00682023">
        <w:rPr>
          <w:rFonts w:asciiTheme="minorHAnsi" w:hAnsiTheme="minorHAnsi" w:cstheme="minorHAnsi"/>
          <w:sz w:val="18"/>
          <w:szCs w:val="18"/>
          <w:lang w:eastAsia="en-US"/>
        </w:rPr>
        <w:t xml:space="preserve">An </w:t>
      </w:r>
      <w:proofErr w:type="spellStart"/>
      <w:r w:rsidRPr="00682023">
        <w:rPr>
          <w:rFonts w:asciiTheme="minorHAnsi" w:hAnsiTheme="minorHAnsi" w:cstheme="minorHAnsi"/>
          <w:sz w:val="18"/>
          <w:szCs w:val="18"/>
          <w:lang w:eastAsia="en-US"/>
        </w:rPr>
        <w:t>overview</w:t>
      </w:r>
      <w:proofErr w:type="spellEnd"/>
      <w:r w:rsidRPr="00682023">
        <w:rPr>
          <w:rFonts w:asciiTheme="minorHAnsi" w:hAnsiTheme="minorHAnsi" w:cstheme="minorHAnsi"/>
          <w:sz w:val="18"/>
          <w:szCs w:val="18"/>
          <w:lang w:eastAsia="en-US"/>
        </w:rPr>
        <w:t xml:space="preserve"> </w:t>
      </w:r>
      <w:proofErr w:type="spellStart"/>
      <w:r w:rsidRPr="00682023">
        <w:rPr>
          <w:rFonts w:asciiTheme="minorHAnsi" w:hAnsiTheme="minorHAnsi" w:cstheme="minorHAnsi"/>
          <w:sz w:val="18"/>
          <w:szCs w:val="18"/>
          <w:lang w:eastAsia="en-US"/>
        </w:rPr>
        <w:t>of</w:t>
      </w:r>
      <w:proofErr w:type="spellEnd"/>
      <w:r w:rsidRPr="00682023">
        <w:rPr>
          <w:rFonts w:asciiTheme="minorHAnsi" w:hAnsiTheme="minorHAnsi" w:cstheme="minorHAnsi"/>
          <w:sz w:val="18"/>
          <w:szCs w:val="18"/>
          <w:lang w:eastAsia="en-US"/>
        </w:rPr>
        <w:t xml:space="preserve"> </w:t>
      </w:r>
      <w:proofErr w:type="spellStart"/>
      <w:r w:rsidRPr="00682023">
        <w:rPr>
          <w:rFonts w:asciiTheme="minorHAnsi" w:hAnsiTheme="minorHAnsi" w:cstheme="minorHAnsi"/>
          <w:sz w:val="18"/>
          <w:szCs w:val="18"/>
          <w:lang w:eastAsia="en-US"/>
        </w:rPr>
        <w:t>harmonised</w:t>
      </w:r>
      <w:proofErr w:type="spellEnd"/>
      <w:r w:rsidRPr="00682023">
        <w:rPr>
          <w:rFonts w:asciiTheme="minorHAnsi" w:hAnsiTheme="minorHAnsi" w:cstheme="minorHAnsi"/>
          <w:sz w:val="18"/>
          <w:szCs w:val="18"/>
          <w:lang w:eastAsia="en-US"/>
        </w:rPr>
        <w:t xml:space="preserve"> C-ITS </w:t>
      </w:r>
      <w:proofErr w:type="spellStart"/>
      <w:r w:rsidRPr="00682023">
        <w:rPr>
          <w:rFonts w:asciiTheme="minorHAnsi" w:hAnsiTheme="minorHAnsi" w:cstheme="minorHAnsi"/>
          <w:sz w:val="18"/>
          <w:szCs w:val="18"/>
          <w:lang w:eastAsia="en-US"/>
        </w:rPr>
        <w:t>deployment</w:t>
      </w:r>
      <w:proofErr w:type="spellEnd"/>
      <w:r w:rsidRPr="00682023">
        <w:rPr>
          <w:rFonts w:asciiTheme="minorHAnsi" w:hAnsiTheme="minorHAnsi" w:cstheme="minorHAnsi"/>
          <w:sz w:val="18"/>
          <w:szCs w:val="18"/>
          <w:lang w:eastAsia="en-US"/>
        </w:rPr>
        <w:t xml:space="preserve"> in </w:t>
      </w:r>
      <w:proofErr w:type="spellStart"/>
      <w:r w:rsidRPr="00682023">
        <w:rPr>
          <w:rFonts w:asciiTheme="minorHAnsi" w:hAnsiTheme="minorHAnsi" w:cstheme="minorHAnsi"/>
          <w:sz w:val="18"/>
          <w:szCs w:val="18"/>
          <w:lang w:eastAsia="en-US"/>
        </w:rPr>
        <w:t>Europe</w:t>
      </w:r>
      <w:proofErr w:type="spellEnd"/>
    </w:p>
    <w:p w14:paraId="0FDD6E5E" w14:textId="77777777" w:rsidR="001F7961" w:rsidRPr="00682023" w:rsidRDefault="001F7961" w:rsidP="00AD1C4F">
      <w:pPr>
        <w:ind w:firstLine="708"/>
        <w:rPr>
          <w:rFonts w:asciiTheme="minorHAnsi" w:hAnsiTheme="minorHAnsi" w:cstheme="minorHAnsi"/>
          <w:sz w:val="18"/>
          <w:szCs w:val="18"/>
          <w:lang w:eastAsia="en-US"/>
        </w:rPr>
      </w:pPr>
      <w:proofErr w:type="spellStart"/>
      <w:r w:rsidRPr="00682023">
        <w:rPr>
          <w:rFonts w:asciiTheme="minorHAnsi" w:hAnsiTheme="minorHAnsi" w:cstheme="minorHAnsi"/>
          <w:sz w:val="18"/>
          <w:szCs w:val="18"/>
          <w:lang w:eastAsia="en-US"/>
        </w:rPr>
        <w:t>Ecosystem</w:t>
      </w:r>
      <w:proofErr w:type="spellEnd"/>
      <w:r w:rsidRPr="00682023">
        <w:rPr>
          <w:rFonts w:asciiTheme="minorHAnsi" w:hAnsiTheme="minorHAnsi" w:cstheme="minorHAnsi"/>
          <w:sz w:val="18"/>
          <w:szCs w:val="18"/>
          <w:lang w:eastAsia="en-US"/>
        </w:rPr>
        <w:t xml:space="preserve"> </w:t>
      </w:r>
      <w:proofErr w:type="spellStart"/>
      <w:r w:rsidRPr="00682023">
        <w:rPr>
          <w:rFonts w:asciiTheme="minorHAnsi" w:hAnsiTheme="minorHAnsi" w:cstheme="minorHAnsi"/>
          <w:sz w:val="18"/>
          <w:szCs w:val="18"/>
          <w:lang w:eastAsia="en-US"/>
        </w:rPr>
        <w:t>for</w:t>
      </w:r>
      <w:proofErr w:type="spellEnd"/>
      <w:r w:rsidRPr="00682023">
        <w:rPr>
          <w:rFonts w:asciiTheme="minorHAnsi" w:hAnsiTheme="minorHAnsi" w:cstheme="minorHAnsi"/>
          <w:sz w:val="18"/>
          <w:szCs w:val="18"/>
          <w:lang w:eastAsia="en-US"/>
        </w:rPr>
        <w:t xml:space="preserve"> </w:t>
      </w:r>
      <w:proofErr w:type="spellStart"/>
      <w:r w:rsidRPr="00682023">
        <w:rPr>
          <w:rFonts w:asciiTheme="minorHAnsi" w:hAnsiTheme="minorHAnsi" w:cstheme="minorHAnsi"/>
          <w:sz w:val="18"/>
          <w:szCs w:val="18"/>
          <w:lang w:eastAsia="en-US"/>
        </w:rPr>
        <w:t>fully</w:t>
      </w:r>
      <w:proofErr w:type="spellEnd"/>
      <w:r w:rsidRPr="00682023">
        <w:rPr>
          <w:rFonts w:asciiTheme="minorHAnsi" w:hAnsiTheme="minorHAnsi" w:cstheme="minorHAnsi"/>
          <w:sz w:val="18"/>
          <w:szCs w:val="18"/>
          <w:lang w:eastAsia="en-US"/>
        </w:rPr>
        <w:t xml:space="preserve"> </w:t>
      </w:r>
      <w:proofErr w:type="spellStart"/>
      <w:r w:rsidRPr="00682023">
        <w:rPr>
          <w:rFonts w:asciiTheme="minorHAnsi" w:hAnsiTheme="minorHAnsi" w:cstheme="minorHAnsi"/>
          <w:sz w:val="18"/>
          <w:szCs w:val="18"/>
          <w:lang w:eastAsia="en-US"/>
        </w:rPr>
        <w:t>operational</w:t>
      </w:r>
      <w:proofErr w:type="spellEnd"/>
      <w:r w:rsidRPr="00682023">
        <w:rPr>
          <w:rFonts w:asciiTheme="minorHAnsi" w:hAnsiTheme="minorHAnsi" w:cstheme="minorHAnsi"/>
          <w:sz w:val="18"/>
          <w:szCs w:val="18"/>
          <w:lang w:eastAsia="en-US"/>
        </w:rPr>
        <w:t xml:space="preserve"> C-ITS - </w:t>
      </w:r>
      <w:proofErr w:type="spellStart"/>
      <w:r w:rsidRPr="00682023">
        <w:rPr>
          <w:rFonts w:asciiTheme="minorHAnsi" w:hAnsiTheme="minorHAnsi" w:cstheme="minorHAnsi"/>
          <w:sz w:val="18"/>
          <w:szCs w:val="18"/>
          <w:lang w:eastAsia="en-US"/>
        </w:rPr>
        <w:t>The</w:t>
      </w:r>
      <w:proofErr w:type="spellEnd"/>
      <w:r w:rsidRPr="00682023">
        <w:rPr>
          <w:rFonts w:asciiTheme="minorHAnsi" w:hAnsiTheme="minorHAnsi" w:cstheme="minorHAnsi"/>
          <w:sz w:val="18"/>
          <w:szCs w:val="18"/>
          <w:lang w:eastAsia="en-US"/>
        </w:rPr>
        <w:t xml:space="preserve"> </w:t>
      </w:r>
      <w:proofErr w:type="spellStart"/>
      <w:r w:rsidRPr="00682023">
        <w:rPr>
          <w:rFonts w:asciiTheme="minorHAnsi" w:hAnsiTheme="minorHAnsi" w:cstheme="minorHAnsi"/>
          <w:sz w:val="18"/>
          <w:szCs w:val="18"/>
          <w:lang w:eastAsia="en-US"/>
        </w:rPr>
        <w:t>infrastructure</w:t>
      </w:r>
      <w:proofErr w:type="spellEnd"/>
      <w:r w:rsidRPr="00682023">
        <w:rPr>
          <w:rFonts w:asciiTheme="minorHAnsi" w:hAnsiTheme="minorHAnsi" w:cstheme="minorHAnsi"/>
          <w:sz w:val="18"/>
          <w:szCs w:val="18"/>
          <w:lang w:eastAsia="en-US"/>
        </w:rPr>
        <w:t xml:space="preserve"> </w:t>
      </w:r>
      <w:proofErr w:type="spellStart"/>
      <w:r w:rsidRPr="00682023">
        <w:rPr>
          <w:rFonts w:asciiTheme="minorHAnsi" w:hAnsiTheme="minorHAnsi" w:cstheme="minorHAnsi"/>
          <w:sz w:val="18"/>
          <w:szCs w:val="18"/>
          <w:lang w:eastAsia="en-US"/>
        </w:rPr>
        <w:t>perspective</w:t>
      </w:r>
      <w:proofErr w:type="spellEnd"/>
      <w:r w:rsidRPr="00682023">
        <w:rPr>
          <w:rFonts w:asciiTheme="minorHAnsi" w:hAnsiTheme="minorHAnsi" w:cstheme="minorHAnsi"/>
          <w:sz w:val="18"/>
          <w:szCs w:val="18"/>
          <w:lang w:eastAsia="en-US"/>
        </w:rPr>
        <w:t xml:space="preserve"> </w:t>
      </w:r>
    </w:p>
    <w:p w14:paraId="3CDFD0DC" w14:textId="77777777" w:rsidR="001F7961" w:rsidRPr="00682023" w:rsidRDefault="001F7961" w:rsidP="00AD1C4F">
      <w:pPr>
        <w:ind w:firstLine="708"/>
        <w:rPr>
          <w:rFonts w:asciiTheme="minorHAnsi" w:hAnsiTheme="minorHAnsi" w:cstheme="minorHAnsi"/>
          <w:sz w:val="18"/>
          <w:szCs w:val="18"/>
          <w:lang w:eastAsia="en-US"/>
        </w:rPr>
      </w:pPr>
      <w:r w:rsidRPr="00682023">
        <w:rPr>
          <w:rFonts w:asciiTheme="minorHAnsi" w:hAnsiTheme="minorHAnsi" w:cstheme="minorHAnsi"/>
          <w:sz w:val="18"/>
          <w:szCs w:val="18"/>
          <w:lang w:eastAsia="en-US"/>
        </w:rPr>
        <w:t xml:space="preserve">WG1 – C-ITS </w:t>
      </w:r>
      <w:proofErr w:type="spellStart"/>
      <w:r w:rsidRPr="00682023">
        <w:rPr>
          <w:rFonts w:asciiTheme="minorHAnsi" w:hAnsiTheme="minorHAnsi" w:cstheme="minorHAnsi"/>
          <w:sz w:val="18"/>
          <w:szCs w:val="18"/>
          <w:lang w:eastAsia="en-US"/>
        </w:rPr>
        <w:t>Organisation</w:t>
      </w:r>
      <w:proofErr w:type="spellEnd"/>
      <w:r w:rsidRPr="00682023">
        <w:rPr>
          <w:rFonts w:asciiTheme="minorHAnsi" w:hAnsiTheme="minorHAnsi" w:cstheme="minorHAnsi"/>
          <w:sz w:val="18"/>
          <w:szCs w:val="18"/>
          <w:lang w:eastAsia="en-US"/>
        </w:rPr>
        <w:t xml:space="preserve"> (</w:t>
      </w:r>
      <w:hyperlink r:id="rId1">
        <w:r w:rsidRPr="00682023">
          <w:rPr>
            <w:rStyle w:val="Hiperpovezava"/>
            <w:rFonts w:asciiTheme="minorHAnsi" w:hAnsiTheme="minorHAnsi" w:cstheme="minorHAnsi"/>
            <w:sz w:val="18"/>
            <w:szCs w:val="18"/>
            <w:lang w:eastAsia="en-US"/>
          </w:rPr>
          <w:t>www.c-roads.eu</w:t>
        </w:r>
      </w:hyperlink>
      <w:r w:rsidRPr="00682023">
        <w:rPr>
          <w:rFonts w:asciiTheme="minorHAnsi" w:hAnsiTheme="minorHAnsi" w:cstheme="minorHAnsi"/>
          <w:sz w:val="18"/>
          <w:szCs w:val="18"/>
          <w:lang w:eastAsia="en-US"/>
        </w:rPr>
        <w:t>) ; V 0.91, 03.2022</w:t>
      </w:r>
    </w:p>
    <w:p w14:paraId="715C510D" w14:textId="77777777" w:rsidR="001F7961" w:rsidRDefault="001F7961" w:rsidP="00AD1C4F">
      <w:pPr>
        <w:pStyle w:val="Sprotnaopomba-besedilo"/>
      </w:pPr>
    </w:p>
  </w:footnote>
  <w:footnote w:id="3">
    <w:p w14:paraId="4D531FC2" w14:textId="16ACF37D" w:rsidR="001F7961" w:rsidRPr="00D1526F" w:rsidRDefault="001F7961" w:rsidP="00D1526F">
      <w:pPr>
        <w:pStyle w:val="Sprotnaopomba-besedilo"/>
        <w:ind w:left="284" w:hanging="284"/>
        <w:rPr>
          <w:rFonts w:asciiTheme="minorHAnsi" w:hAnsiTheme="minorHAnsi" w:cstheme="minorHAnsi"/>
          <w:sz w:val="18"/>
          <w:szCs w:val="18"/>
        </w:rPr>
      </w:pPr>
      <w:r>
        <w:rPr>
          <w:rStyle w:val="Sprotnaopomba-sklic"/>
        </w:rPr>
        <w:footnoteRef/>
      </w:r>
      <w:r>
        <w:t xml:space="preserve"> </w:t>
      </w:r>
      <w:r w:rsidRPr="00D1526F">
        <w:rPr>
          <w:rFonts w:asciiTheme="minorHAnsi" w:hAnsiTheme="minorHAnsi" w:cstheme="minorHAnsi"/>
          <w:sz w:val="18"/>
          <w:szCs w:val="18"/>
        </w:rPr>
        <w:t>Vir:</w:t>
      </w:r>
      <w:r>
        <w:tab/>
      </w:r>
      <w:proofErr w:type="spellStart"/>
      <w:r w:rsidRPr="00D1526F">
        <w:rPr>
          <w:rFonts w:asciiTheme="minorHAnsi" w:hAnsiTheme="minorHAnsi" w:cstheme="minorHAnsi"/>
          <w:sz w:val="18"/>
          <w:szCs w:val="18"/>
        </w:rPr>
        <w:t>Introduction</w:t>
      </w:r>
      <w:proofErr w:type="spellEnd"/>
      <w:r w:rsidRPr="00D1526F">
        <w:rPr>
          <w:rFonts w:asciiTheme="minorHAnsi" w:hAnsiTheme="minorHAnsi" w:cstheme="minorHAnsi"/>
          <w:sz w:val="18"/>
          <w:szCs w:val="18"/>
        </w:rPr>
        <w:t xml:space="preserve"> to </w:t>
      </w:r>
      <w:proofErr w:type="spellStart"/>
      <w:r w:rsidRPr="00D1526F">
        <w:rPr>
          <w:rFonts w:asciiTheme="minorHAnsi" w:hAnsiTheme="minorHAnsi" w:cstheme="minorHAnsi"/>
          <w:sz w:val="18"/>
          <w:szCs w:val="18"/>
        </w:rPr>
        <w:t>the</w:t>
      </w:r>
      <w:proofErr w:type="spellEnd"/>
      <w:r w:rsidRPr="00D1526F">
        <w:rPr>
          <w:rFonts w:asciiTheme="minorHAnsi" w:hAnsiTheme="minorHAnsi" w:cstheme="minorHAnsi"/>
          <w:sz w:val="18"/>
          <w:szCs w:val="18"/>
        </w:rPr>
        <w:t xml:space="preserve"> C-</w:t>
      </w:r>
      <w:proofErr w:type="spellStart"/>
      <w:r w:rsidRPr="00D1526F">
        <w:rPr>
          <w:rFonts w:asciiTheme="minorHAnsi" w:hAnsiTheme="minorHAnsi" w:cstheme="minorHAnsi"/>
          <w:sz w:val="18"/>
          <w:szCs w:val="18"/>
        </w:rPr>
        <w:t>Roads</w:t>
      </w:r>
      <w:proofErr w:type="spellEnd"/>
      <w:r w:rsidRPr="00D1526F">
        <w:rPr>
          <w:rFonts w:asciiTheme="minorHAnsi" w:hAnsiTheme="minorHAnsi" w:cstheme="minorHAnsi"/>
          <w:sz w:val="18"/>
          <w:szCs w:val="18"/>
        </w:rPr>
        <w:t xml:space="preserve"> WG2 </w:t>
      </w:r>
      <w:proofErr w:type="spellStart"/>
      <w:r w:rsidRPr="00D1526F">
        <w:rPr>
          <w:rFonts w:asciiTheme="minorHAnsi" w:hAnsiTheme="minorHAnsi" w:cstheme="minorHAnsi"/>
          <w:sz w:val="18"/>
          <w:szCs w:val="18"/>
        </w:rPr>
        <w:t>Deployment</w:t>
      </w:r>
      <w:proofErr w:type="spellEnd"/>
      <w:r w:rsidRPr="00D1526F">
        <w:rPr>
          <w:rFonts w:asciiTheme="minorHAnsi" w:hAnsiTheme="minorHAnsi" w:cstheme="minorHAnsi"/>
          <w:sz w:val="18"/>
          <w:szCs w:val="18"/>
        </w:rPr>
        <w:t xml:space="preserve"> </w:t>
      </w:r>
      <w:proofErr w:type="spellStart"/>
      <w:r w:rsidRPr="00D1526F">
        <w:rPr>
          <w:rFonts w:asciiTheme="minorHAnsi" w:hAnsiTheme="minorHAnsi" w:cstheme="minorHAnsi"/>
          <w:sz w:val="18"/>
          <w:szCs w:val="18"/>
        </w:rPr>
        <w:t>Documentation</w:t>
      </w:r>
      <w:proofErr w:type="spellEnd"/>
      <w:r w:rsidRPr="00D1526F">
        <w:rPr>
          <w:rFonts w:asciiTheme="minorHAnsi" w:hAnsiTheme="minorHAnsi" w:cstheme="minorHAnsi"/>
          <w:sz w:val="18"/>
          <w:szCs w:val="18"/>
        </w:rPr>
        <w:t xml:space="preserve"> </w:t>
      </w:r>
      <w:proofErr w:type="spellStart"/>
      <w:r w:rsidRPr="00D1526F">
        <w:rPr>
          <w:rFonts w:asciiTheme="minorHAnsi" w:hAnsiTheme="minorHAnsi" w:cstheme="minorHAnsi"/>
          <w:sz w:val="18"/>
          <w:szCs w:val="18"/>
        </w:rPr>
        <w:t>and</w:t>
      </w:r>
      <w:proofErr w:type="spellEnd"/>
      <w:r w:rsidRPr="00D1526F">
        <w:rPr>
          <w:rFonts w:asciiTheme="minorHAnsi" w:hAnsiTheme="minorHAnsi" w:cstheme="minorHAnsi"/>
          <w:sz w:val="18"/>
          <w:szCs w:val="18"/>
        </w:rPr>
        <w:t xml:space="preserve"> </w:t>
      </w:r>
      <w:proofErr w:type="spellStart"/>
      <w:r w:rsidRPr="00D1526F">
        <w:rPr>
          <w:rFonts w:asciiTheme="minorHAnsi" w:hAnsiTheme="minorHAnsi" w:cstheme="minorHAnsi"/>
          <w:sz w:val="18"/>
          <w:szCs w:val="18"/>
        </w:rPr>
        <w:t>Requirements</w:t>
      </w:r>
      <w:proofErr w:type="spellEnd"/>
    </w:p>
    <w:p w14:paraId="4A01C449" w14:textId="78C2B8D5" w:rsidR="001F7961" w:rsidRPr="00D1526F" w:rsidRDefault="001F7961" w:rsidP="00D1526F">
      <w:pPr>
        <w:pStyle w:val="Sprotnaopomba-besedilo"/>
        <w:ind w:firstLine="708"/>
        <w:rPr>
          <w:rFonts w:asciiTheme="minorHAnsi" w:hAnsiTheme="minorHAnsi" w:cstheme="minorHAnsi"/>
          <w:sz w:val="18"/>
          <w:szCs w:val="18"/>
        </w:rPr>
      </w:pPr>
      <w:r w:rsidRPr="00D1526F">
        <w:rPr>
          <w:rFonts w:asciiTheme="minorHAnsi" w:hAnsiTheme="minorHAnsi" w:cstheme="minorHAnsi"/>
          <w:sz w:val="18"/>
          <w:szCs w:val="18"/>
        </w:rPr>
        <w:t>V 2.0.5</w:t>
      </w:r>
      <w:r>
        <w:rPr>
          <w:rFonts w:asciiTheme="minorHAnsi" w:hAnsiTheme="minorHAnsi" w:cstheme="minorHAnsi"/>
          <w:sz w:val="18"/>
          <w:szCs w:val="18"/>
        </w:rPr>
        <w:t xml:space="preserve">, </w:t>
      </w:r>
      <w:r w:rsidRPr="00D1526F">
        <w:rPr>
          <w:rFonts w:asciiTheme="minorHAnsi" w:hAnsiTheme="minorHAnsi" w:cstheme="minorHAnsi"/>
          <w:sz w:val="18"/>
          <w:szCs w:val="18"/>
        </w:rPr>
        <w:t>C-</w:t>
      </w:r>
      <w:proofErr w:type="spellStart"/>
      <w:r w:rsidRPr="00D1526F">
        <w:rPr>
          <w:rFonts w:asciiTheme="minorHAnsi" w:hAnsiTheme="minorHAnsi" w:cstheme="minorHAnsi"/>
          <w:sz w:val="18"/>
          <w:szCs w:val="18"/>
        </w:rPr>
        <w:t>Roads</w:t>
      </w:r>
      <w:proofErr w:type="spellEnd"/>
      <w:r w:rsidRPr="00D1526F">
        <w:rPr>
          <w:rFonts w:asciiTheme="minorHAnsi" w:hAnsiTheme="minorHAnsi" w:cstheme="minorHAnsi"/>
          <w:sz w:val="18"/>
          <w:szCs w:val="18"/>
        </w:rPr>
        <w:t xml:space="preserve"> Platform</w:t>
      </w:r>
      <w:r>
        <w:rPr>
          <w:rFonts w:asciiTheme="minorHAnsi" w:hAnsiTheme="minorHAnsi" w:cstheme="minorHAnsi"/>
          <w:sz w:val="18"/>
          <w:szCs w:val="18"/>
        </w:rPr>
        <w:t>, WG</w:t>
      </w:r>
      <w:r w:rsidRPr="00D1526F">
        <w:rPr>
          <w:rFonts w:asciiTheme="minorHAnsi" w:hAnsiTheme="minorHAnsi" w:cstheme="minorHAnsi"/>
          <w:sz w:val="18"/>
          <w:szCs w:val="18"/>
        </w:rPr>
        <w:t xml:space="preserve"> 2 </w:t>
      </w:r>
      <w:proofErr w:type="spellStart"/>
      <w:r w:rsidRPr="00D1526F">
        <w:rPr>
          <w:rFonts w:asciiTheme="minorHAnsi" w:hAnsiTheme="minorHAnsi" w:cstheme="minorHAnsi"/>
          <w:sz w:val="18"/>
          <w:szCs w:val="18"/>
        </w:rPr>
        <w:t>Technical</w:t>
      </w:r>
      <w:proofErr w:type="spellEnd"/>
      <w:r w:rsidRPr="00D1526F">
        <w:rPr>
          <w:rFonts w:asciiTheme="minorHAnsi" w:hAnsiTheme="minorHAnsi" w:cstheme="minorHAnsi"/>
          <w:sz w:val="18"/>
          <w:szCs w:val="18"/>
        </w:rPr>
        <w:t xml:space="preserve"> </w:t>
      </w:r>
      <w:proofErr w:type="spellStart"/>
      <w:r w:rsidRPr="00D1526F">
        <w:rPr>
          <w:rFonts w:asciiTheme="minorHAnsi" w:hAnsiTheme="minorHAnsi" w:cstheme="minorHAnsi"/>
          <w:sz w:val="18"/>
          <w:szCs w:val="18"/>
        </w:rPr>
        <w:t>Aspects</w:t>
      </w:r>
      <w:proofErr w:type="spellEnd"/>
      <w:r>
        <w:rPr>
          <w:rFonts w:asciiTheme="minorHAnsi" w:hAnsiTheme="minorHAnsi" w:cstheme="minorHAnsi"/>
          <w:sz w:val="18"/>
          <w:szCs w:val="18"/>
        </w:rPr>
        <w:t xml:space="preserve"> </w:t>
      </w:r>
      <w:r w:rsidRPr="00682023">
        <w:rPr>
          <w:rFonts w:asciiTheme="minorHAnsi" w:hAnsiTheme="minorHAnsi" w:cstheme="minorHAnsi"/>
          <w:sz w:val="18"/>
          <w:szCs w:val="18"/>
        </w:rPr>
        <w:t>(</w:t>
      </w:r>
      <w:hyperlink r:id="rId2">
        <w:r w:rsidRPr="00682023">
          <w:rPr>
            <w:rStyle w:val="Hiperpovezava"/>
            <w:rFonts w:asciiTheme="minorHAnsi" w:hAnsiTheme="minorHAnsi" w:cstheme="minorHAnsi"/>
            <w:sz w:val="18"/>
            <w:szCs w:val="18"/>
          </w:rPr>
          <w:t>www.c-roads.eu</w:t>
        </w:r>
      </w:hyperlink>
      <w:r w:rsidRPr="00682023">
        <w:rPr>
          <w:rFonts w:asciiTheme="minorHAnsi" w:hAnsiTheme="minorHAnsi" w:cstheme="minorHAnsi"/>
          <w:sz w:val="18"/>
          <w:szCs w:val="18"/>
        </w:rPr>
        <w:t>)</w:t>
      </w:r>
      <w:r>
        <w:rPr>
          <w:rFonts w:asciiTheme="minorHAnsi" w:hAnsiTheme="minorHAnsi" w:cstheme="minorHAnsi"/>
          <w:sz w:val="18"/>
          <w:szCs w:val="18"/>
        </w:rPr>
        <w:t xml:space="preserve">, </w:t>
      </w:r>
    </w:p>
  </w:footnote>
  <w:footnote w:id="4">
    <w:p w14:paraId="6B41C075" w14:textId="7BE54F31" w:rsidR="001F7961" w:rsidRPr="00D1526F" w:rsidRDefault="001F7961">
      <w:pPr>
        <w:pStyle w:val="Sprotnaopomba-besedilo"/>
        <w:rPr>
          <w:rFonts w:asciiTheme="minorHAnsi" w:hAnsiTheme="minorHAnsi" w:cstheme="minorHAnsi"/>
          <w:sz w:val="18"/>
          <w:szCs w:val="18"/>
        </w:rPr>
      </w:pPr>
      <w:r>
        <w:rPr>
          <w:rStyle w:val="Sprotnaopomba-sklic"/>
        </w:rPr>
        <w:footnoteRef/>
      </w:r>
      <w:r>
        <w:t xml:space="preserve"> </w:t>
      </w:r>
      <w:proofErr w:type="spellStart"/>
      <w:r w:rsidRPr="00D1526F">
        <w:rPr>
          <w:rFonts w:asciiTheme="minorHAnsi" w:hAnsiTheme="minorHAnsi" w:cstheme="minorHAnsi"/>
          <w:sz w:val="18"/>
          <w:szCs w:val="18"/>
        </w:rPr>
        <w:t>Harmonised</w:t>
      </w:r>
      <w:proofErr w:type="spellEnd"/>
      <w:r w:rsidRPr="00D1526F">
        <w:rPr>
          <w:rFonts w:asciiTheme="minorHAnsi" w:hAnsiTheme="minorHAnsi" w:cstheme="minorHAnsi"/>
          <w:sz w:val="18"/>
          <w:szCs w:val="18"/>
        </w:rPr>
        <w:t xml:space="preserve"> C-ITS </w:t>
      </w:r>
      <w:proofErr w:type="spellStart"/>
      <w:r w:rsidRPr="00D1526F">
        <w:rPr>
          <w:rFonts w:asciiTheme="minorHAnsi" w:hAnsiTheme="minorHAnsi" w:cstheme="minorHAnsi"/>
          <w:sz w:val="18"/>
          <w:szCs w:val="18"/>
        </w:rPr>
        <w:t>specifications</w:t>
      </w:r>
      <w:proofErr w:type="spellEnd"/>
      <w:r w:rsidRPr="00D1526F">
        <w:rPr>
          <w:rFonts w:asciiTheme="minorHAnsi" w:hAnsiTheme="minorHAnsi" w:cstheme="minorHAnsi"/>
          <w:sz w:val="18"/>
          <w:szCs w:val="18"/>
        </w:rPr>
        <w:t xml:space="preserve"> </w:t>
      </w:r>
      <w:proofErr w:type="spellStart"/>
      <w:r w:rsidRPr="00D1526F">
        <w:rPr>
          <w:rFonts w:asciiTheme="minorHAnsi" w:hAnsiTheme="minorHAnsi" w:cstheme="minorHAnsi"/>
          <w:sz w:val="18"/>
          <w:szCs w:val="18"/>
        </w:rPr>
        <w:t>for</w:t>
      </w:r>
      <w:proofErr w:type="spellEnd"/>
      <w:r w:rsidRPr="00D1526F">
        <w:rPr>
          <w:rFonts w:asciiTheme="minorHAnsi" w:hAnsiTheme="minorHAnsi" w:cstheme="minorHAnsi"/>
          <w:sz w:val="18"/>
          <w:szCs w:val="18"/>
        </w:rPr>
        <w:t xml:space="preserve"> </w:t>
      </w:r>
      <w:proofErr w:type="spellStart"/>
      <w:r w:rsidRPr="00D1526F">
        <w:rPr>
          <w:rFonts w:asciiTheme="minorHAnsi" w:hAnsiTheme="minorHAnsi" w:cstheme="minorHAnsi"/>
          <w:sz w:val="18"/>
          <w:szCs w:val="18"/>
        </w:rPr>
        <w:t>Europe</w:t>
      </w:r>
      <w:proofErr w:type="spellEnd"/>
      <w:r w:rsidRPr="00D1526F">
        <w:rPr>
          <w:rFonts w:asciiTheme="minorHAnsi" w:hAnsiTheme="minorHAnsi" w:cstheme="minorHAnsi"/>
          <w:sz w:val="18"/>
          <w:szCs w:val="18"/>
        </w:rPr>
        <w:t xml:space="preserve"> (https://www.c-roads.eu/platform/get-in-touch.html)</w:t>
      </w:r>
    </w:p>
  </w:footnote>
  <w:footnote w:id="5">
    <w:p w14:paraId="2169731D" w14:textId="25A1FC68" w:rsidR="001F7961" w:rsidRPr="00D1526F" w:rsidRDefault="001F7961" w:rsidP="004D3090">
      <w:pPr>
        <w:pStyle w:val="Sprotnaopomba-besedilo"/>
        <w:rPr>
          <w:rFonts w:asciiTheme="minorHAnsi" w:hAnsiTheme="minorHAnsi" w:cstheme="minorHAnsi"/>
          <w:sz w:val="18"/>
          <w:szCs w:val="18"/>
        </w:rPr>
      </w:pPr>
      <w:r>
        <w:rPr>
          <w:rStyle w:val="Sprotnaopomba-sklic"/>
        </w:rPr>
        <w:footnoteRef/>
      </w:r>
      <w:r>
        <w:t xml:space="preserve"> </w:t>
      </w:r>
      <w:r>
        <w:rPr>
          <w:rFonts w:asciiTheme="minorHAnsi" w:hAnsiTheme="minorHAnsi" w:cstheme="minorHAnsi"/>
          <w:sz w:val="18"/>
          <w:szCs w:val="18"/>
        </w:rPr>
        <w:t>seznam referenčnih standardov ETSI</w:t>
      </w:r>
      <w:r w:rsidRPr="00AF5493">
        <w:rPr>
          <w:rFonts w:asciiTheme="minorHAnsi" w:hAnsiTheme="minorHAnsi" w:cstheme="minorHAnsi"/>
          <w:sz w:val="18"/>
          <w:szCs w:val="18"/>
        </w:rPr>
        <w:t xml:space="preserve"> </w:t>
      </w:r>
      <w:r>
        <w:rPr>
          <w:rFonts w:asciiTheme="minorHAnsi" w:hAnsiTheme="minorHAnsi" w:cstheme="minorHAnsi"/>
          <w:sz w:val="18"/>
          <w:szCs w:val="18"/>
        </w:rPr>
        <w:t xml:space="preserve">, </w:t>
      </w:r>
      <w:r w:rsidRPr="00D1526F">
        <w:rPr>
          <w:rFonts w:asciiTheme="minorHAnsi" w:hAnsiTheme="minorHAnsi" w:cstheme="minorHAnsi"/>
          <w:sz w:val="18"/>
          <w:szCs w:val="18"/>
        </w:rPr>
        <w:t xml:space="preserve">C-ITS </w:t>
      </w:r>
      <w:proofErr w:type="spellStart"/>
      <w:r w:rsidRPr="00D1526F">
        <w:rPr>
          <w:rFonts w:asciiTheme="minorHAnsi" w:hAnsiTheme="minorHAnsi" w:cstheme="minorHAnsi"/>
          <w:sz w:val="18"/>
          <w:szCs w:val="18"/>
        </w:rPr>
        <w:t>Message</w:t>
      </w:r>
      <w:proofErr w:type="spellEnd"/>
      <w:r w:rsidRPr="00D1526F">
        <w:rPr>
          <w:rFonts w:asciiTheme="minorHAnsi" w:hAnsiTheme="minorHAnsi" w:cstheme="minorHAnsi"/>
          <w:sz w:val="18"/>
          <w:szCs w:val="18"/>
        </w:rPr>
        <w:t xml:space="preserve"> </w:t>
      </w:r>
      <w:proofErr w:type="spellStart"/>
      <w:r w:rsidRPr="00D1526F">
        <w:rPr>
          <w:rFonts w:asciiTheme="minorHAnsi" w:hAnsiTheme="minorHAnsi" w:cstheme="minorHAnsi"/>
          <w:sz w:val="18"/>
          <w:szCs w:val="18"/>
        </w:rPr>
        <w:t>Profiles</w:t>
      </w:r>
      <w:proofErr w:type="spellEnd"/>
      <w:r w:rsidRPr="00D1526F">
        <w:rPr>
          <w:rFonts w:asciiTheme="minorHAnsi" w:hAnsiTheme="minorHAnsi" w:cstheme="minorHAnsi"/>
          <w:sz w:val="18"/>
          <w:szCs w:val="18"/>
        </w:rPr>
        <w:t>, C-</w:t>
      </w:r>
      <w:proofErr w:type="spellStart"/>
      <w:r w:rsidRPr="00D1526F">
        <w:rPr>
          <w:rFonts w:asciiTheme="minorHAnsi" w:hAnsiTheme="minorHAnsi" w:cstheme="minorHAnsi"/>
          <w:sz w:val="18"/>
          <w:szCs w:val="18"/>
        </w:rPr>
        <w:t>R</w:t>
      </w:r>
      <w:r>
        <w:rPr>
          <w:rFonts w:asciiTheme="minorHAnsi" w:hAnsiTheme="minorHAnsi" w:cstheme="minorHAnsi"/>
          <w:sz w:val="18"/>
          <w:szCs w:val="18"/>
        </w:rPr>
        <w:t>Roads</w:t>
      </w:r>
      <w:proofErr w:type="spellEnd"/>
      <w:r w:rsidRPr="00D1526F">
        <w:rPr>
          <w:rFonts w:asciiTheme="minorHAnsi" w:hAnsiTheme="minorHAnsi" w:cstheme="minorHAnsi"/>
          <w:sz w:val="18"/>
          <w:szCs w:val="18"/>
        </w:rPr>
        <w:t xml:space="preserve"> Platform, WG2,</w:t>
      </w:r>
      <w:r>
        <w:rPr>
          <w:rFonts w:asciiTheme="minorHAnsi" w:hAnsiTheme="minorHAnsi" w:cstheme="minorHAnsi"/>
          <w:sz w:val="18"/>
          <w:szCs w:val="18"/>
        </w:rPr>
        <w:t xml:space="preserve"> V 2.0.5,</w:t>
      </w:r>
      <w:r w:rsidRPr="00D1526F">
        <w:rPr>
          <w:rFonts w:asciiTheme="minorHAnsi" w:hAnsiTheme="minorHAnsi" w:cstheme="minorHAnsi"/>
          <w:sz w:val="18"/>
          <w:szCs w:val="18"/>
        </w:rPr>
        <w:t xml:space="preserve"> str. 98</w:t>
      </w:r>
      <w:r>
        <w:rPr>
          <w:rFonts w:asciiTheme="minorHAnsi" w:hAnsiTheme="minorHAnsi" w:cstheme="minorHAnsi"/>
          <w:sz w:val="18"/>
          <w:szCs w:val="18"/>
        </w:rPr>
        <w:t xml:space="preserve"> </w:t>
      </w:r>
      <w:r w:rsidRPr="00D1526F">
        <w:rPr>
          <w:rFonts w:asciiTheme="minorHAnsi" w:hAnsiTheme="minorHAnsi" w:cstheme="minorHAnsi"/>
          <w:sz w:val="18"/>
          <w:szCs w:val="18"/>
        </w:rPr>
        <w:t xml:space="preserve"> </w:t>
      </w:r>
    </w:p>
  </w:footnote>
  <w:footnote w:id="6">
    <w:p w14:paraId="3D5034C4" w14:textId="68869ADB" w:rsidR="001F7961" w:rsidRDefault="001F7961" w:rsidP="00D1526F">
      <w:pPr>
        <w:keepNext/>
        <w:spacing w:after="0"/>
        <w:jc w:val="left"/>
        <w:rPr>
          <w:rFonts w:asciiTheme="minorHAnsi" w:hAnsiTheme="minorHAnsi" w:cstheme="minorHAnsi"/>
          <w:sz w:val="18"/>
          <w:szCs w:val="18"/>
        </w:rPr>
      </w:pPr>
      <w:r>
        <w:rPr>
          <w:rStyle w:val="Sprotnaopomba-sklic"/>
        </w:rPr>
        <w:footnoteRef/>
      </w:r>
      <w:r>
        <w:t xml:space="preserve"> </w:t>
      </w:r>
      <w:r w:rsidRPr="00D1526F">
        <w:rPr>
          <w:rFonts w:asciiTheme="minorHAnsi" w:eastAsia="Calibri" w:hAnsiTheme="minorHAnsi" w:cstheme="minorHAnsi"/>
          <w:color w:val="000000" w:themeColor="text1"/>
          <w:sz w:val="18"/>
          <w:szCs w:val="18"/>
          <w:lang w:val="sl"/>
        </w:rPr>
        <w:t xml:space="preserve">vir: </w:t>
      </w:r>
      <w:r>
        <w:rPr>
          <w:rFonts w:asciiTheme="minorHAnsi" w:eastAsia="Calibri" w:hAnsiTheme="minorHAnsi" w:cstheme="minorHAnsi"/>
          <w:color w:val="000000" w:themeColor="text1"/>
          <w:sz w:val="18"/>
          <w:szCs w:val="18"/>
          <w:lang w:val="sl"/>
        </w:rPr>
        <w:tab/>
      </w:r>
      <w:r w:rsidRPr="00D1526F">
        <w:rPr>
          <w:rFonts w:asciiTheme="minorHAnsi" w:eastAsia="Calibri" w:hAnsiTheme="minorHAnsi" w:cstheme="minorHAnsi"/>
          <w:color w:val="000000" w:themeColor="text1"/>
          <w:sz w:val="18"/>
          <w:szCs w:val="18"/>
          <w:lang w:val="sl"/>
        </w:rPr>
        <w:t xml:space="preserve">C-ITS IP </w:t>
      </w:r>
      <w:proofErr w:type="spellStart"/>
      <w:r w:rsidRPr="00D1526F">
        <w:rPr>
          <w:rFonts w:asciiTheme="minorHAnsi" w:eastAsia="Calibri" w:hAnsiTheme="minorHAnsi" w:cstheme="minorHAnsi"/>
          <w:color w:val="000000" w:themeColor="text1"/>
          <w:sz w:val="18"/>
          <w:szCs w:val="18"/>
          <w:lang w:val="sl"/>
        </w:rPr>
        <w:t>Based</w:t>
      </w:r>
      <w:proofErr w:type="spellEnd"/>
      <w:r w:rsidRPr="00D1526F">
        <w:rPr>
          <w:rFonts w:asciiTheme="minorHAnsi" w:eastAsia="Calibri" w:hAnsiTheme="minorHAnsi" w:cstheme="minorHAnsi"/>
          <w:color w:val="000000" w:themeColor="text1"/>
          <w:sz w:val="18"/>
          <w:szCs w:val="18"/>
          <w:lang w:val="sl"/>
        </w:rPr>
        <w:t xml:space="preserve"> </w:t>
      </w:r>
      <w:proofErr w:type="spellStart"/>
      <w:r w:rsidRPr="00D1526F">
        <w:rPr>
          <w:rFonts w:asciiTheme="minorHAnsi" w:eastAsia="Calibri" w:hAnsiTheme="minorHAnsi" w:cstheme="minorHAnsi"/>
          <w:color w:val="000000" w:themeColor="text1"/>
          <w:sz w:val="18"/>
          <w:szCs w:val="18"/>
          <w:lang w:val="sl"/>
        </w:rPr>
        <w:t>Interface</w:t>
      </w:r>
      <w:proofErr w:type="spellEnd"/>
      <w:r w:rsidRPr="00D1526F">
        <w:rPr>
          <w:rFonts w:asciiTheme="minorHAnsi" w:eastAsia="Calibri" w:hAnsiTheme="minorHAnsi" w:cstheme="minorHAnsi"/>
          <w:color w:val="000000" w:themeColor="text1"/>
          <w:sz w:val="18"/>
          <w:szCs w:val="18"/>
          <w:lang w:val="sl"/>
        </w:rPr>
        <w:t xml:space="preserve"> Profile 2.0.1,</w:t>
      </w:r>
      <w:r w:rsidRPr="00212D03">
        <w:rPr>
          <w:rFonts w:asciiTheme="minorHAnsi" w:hAnsiTheme="minorHAnsi" w:cstheme="minorHAnsi"/>
          <w:sz w:val="18"/>
          <w:szCs w:val="18"/>
        </w:rPr>
        <w:t xml:space="preserve"> C-</w:t>
      </w:r>
      <w:proofErr w:type="spellStart"/>
      <w:r w:rsidRPr="00212D03">
        <w:rPr>
          <w:rFonts w:asciiTheme="minorHAnsi" w:hAnsiTheme="minorHAnsi" w:cstheme="minorHAnsi"/>
          <w:sz w:val="18"/>
          <w:szCs w:val="18"/>
        </w:rPr>
        <w:t>Roads</w:t>
      </w:r>
      <w:proofErr w:type="spellEnd"/>
      <w:r w:rsidRPr="00212D03">
        <w:rPr>
          <w:rFonts w:asciiTheme="minorHAnsi" w:hAnsiTheme="minorHAnsi" w:cstheme="minorHAnsi"/>
          <w:sz w:val="18"/>
          <w:szCs w:val="18"/>
        </w:rPr>
        <w:t xml:space="preserve"> Platform, WG 2 </w:t>
      </w:r>
      <w:proofErr w:type="spellStart"/>
      <w:r w:rsidRPr="00212D03">
        <w:rPr>
          <w:rFonts w:asciiTheme="minorHAnsi" w:hAnsiTheme="minorHAnsi" w:cstheme="minorHAnsi"/>
          <w:sz w:val="18"/>
          <w:szCs w:val="18"/>
        </w:rPr>
        <w:t>Technical</w:t>
      </w:r>
      <w:proofErr w:type="spellEnd"/>
      <w:r w:rsidRPr="00212D03">
        <w:rPr>
          <w:rFonts w:asciiTheme="minorHAnsi" w:hAnsiTheme="minorHAnsi" w:cstheme="minorHAnsi"/>
          <w:sz w:val="18"/>
          <w:szCs w:val="18"/>
        </w:rPr>
        <w:t xml:space="preserve"> </w:t>
      </w:r>
      <w:proofErr w:type="spellStart"/>
      <w:r w:rsidRPr="00212D03">
        <w:rPr>
          <w:rFonts w:asciiTheme="minorHAnsi" w:hAnsiTheme="minorHAnsi" w:cstheme="minorHAnsi"/>
          <w:sz w:val="18"/>
          <w:szCs w:val="18"/>
        </w:rPr>
        <w:t>Aspects</w:t>
      </w:r>
      <w:proofErr w:type="spellEnd"/>
      <w:r w:rsidRPr="00212D03">
        <w:rPr>
          <w:rFonts w:asciiTheme="minorHAnsi" w:hAnsiTheme="minorHAnsi" w:cstheme="minorHAnsi"/>
          <w:sz w:val="18"/>
          <w:szCs w:val="18"/>
        </w:rPr>
        <w:t xml:space="preserve"> </w:t>
      </w:r>
      <w:r w:rsidRPr="00212D03">
        <w:rPr>
          <w:rFonts w:asciiTheme="minorHAnsi" w:hAnsiTheme="minorHAnsi" w:cstheme="minorHAnsi"/>
          <w:sz w:val="18"/>
          <w:szCs w:val="18"/>
          <w:lang w:eastAsia="en-US"/>
        </w:rPr>
        <w:t>(</w:t>
      </w:r>
      <w:hyperlink r:id="rId3">
        <w:r w:rsidRPr="00212D03">
          <w:rPr>
            <w:rStyle w:val="Hiperpovezava"/>
            <w:rFonts w:asciiTheme="minorHAnsi" w:hAnsiTheme="minorHAnsi" w:cstheme="minorHAnsi"/>
            <w:sz w:val="18"/>
            <w:szCs w:val="18"/>
            <w:lang w:eastAsia="en-US"/>
          </w:rPr>
          <w:t>www.c-roads.eu</w:t>
        </w:r>
      </w:hyperlink>
      <w:r w:rsidRPr="00212D03">
        <w:rPr>
          <w:rFonts w:asciiTheme="minorHAnsi" w:hAnsiTheme="minorHAnsi" w:cstheme="minorHAnsi"/>
          <w:sz w:val="18"/>
          <w:szCs w:val="18"/>
          <w:lang w:eastAsia="en-US"/>
        </w:rPr>
        <w:t>)</w:t>
      </w:r>
      <w:r w:rsidRPr="00D1526F">
        <w:rPr>
          <w:rFonts w:asciiTheme="minorHAnsi" w:eastAsia="Calibri" w:hAnsiTheme="minorHAnsi" w:cstheme="minorHAnsi"/>
          <w:color w:val="000000" w:themeColor="text1"/>
          <w:sz w:val="18"/>
          <w:szCs w:val="18"/>
          <w:lang w:val="sl"/>
        </w:rPr>
        <w:t xml:space="preserve"> </w:t>
      </w:r>
      <w:r w:rsidRPr="00D1526F">
        <w:rPr>
          <w:rFonts w:asciiTheme="minorHAnsi" w:hAnsiTheme="minorHAnsi" w:cstheme="minorHAnsi"/>
          <w:sz w:val="18"/>
          <w:szCs w:val="18"/>
        </w:rPr>
        <w:t xml:space="preserve"> </w:t>
      </w:r>
    </w:p>
    <w:p w14:paraId="648A3FE2" w14:textId="56BEFF0F" w:rsidR="001F7961" w:rsidRDefault="001F7961" w:rsidP="00D1526F">
      <w:pPr>
        <w:keepNext/>
        <w:spacing w:line="240" w:lineRule="auto"/>
        <w:ind w:firstLine="708"/>
        <w:jc w:val="left"/>
      </w:pPr>
      <w:proofErr w:type="spellStart"/>
      <w:r w:rsidRPr="00D1526F">
        <w:rPr>
          <w:rFonts w:asciiTheme="minorHAnsi" w:eastAsia="Calibri" w:hAnsiTheme="minorHAnsi" w:cstheme="minorHAnsi"/>
          <w:color w:val="000000" w:themeColor="text1"/>
          <w:sz w:val="18"/>
          <w:szCs w:val="18"/>
          <w:lang w:val="sl"/>
        </w:rPr>
        <w:t>Evolved</w:t>
      </w:r>
      <w:proofErr w:type="spellEnd"/>
      <w:r w:rsidRPr="00D1526F">
        <w:rPr>
          <w:rFonts w:asciiTheme="minorHAnsi" w:eastAsia="Calibri" w:hAnsiTheme="minorHAnsi" w:cstheme="minorHAnsi"/>
          <w:color w:val="000000" w:themeColor="text1"/>
          <w:sz w:val="18"/>
          <w:szCs w:val="18"/>
          <w:lang w:val="sl"/>
        </w:rPr>
        <w:t xml:space="preserve"> </w:t>
      </w:r>
      <w:proofErr w:type="spellStart"/>
      <w:r w:rsidRPr="00D1526F">
        <w:rPr>
          <w:rFonts w:asciiTheme="minorHAnsi" w:eastAsia="Calibri" w:hAnsiTheme="minorHAnsi" w:cstheme="minorHAnsi"/>
          <w:color w:val="000000" w:themeColor="text1"/>
          <w:sz w:val="18"/>
          <w:szCs w:val="18"/>
          <w:lang w:val="sl"/>
        </w:rPr>
        <w:t>architecture</w:t>
      </w:r>
      <w:proofErr w:type="spellEnd"/>
      <w:r w:rsidRPr="00D1526F">
        <w:rPr>
          <w:rFonts w:asciiTheme="minorHAnsi" w:eastAsia="Calibri" w:hAnsiTheme="minorHAnsi" w:cstheme="minorHAnsi"/>
          <w:color w:val="000000" w:themeColor="text1"/>
          <w:sz w:val="18"/>
          <w:szCs w:val="18"/>
          <w:lang w:val="sl"/>
        </w:rPr>
        <w:t xml:space="preserve"> </w:t>
      </w:r>
      <w:proofErr w:type="spellStart"/>
      <w:r w:rsidRPr="00D1526F">
        <w:rPr>
          <w:rFonts w:asciiTheme="minorHAnsi" w:eastAsia="Calibri" w:hAnsiTheme="minorHAnsi" w:cstheme="minorHAnsi"/>
          <w:color w:val="000000" w:themeColor="text1"/>
          <w:sz w:val="18"/>
          <w:szCs w:val="18"/>
          <w:lang w:val="sl"/>
        </w:rPr>
        <w:t>for</w:t>
      </w:r>
      <w:proofErr w:type="spellEnd"/>
      <w:r w:rsidRPr="00D1526F">
        <w:rPr>
          <w:rFonts w:asciiTheme="minorHAnsi" w:eastAsia="Calibri" w:hAnsiTheme="minorHAnsi" w:cstheme="minorHAnsi"/>
          <w:color w:val="000000" w:themeColor="text1"/>
          <w:sz w:val="18"/>
          <w:szCs w:val="18"/>
          <w:lang w:val="sl"/>
        </w:rPr>
        <w:t xml:space="preserve"> </w:t>
      </w:r>
      <w:proofErr w:type="spellStart"/>
      <w:r w:rsidRPr="00D1526F">
        <w:rPr>
          <w:rFonts w:asciiTheme="minorHAnsi" w:eastAsia="Calibri" w:hAnsiTheme="minorHAnsi" w:cstheme="minorHAnsi"/>
          <w:color w:val="000000" w:themeColor="text1"/>
          <w:sz w:val="18"/>
          <w:szCs w:val="18"/>
          <w:lang w:val="sl"/>
        </w:rPr>
        <w:t>country</w:t>
      </w:r>
      <w:proofErr w:type="spellEnd"/>
      <w:r w:rsidRPr="00D1526F">
        <w:rPr>
          <w:rFonts w:asciiTheme="minorHAnsi" w:eastAsia="Calibri" w:hAnsiTheme="minorHAnsi" w:cstheme="minorHAnsi"/>
          <w:color w:val="000000" w:themeColor="text1"/>
          <w:sz w:val="18"/>
          <w:szCs w:val="18"/>
          <w:lang w:val="sl"/>
        </w:rPr>
        <w:t>/</w:t>
      </w:r>
      <w:proofErr w:type="spellStart"/>
      <w:r w:rsidRPr="00D1526F">
        <w:rPr>
          <w:rFonts w:asciiTheme="minorHAnsi" w:eastAsia="Calibri" w:hAnsiTheme="minorHAnsi" w:cstheme="minorHAnsi"/>
          <w:color w:val="000000" w:themeColor="text1"/>
          <w:sz w:val="18"/>
          <w:szCs w:val="18"/>
          <w:lang w:val="sl"/>
        </w:rPr>
        <w:t>region</w:t>
      </w:r>
      <w:proofErr w:type="spellEnd"/>
      <w:r w:rsidRPr="00D1526F">
        <w:rPr>
          <w:rFonts w:asciiTheme="minorHAnsi" w:eastAsia="Calibri" w:hAnsiTheme="minorHAnsi" w:cstheme="minorHAnsi"/>
          <w:color w:val="000000" w:themeColor="text1"/>
          <w:sz w:val="18"/>
          <w:szCs w:val="18"/>
          <w:lang w:val="sl"/>
        </w:rPr>
        <w:t xml:space="preserve"> </w:t>
      </w:r>
      <w:proofErr w:type="spellStart"/>
      <w:r w:rsidRPr="00D1526F">
        <w:rPr>
          <w:rFonts w:asciiTheme="minorHAnsi" w:eastAsia="Calibri" w:hAnsiTheme="minorHAnsi" w:cstheme="minorHAnsi"/>
          <w:color w:val="000000" w:themeColor="text1"/>
          <w:sz w:val="18"/>
          <w:szCs w:val="18"/>
          <w:lang w:val="sl"/>
        </w:rPr>
        <w:t>information</w:t>
      </w:r>
      <w:proofErr w:type="spellEnd"/>
      <w:r w:rsidRPr="00D1526F">
        <w:rPr>
          <w:rFonts w:asciiTheme="minorHAnsi" w:eastAsia="Calibri" w:hAnsiTheme="minorHAnsi" w:cstheme="minorHAnsi"/>
          <w:color w:val="000000" w:themeColor="text1"/>
          <w:sz w:val="18"/>
          <w:szCs w:val="18"/>
          <w:lang w:val="sl"/>
        </w:rPr>
        <w:t xml:space="preserve"> </w:t>
      </w:r>
      <w:proofErr w:type="spellStart"/>
      <w:r w:rsidRPr="00D1526F">
        <w:rPr>
          <w:rFonts w:asciiTheme="minorHAnsi" w:eastAsia="Calibri" w:hAnsiTheme="minorHAnsi" w:cstheme="minorHAnsi"/>
          <w:color w:val="000000" w:themeColor="text1"/>
          <w:sz w:val="18"/>
          <w:szCs w:val="18"/>
          <w:lang w:val="sl"/>
        </w:rPr>
        <w:t>sharing</w:t>
      </w:r>
      <w:proofErr w:type="spellEnd"/>
      <w:r>
        <w:br/>
      </w:r>
      <w:r w:rsidRPr="4D154118">
        <w:rPr>
          <w:rFonts w:ascii="Calibri" w:eastAsia="Calibri" w:hAnsi="Calibri" w:cs="Calibri"/>
          <w:color w:val="000000" w:themeColor="text1"/>
          <w:sz w:val="16"/>
          <w:szCs w:val="16"/>
          <w:lang w:val="sl"/>
        </w:rPr>
        <w:t xml:space="preserve"> </w:t>
      </w:r>
    </w:p>
  </w:footnote>
  <w:footnote w:id="7">
    <w:p w14:paraId="0712A828" w14:textId="27A0C2A3" w:rsidR="001F7961" w:rsidRDefault="001F7961" w:rsidP="002C36FE">
      <w:pPr>
        <w:pStyle w:val="Sprotnaopomba-besedilo"/>
      </w:pPr>
      <w:r>
        <w:rPr>
          <w:rStyle w:val="Sprotnaopomba-sklic"/>
        </w:rPr>
        <w:footnoteRef/>
      </w:r>
      <w:r>
        <w:t xml:space="preserve"> </w:t>
      </w:r>
      <w:r w:rsidRPr="00D1526F">
        <w:rPr>
          <w:rFonts w:asciiTheme="minorHAnsi" w:hAnsiTheme="minorHAnsi" w:cstheme="minorHAnsi"/>
          <w:sz w:val="18"/>
          <w:szCs w:val="18"/>
        </w:rPr>
        <w:t xml:space="preserve">C-ITS </w:t>
      </w:r>
      <w:proofErr w:type="spellStart"/>
      <w:r w:rsidRPr="00D1526F">
        <w:rPr>
          <w:rFonts w:asciiTheme="minorHAnsi" w:hAnsiTheme="minorHAnsi" w:cstheme="minorHAnsi"/>
          <w:sz w:val="18"/>
          <w:szCs w:val="18"/>
        </w:rPr>
        <w:t>Service</w:t>
      </w:r>
      <w:proofErr w:type="spellEnd"/>
      <w:r w:rsidRPr="00D1526F">
        <w:rPr>
          <w:rFonts w:asciiTheme="minorHAnsi" w:hAnsiTheme="minorHAnsi" w:cstheme="minorHAnsi"/>
          <w:sz w:val="18"/>
          <w:szCs w:val="18"/>
        </w:rPr>
        <w:t xml:space="preserve"> </w:t>
      </w:r>
      <w:proofErr w:type="spellStart"/>
      <w:r w:rsidRPr="00D1526F">
        <w:rPr>
          <w:rFonts w:asciiTheme="minorHAnsi" w:hAnsiTheme="minorHAnsi" w:cstheme="minorHAnsi"/>
          <w:sz w:val="18"/>
          <w:szCs w:val="18"/>
        </w:rPr>
        <w:t>and</w:t>
      </w:r>
      <w:proofErr w:type="spellEnd"/>
      <w:r w:rsidRPr="00D1526F">
        <w:rPr>
          <w:rFonts w:asciiTheme="minorHAnsi" w:hAnsiTheme="minorHAnsi" w:cstheme="minorHAnsi"/>
          <w:sz w:val="18"/>
          <w:szCs w:val="18"/>
        </w:rPr>
        <w:t xml:space="preserve"> Use </w:t>
      </w:r>
      <w:proofErr w:type="spellStart"/>
      <w:r w:rsidRPr="00D1526F">
        <w:rPr>
          <w:rFonts w:asciiTheme="minorHAnsi" w:hAnsiTheme="minorHAnsi" w:cstheme="minorHAnsi"/>
          <w:sz w:val="18"/>
          <w:szCs w:val="18"/>
        </w:rPr>
        <w:t>Case</w:t>
      </w:r>
      <w:proofErr w:type="spellEnd"/>
      <w:r w:rsidRPr="00D1526F">
        <w:rPr>
          <w:rFonts w:asciiTheme="minorHAnsi" w:hAnsiTheme="minorHAnsi" w:cstheme="minorHAnsi"/>
          <w:sz w:val="18"/>
          <w:szCs w:val="18"/>
        </w:rPr>
        <w:t xml:space="preserve"> </w:t>
      </w:r>
      <w:proofErr w:type="spellStart"/>
      <w:r w:rsidRPr="00D1526F">
        <w:rPr>
          <w:rFonts w:asciiTheme="minorHAnsi" w:hAnsiTheme="minorHAnsi" w:cstheme="minorHAnsi"/>
          <w:sz w:val="18"/>
          <w:szCs w:val="18"/>
        </w:rPr>
        <w:t>Definitions</w:t>
      </w:r>
      <w:proofErr w:type="spellEnd"/>
      <w:r>
        <w:rPr>
          <w:rFonts w:asciiTheme="minorHAnsi" w:hAnsiTheme="minorHAnsi" w:cstheme="minorHAnsi"/>
          <w:sz w:val="18"/>
          <w:szCs w:val="18"/>
        </w:rPr>
        <w:t xml:space="preserve">, </w:t>
      </w:r>
      <w:r w:rsidRPr="00D1526F">
        <w:rPr>
          <w:rFonts w:asciiTheme="minorHAnsi" w:hAnsiTheme="minorHAnsi" w:cstheme="minorHAnsi"/>
          <w:sz w:val="18"/>
          <w:szCs w:val="18"/>
        </w:rPr>
        <w:t>C-</w:t>
      </w:r>
      <w:proofErr w:type="spellStart"/>
      <w:r w:rsidRPr="00D1526F">
        <w:rPr>
          <w:rFonts w:asciiTheme="minorHAnsi" w:hAnsiTheme="minorHAnsi" w:cstheme="minorHAnsi"/>
          <w:sz w:val="18"/>
          <w:szCs w:val="18"/>
        </w:rPr>
        <w:t>Roads</w:t>
      </w:r>
      <w:proofErr w:type="spellEnd"/>
      <w:r w:rsidRPr="00D1526F">
        <w:rPr>
          <w:rFonts w:asciiTheme="minorHAnsi" w:hAnsiTheme="minorHAnsi" w:cstheme="minorHAnsi"/>
          <w:sz w:val="18"/>
          <w:szCs w:val="18"/>
        </w:rPr>
        <w:t xml:space="preserve"> Platform</w:t>
      </w:r>
      <w:r>
        <w:rPr>
          <w:rFonts w:asciiTheme="minorHAnsi" w:hAnsiTheme="minorHAnsi" w:cstheme="minorHAnsi"/>
          <w:sz w:val="18"/>
          <w:szCs w:val="18"/>
        </w:rPr>
        <w:t>, WG2,</w:t>
      </w:r>
      <w:r w:rsidRPr="00E5431B">
        <w:rPr>
          <w:rFonts w:asciiTheme="minorHAnsi" w:hAnsiTheme="minorHAnsi" w:cstheme="minorHAnsi"/>
          <w:sz w:val="18"/>
          <w:szCs w:val="18"/>
        </w:rPr>
        <w:t xml:space="preserve"> </w:t>
      </w:r>
      <w:r w:rsidRPr="000D216D">
        <w:rPr>
          <w:rFonts w:asciiTheme="minorHAnsi" w:hAnsiTheme="minorHAnsi" w:cstheme="minorHAnsi"/>
          <w:sz w:val="18"/>
          <w:szCs w:val="18"/>
        </w:rPr>
        <w:t>V 2.0.5</w:t>
      </w:r>
    </w:p>
  </w:footnote>
  <w:footnote w:id="8">
    <w:p w14:paraId="57B54588" w14:textId="0B2546AE" w:rsidR="001F7961" w:rsidRDefault="001F7961">
      <w:pPr>
        <w:pStyle w:val="Sprotnaopomba-besedilo"/>
      </w:pPr>
      <w:r>
        <w:rPr>
          <w:rStyle w:val="Sprotnaopomba-sklic"/>
        </w:rPr>
        <w:footnoteRef/>
      </w:r>
      <w:r>
        <w:t xml:space="preserve"> </w:t>
      </w:r>
      <w:r w:rsidRPr="000D216D">
        <w:rPr>
          <w:rFonts w:asciiTheme="minorHAnsi" w:hAnsiTheme="minorHAnsi" w:cstheme="minorHAnsi"/>
          <w:sz w:val="18"/>
          <w:szCs w:val="18"/>
        </w:rPr>
        <w:t xml:space="preserve">C-ITS </w:t>
      </w:r>
      <w:proofErr w:type="spellStart"/>
      <w:r w:rsidRPr="000D216D">
        <w:rPr>
          <w:rFonts w:asciiTheme="minorHAnsi" w:hAnsiTheme="minorHAnsi" w:cstheme="minorHAnsi"/>
          <w:sz w:val="18"/>
          <w:szCs w:val="18"/>
        </w:rPr>
        <w:t>Message</w:t>
      </w:r>
      <w:proofErr w:type="spellEnd"/>
      <w:r w:rsidRPr="000D216D">
        <w:rPr>
          <w:rFonts w:asciiTheme="minorHAnsi" w:hAnsiTheme="minorHAnsi" w:cstheme="minorHAnsi"/>
          <w:sz w:val="18"/>
          <w:szCs w:val="18"/>
        </w:rPr>
        <w:t xml:space="preserve"> </w:t>
      </w:r>
      <w:proofErr w:type="spellStart"/>
      <w:r w:rsidRPr="000D216D">
        <w:rPr>
          <w:rFonts w:asciiTheme="minorHAnsi" w:hAnsiTheme="minorHAnsi" w:cstheme="minorHAnsi"/>
          <w:sz w:val="18"/>
          <w:szCs w:val="18"/>
        </w:rPr>
        <w:t>Profiles</w:t>
      </w:r>
      <w:proofErr w:type="spellEnd"/>
      <w:r w:rsidRPr="000D216D">
        <w:rPr>
          <w:rFonts w:asciiTheme="minorHAnsi" w:hAnsiTheme="minorHAnsi" w:cstheme="minorHAnsi"/>
          <w:sz w:val="18"/>
          <w:szCs w:val="18"/>
        </w:rPr>
        <w:t>, C-</w:t>
      </w:r>
      <w:proofErr w:type="spellStart"/>
      <w:r w:rsidRPr="000D216D">
        <w:rPr>
          <w:rFonts w:asciiTheme="minorHAnsi" w:hAnsiTheme="minorHAnsi" w:cstheme="minorHAnsi"/>
          <w:sz w:val="18"/>
          <w:szCs w:val="18"/>
        </w:rPr>
        <w:t>R</w:t>
      </w:r>
      <w:r>
        <w:rPr>
          <w:rFonts w:asciiTheme="minorHAnsi" w:hAnsiTheme="minorHAnsi" w:cstheme="minorHAnsi"/>
          <w:sz w:val="18"/>
          <w:szCs w:val="18"/>
        </w:rPr>
        <w:t>oads</w:t>
      </w:r>
      <w:proofErr w:type="spellEnd"/>
      <w:r w:rsidRPr="000D216D">
        <w:rPr>
          <w:rFonts w:asciiTheme="minorHAnsi" w:hAnsiTheme="minorHAnsi" w:cstheme="minorHAnsi"/>
          <w:sz w:val="18"/>
          <w:szCs w:val="18"/>
        </w:rPr>
        <w:t xml:space="preserve"> Platform, WG2</w:t>
      </w:r>
      <w:r>
        <w:rPr>
          <w:rFonts w:asciiTheme="minorHAnsi" w:hAnsiTheme="minorHAnsi" w:cstheme="minorHAnsi"/>
          <w:sz w:val="18"/>
          <w:szCs w:val="18"/>
        </w:rPr>
        <w:t>,  TF 3, V 2.0.5</w:t>
      </w:r>
    </w:p>
  </w:footnote>
  <w:footnote w:id="9">
    <w:p w14:paraId="1ADBB3E6" w14:textId="40FBD030" w:rsidR="001F7961" w:rsidRDefault="001F7961" w:rsidP="004D4B5A">
      <w:pPr>
        <w:pStyle w:val="Sprotnaopomba-besedilo"/>
      </w:pPr>
      <w:r>
        <w:rPr>
          <w:rStyle w:val="Sprotnaopomba-sklic"/>
        </w:rPr>
        <w:footnoteRef/>
      </w:r>
      <w:r>
        <w:t xml:space="preserve"> </w:t>
      </w:r>
      <w:r w:rsidRPr="00D1526F">
        <w:rPr>
          <w:rFonts w:asciiTheme="minorHAnsi" w:hAnsiTheme="minorHAnsi" w:cstheme="minorHAnsi"/>
          <w:sz w:val="18"/>
          <w:szCs w:val="18"/>
        </w:rPr>
        <w:t xml:space="preserve">C-ITS </w:t>
      </w:r>
      <w:proofErr w:type="spellStart"/>
      <w:r w:rsidRPr="00D1526F">
        <w:rPr>
          <w:rFonts w:asciiTheme="minorHAnsi" w:hAnsiTheme="minorHAnsi" w:cstheme="minorHAnsi"/>
          <w:sz w:val="18"/>
          <w:szCs w:val="18"/>
        </w:rPr>
        <w:t>Security</w:t>
      </w:r>
      <w:proofErr w:type="spellEnd"/>
      <w:r w:rsidRPr="00D1526F">
        <w:rPr>
          <w:rFonts w:asciiTheme="minorHAnsi" w:hAnsiTheme="minorHAnsi" w:cstheme="minorHAnsi"/>
          <w:sz w:val="18"/>
          <w:szCs w:val="18"/>
        </w:rPr>
        <w:t xml:space="preserve"> </w:t>
      </w:r>
      <w:proofErr w:type="spellStart"/>
      <w:r w:rsidRPr="00D1526F">
        <w:rPr>
          <w:rFonts w:asciiTheme="minorHAnsi" w:hAnsiTheme="minorHAnsi" w:cstheme="minorHAnsi"/>
          <w:sz w:val="18"/>
          <w:szCs w:val="18"/>
        </w:rPr>
        <w:t>Requirements</w:t>
      </w:r>
      <w:proofErr w:type="spellEnd"/>
      <w:r w:rsidRPr="00D1526F">
        <w:rPr>
          <w:rFonts w:asciiTheme="minorHAnsi" w:hAnsiTheme="minorHAnsi" w:cstheme="minorHAnsi"/>
          <w:sz w:val="18"/>
          <w:szCs w:val="18"/>
        </w:rPr>
        <w:t xml:space="preserve"> &amp; </w:t>
      </w:r>
      <w:proofErr w:type="spellStart"/>
      <w:r w:rsidRPr="00D1526F">
        <w:rPr>
          <w:rFonts w:asciiTheme="minorHAnsi" w:hAnsiTheme="minorHAnsi" w:cstheme="minorHAnsi"/>
          <w:sz w:val="18"/>
          <w:szCs w:val="18"/>
        </w:rPr>
        <w:t>Specifications</w:t>
      </w:r>
      <w:proofErr w:type="spellEnd"/>
      <w:r>
        <w:rPr>
          <w:rFonts w:asciiTheme="minorHAnsi" w:hAnsiTheme="minorHAnsi" w:cstheme="minorHAnsi"/>
          <w:sz w:val="18"/>
          <w:szCs w:val="18"/>
        </w:rPr>
        <w:t xml:space="preserve">, </w:t>
      </w:r>
      <w:r w:rsidRPr="00D1526F">
        <w:rPr>
          <w:rFonts w:asciiTheme="minorHAnsi" w:hAnsiTheme="minorHAnsi" w:cstheme="minorHAnsi"/>
          <w:sz w:val="18"/>
          <w:szCs w:val="18"/>
        </w:rPr>
        <w:t>C-</w:t>
      </w:r>
      <w:proofErr w:type="spellStart"/>
      <w:r w:rsidRPr="00D1526F">
        <w:rPr>
          <w:rFonts w:asciiTheme="minorHAnsi" w:hAnsiTheme="minorHAnsi" w:cstheme="minorHAnsi"/>
          <w:sz w:val="18"/>
          <w:szCs w:val="18"/>
        </w:rPr>
        <w:t>Roads</w:t>
      </w:r>
      <w:proofErr w:type="spellEnd"/>
      <w:r w:rsidRPr="00D1526F">
        <w:rPr>
          <w:rFonts w:asciiTheme="minorHAnsi" w:hAnsiTheme="minorHAnsi" w:cstheme="minorHAnsi"/>
          <w:sz w:val="18"/>
          <w:szCs w:val="18"/>
        </w:rPr>
        <w:t xml:space="preserve"> platform, W</w:t>
      </w:r>
      <w:r>
        <w:rPr>
          <w:rFonts w:asciiTheme="minorHAnsi" w:hAnsiTheme="minorHAnsi" w:cstheme="minorHAnsi"/>
          <w:sz w:val="18"/>
          <w:szCs w:val="18"/>
        </w:rPr>
        <w:t xml:space="preserve">G </w:t>
      </w:r>
      <w:r w:rsidRPr="00D1526F">
        <w:rPr>
          <w:rFonts w:asciiTheme="minorHAnsi" w:hAnsiTheme="minorHAnsi" w:cstheme="minorHAnsi"/>
          <w:sz w:val="18"/>
          <w:szCs w:val="18"/>
        </w:rPr>
        <w:t>2, T</w:t>
      </w:r>
      <w:r>
        <w:rPr>
          <w:rFonts w:asciiTheme="minorHAnsi" w:hAnsiTheme="minorHAnsi" w:cstheme="minorHAnsi"/>
          <w:sz w:val="18"/>
          <w:szCs w:val="18"/>
        </w:rPr>
        <w:t>F</w:t>
      </w:r>
      <w:r w:rsidRPr="00D1526F">
        <w:rPr>
          <w:rFonts w:asciiTheme="minorHAnsi" w:hAnsiTheme="minorHAnsi" w:cstheme="minorHAnsi"/>
          <w:sz w:val="18"/>
          <w:szCs w:val="18"/>
        </w:rPr>
        <w:t xml:space="preserve"> 1</w:t>
      </w:r>
      <w:r>
        <w:rPr>
          <w:rFonts w:asciiTheme="minorHAnsi" w:hAnsiTheme="minorHAnsi" w:cstheme="minorHAnsi"/>
          <w:sz w:val="18"/>
          <w:szCs w:val="18"/>
        </w:rPr>
        <w:t xml:space="preserve">, V </w:t>
      </w:r>
      <w:r w:rsidRPr="00D1526F">
        <w:rPr>
          <w:rFonts w:asciiTheme="minorHAnsi" w:hAnsiTheme="minorHAnsi" w:cstheme="minorHAnsi"/>
          <w:sz w:val="18"/>
          <w:szCs w:val="18"/>
        </w:rPr>
        <w:t>2.0.5</w:t>
      </w:r>
    </w:p>
  </w:footnote>
  <w:footnote w:id="10">
    <w:p w14:paraId="74F7839D" w14:textId="338EAEC0" w:rsidR="001F7961" w:rsidRDefault="001F7961">
      <w:pPr>
        <w:pStyle w:val="Sprotnaopomba-besedilo"/>
      </w:pPr>
      <w:r>
        <w:rPr>
          <w:rStyle w:val="Sprotnaopomba-sklic"/>
        </w:rPr>
        <w:footnoteRef/>
      </w:r>
      <w:r>
        <w:t xml:space="preserve"> </w:t>
      </w:r>
      <w:r w:rsidRPr="00D1526F">
        <w:rPr>
          <w:rFonts w:asciiTheme="minorHAnsi" w:hAnsiTheme="minorHAnsi" w:cstheme="minorHAnsi"/>
          <w:sz w:val="18"/>
          <w:szCs w:val="18"/>
        </w:rPr>
        <w:t xml:space="preserve">C-ITS </w:t>
      </w:r>
      <w:proofErr w:type="spellStart"/>
      <w:r w:rsidRPr="00D1526F">
        <w:rPr>
          <w:rFonts w:asciiTheme="minorHAnsi" w:hAnsiTheme="minorHAnsi" w:cstheme="minorHAnsi"/>
          <w:sz w:val="18"/>
          <w:szCs w:val="18"/>
        </w:rPr>
        <w:t>Security</w:t>
      </w:r>
      <w:proofErr w:type="spellEnd"/>
      <w:r w:rsidRPr="00D1526F">
        <w:rPr>
          <w:rFonts w:asciiTheme="minorHAnsi" w:hAnsiTheme="minorHAnsi" w:cstheme="minorHAnsi"/>
          <w:sz w:val="18"/>
          <w:szCs w:val="18"/>
        </w:rPr>
        <w:t xml:space="preserve"> &amp; </w:t>
      </w:r>
      <w:proofErr w:type="spellStart"/>
      <w:r w:rsidRPr="00D1526F">
        <w:rPr>
          <w:rFonts w:asciiTheme="minorHAnsi" w:hAnsiTheme="minorHAnsi" w:cstheme="minorHAnsi"/>
          <w:sz w:val="18"/>
          <w:szCs w:val="18"/>
        </w:rPr>
        <w:t>Governance</w:t>
      </w:r>
      <w:proofErr w:type="spellEnd"/>
      <w:r>
        <w:rPr>
          <w:rFonts w:asciiTheme="minorHAnsi" w:hAnsiTheme="minorHAnsi" w:cstheme="minorHAnsi"/>
          <w:sz w:val="18"/>
          <w:szCs w:val="18"/>
        </w:rPr>
        <w:t xml:space="preserve">, </w:t>
      </w:r>
      <w:r w:rsidRPr="000D216D">
        <w:rPr>
          <w:rFonts w:asciiTheme="minorHAnsi" w:hAnsiTheme="minorHAnsi" w:cstheme="minorHAnsi"/>
          <w:sz w:val="18"/>
          <w:szCs w:val="18"/>
        </w:rPr>
        <w:t>C-</w:t>
      </w:r>
      <w:proofErr w:type="spellStart"/>
      <w:r w:rsidRPr="000D216D">
        <w:rPr>
          <w:rFonts w:asciiTheme="minorHAnsi" w:hAnsiTheme="minorHAnsi" w:cstheme="minorHAnsi"/>
          <w:sz w:val="18"/>
          <w:szCs w:val="18"/>
        </w:rPr>
        <w:t>Roads</w:t>
      </w:r>
      <w:proofErr w:type="spellEnd"/>
      <w:r w:rsidRPr="000D216D">
        <w:rPr>
          <w:rFonts w:asciiTheme="minorHAnsi" w:hAnsiTheme="minorHAnsi" w:cstheme="minorHAnsi"/>
          <w:sz w:val="18"/>
          <w:szCs w:val="18"/>
        </w:rPr>
        <w:t xml:space="preserve"> platform, W</w:t>
      </w:r>
      <w:r>
        <w:rPr>
          <w:rFonts w:asciiTheme="minorHAnsi" w:hAnsiTheme="minorHAnsi" w:cstheme="minorHAnsi"/>
          <w:sz w:val="18"/>
          <w:szCs w:val="18"/>
        </w:rPr>
        <w:t xml:space="preserve">G </w:t>
      </w:r>
      <w:r w:rsidRPr="000D216D">
        <w:rPr>
          <w:rFonts w:asciiTheme="minorHAnsi" w:hAnsiTheme="minorHAnsi" w:cstheme="minorHAnsi"/>
          <w:sz w:val="18"/>
          <w:szCs w:val="18"/>
        </w:rPr>
        <w:t>2, T</w:t>
      </w:r>
      <w:r>
        <w:rPr>
          <w:rFonts w:asciiTheme="minorHAnsi" w:hAnsiTheme="minorHAnsi" w:cstheme="minorHAnsi"/>
          <w:sz w:val="18"/>
          <w:szCs w:val="18"/>
        </w:rPr>
        <w:t>F</w:t>
      </w:r>
      <w:r w:rsidRPr="000D216D">
        <w:rPr>
          <w:rFonts w:asciiTheme="minorHAnsi" w:hAnsiTheme="minorHAnsi" w:cstheme="minorHAnsi"/>
          <w:sz w:val="18"/>
          <w:szCs w:val="18"/>
        </w:rPr>
        <w:t xml:space="preserve"> 1</w:t>
      </w:r>
      <w:r>
        <w:rPr>
          <w:rFonts w:asciiTheme="minorHAnsi" w:hAnsiTheme="minorHAnsi" w:cstheme="minorHAnsi"/>
          <w:sz w:val="18"/>
          <w:szCs w:val="18"/>
        </w:rPr>
        <w:t xml:space="preserve">, V </w:t>
      </w:r>
      <w:r w:rsidRPr="000D216D">
        <w:rPr>
          <w:rFonts w:asciiTheme="minorHAnsi" w:hAnsiTheme="minorHAnsi" w:cstheme="minorHAnsi"/>
          <w:sz w:val="18"/>
          <w:szCs w:val="18"/>
        </w:rPr>
        <w:t>2.0.5</w:t>
      </w:r>
    </w:p>
  </w:footnote>
  <w:footnote w:id="11">
    <w:p w14:paraId="6BEEAA1C" w14:textId="7BA06C2F" w:rsidR="001F7961" w:rsidRDefault="001F7961">
      <w:pPr>
        <w:pStyle w:val="Sprotnaopomba-besedilo"/>
      </w:pPr>
      <w:r>
        <w:rPr>
          <w:rStyle w:val="Sprotnaopomba-sklic"/>
        </w:rPr>
        <w:footnoteRef/>
      </w:r>
      <w:r>
        <w:t xml:space="preserve"> </w:t>
      </w:r>
      <w:proofErr w:type="spellStart"/>
      <w:r w:rsidRPr="00D1526F">
        <w:rPr>
          <w:rFonts w:asciiTheme="minorHAnsi" w:hAnsiTheme="minorHAnsi" w:cstheme="minorHAnsi"/>
          <w:sz w:val="18"/>
          <w:szCs w:val="18"/>
        </w:rPr>
        <w:t>OpenLR</w:t>
      </w:r>
      <w:proofErr w:type="spellEnd"/>
      <w:r w:rsidRPr="00D1526F">
        <w:rPr>
          <w:rFonts w:asciiTheme="minorHAnsi" w:hAnsiTheme="minorHAnsi" w:cstheme="minorHAnsi"/>
          <w:sz w:val="18"/>
          <w:szCs w:val="18"/>
        </w:rPr>
        <w:t xml:space="preserve">, White </w:t>
      </w:r>
      <w:proofErr w:type="spellStart"/>
      <w:r w:rsidRPr="00D1526F">
        <w:rPr>
          <w:rFonts w:asciiTheme="minorHAnsi" w:hAnsiTheme="minorHAnsi" w:cstheme="minorHAnsi"/>
          <w:sz w:val="18"/>
          <w:szCs w:val="18"/>
        </w:rPr>
        <w:t>Paper</w:t>
      </w:r>
      <w:proofErr w:type="spellEnd"/>
      <w:r w:rsidRPr="00D1526F">
        <w:rPr>
          <w:rFonts w:asciiTheme="minorHAnsi" w:hAnsiTheme="minorHAnsi" w:cstheme="minorHAnsi"/>
          <w:sz w:val="18"/>
          <w:szCs w:val="18"/>
        </w:rPr>
        <w:t xml:space="preserve"> v 1.5, http://www.openlr.org/fileadmin/user_upload/openlr-whitepaper_v1.5.pdf</w:t>
      </w:r>
    </w:p>
  </w:footnote>
  <w:footnote w:id="12">
    <w:p w14:paraId="41A6BCCA" w14:textId="3B000161" w:rsidR="001F7961" w:rsidRDefault="001F7961" w:rsidP="007926E1">
      <w:pPr>
        <w:pStyle w:val="Sprotnaopomba-besedilo"/>
      </w:pPr>
      <w:r>
        <w:rPr>
          <w:rStyle w:val="Sprotnaopomba-sklic"/>
        </w:rPr>
        <w:footnoteRef/>
      </w:r>
      <w:r>
        <w:t xml:space="preserve"> </w:t>
      </w:r>
      <w:r w:rsidRPr="00D1526F">
        <w:rPr>
          <w:rFonts w:asciiTheme="minorHAnsi" w:hAnsiTheme="minorHAnsi" w:cstheme="minorHAnsi"/>
          <w:sz w:val="18"/>
          <w:szCs w:val="18"/>
        </w:rPr>
        <w:t xml:space="preserve">C-ITS IP </w:t>
      </w:r>
      <w:proofErr w:type="spellStart"/>
      <w:r w:rsidRPr="00D1526F">
        <w:rPr>
          <w:rFonts w:asciiTheme="minorHAnsi" w:hAnsiTheme="minorHAnsi" w:cstheme="minorHAnsi"/>
          <w:sz w:val="18"/>
          <w:szCs w:val="18"/>
        </w:rPr>
        <w:t>Based</w:t>
      </w:r>
      <w:proofErr w:type="spellEnd"/>
      <w:r w:rsidRPr="00D1526F">
        <w:rPr>
          <w:rFonts w:asciiTheme="minorHAnsi" w:hAnsiTheme="minorHAnsi" w:cstheme="minorHAnsi"/>
          <w:sz w:val="18"/>
          <w:szCs w:val="18"/>
        </w:rPr>
        <w:t xml:space="preserve"> </w:t>
      </w:r>
      <w:proofErr w:type="spellStart"/>
      <w:r w:rsidRPr="00D1526F">
        <w:rPr>
          <w:rFonts w:asciiTheme="minorHAnsi" w:hAnsiTheme="minorHAnsi" w:cstheme="minorHAnsi"/>
          <w:sz w:val="18"/>
          <w:szCs w:val="18"/>
        </w:rPr>
        <w:t>Interface</w:t>
      </w:r>
      <w:proofErr w:type="spellEnd"/>
      <w:r w:rsidRPr="00D1526F">
        <w:rPr>
          <w:rFonts w:asciiTheme="minorHAnsi" w:hAnsiTheme="minorHAnsi" w:cstheme="minorHAnsi"/>
          <w:sz w:val="18"/>
          <w:szCs w:val="18"/>
        </w:rPr>
        <w:t xml:space="preserve"> Profile, </w:t>
      </w:r>
      <w:r w:rsidRPr="00E12076">
        <w:rPr>
          <w:rFonts w:asciiTheme="minorHAnsi" w:hAnsiTheme="minorHAnsi" w:cstheme="minorHAnsi"/>
          <w:sz w:val="18"/>
          <w:szCs w:val="18"/>
        </w:rPr>
        <w:t>C-</w:t>
      </w:r>
      <w:proofErr w:type="spellStart"/>
      <w:r w:rsidRPr="00E12076">
        <w:rPr>
          <w:rFonts w:asciiTheme="minorHAnsi" w:hAnsiTheme="minorHAnsi" w:cstheme="minorHAnsi"/>
          <w:sz w:val="18"/>
          <w:szCs w:val="18"/>
        </w:rPr>
        <w:t>Roads</w:t>
      </w:r>
      <w:proofErr w:type="spellEnd"/>
      <w:r w:rsidRPr="00E12076">
        <w:rPr>
          <w:rFonts w:asciiTheme="minorHAnsi" w:hAnsiTheme="minorHAnsi" w:cstheme="minorHAnsi"/>
          <w:sz w:val="18"/>
          <w:szCs w:val="18"/>
        </w:rPr>
        <w:t xml:space="preserve"> platform, WG 2, TF </w:t>
      </w:r>
      <w:r>
        <w:rPr>
          <w:rFonts w:asciiTheme="minorHAnsi" w:hAnsiTheme="minorHAnsi" w:cstheme="minorHAnsi"/>
          <w:sz w:val="18"/>
          <w:szCs w:val="18"/>
        </w:rPr>
        <w:t>4</w:t>
      </w:r>
      <w:r w:rsidRPr="00E12076">
        <w:rPr>
          <w:rFonts w:asciiTheme="minorHAnsi" w:hAnsiTheme="minorHAnsi" w:cstheme="minorHAnsi"/>
          <w:sz w:val="18"/>
          <w:szCs w:val="18"/>
        </w:rPr>
        <w:t>, V 2.0.5</w:t>
      </w:r>
      <w:r w:rsidRPr="00D1526F">
        <w:rPr>
          <w:rFonts w:asciiTheme="minorHAnsi" w:hAnsiTheme="minorHAnsi" w:cstheme="minorHAnsi"/>
          <w:sz w:val="18"/>
          <w:szCs w:val="18"/>
        </w:rPr>
        <w:t xml:space="preserve">, </w:t>
      </w:r>
      <w:proofErr w:type="spellStart"/>
      <w:r w:rsidRPr="00D1526F">
        <w:rPr>
          <w:rFonts w:asciiTheme="minorHAnsi" w:hAnsiTheme="minorHAnsi" w:cstheme="minorHAnsi"/>
          <w:sz w:val="18"/>
          <w:szCs w:val="18"/>
        </w:rPr>
        <w:t>str</w:t>
      </w:r>
      <w:proofErr w:type="spellEnd"/>
      <w:r w:rsidRPr="00D1526F">
        <w:rPr>
          <w:rFonts w:asciiTheme="minorHAnsi" w:hAnsiTheme="minorHAnsi" w:cstheme="minorHAnsi"/>
          <w:sz w:val="18"/>
          <w:szCs w:val="18"/>
        </w:rPr>
        <w:t xml:space="preserve"> 48.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1F7961" w14:paraId="0C028BCA" w14:textId="77777777" w:rsidTr="57F91E53">
      <w:tc>
        <w:tcPr>
          <w:tcW w:w="3020" w:type="dxa"/>
        </w:tcPr>
        <w:p w14:paraId="3288A5F0" w14:textId="51703EE0" w:rsidR="001F7961" w:rsidRDefault="001F7961" w:rsidP="57F91E53">
          <w:pPr>
            <w:pStyle w:val="Glava"/>
            <w:ind w:left="-115"/>
            <w:jc w:val="left"/>
          </w:pPr>
        </w:p>
      </w:tc>
      <w:tc>
        <w:tcPr>
          <w:tcW w:w="3020" w:type="dxa"/>
        </w:tcPr>
        <w:p w14:paraId="73B3AB6E" w14:textId="7D4C4336" w:rsidR="001F7961" w:rsidRDefault="001F7961" w:rsidP="57F91E53">
          <w:pPr>
            <w:pStyle w:val="Glava"/>
            <w:jc w:val="center"/>
          </w:pPr>
        </w:p>
      </w:tc>
      <w:tc>
        <w:tcPr>
          <w:tcW w:w="3020" w:type="dxa"/>
        </w:tcPr>
        <w:p w14:paraId="00E5C51F" w14:textId="51FEF348" w:rsidR="001F7961" w:rsidRDefault="001F7961" w:rsidP="57F91E53">
          <w:pPr>
            <w:pStyle w:val="Glava"/>
            <w:ind w:right="-115"/>
            <w:jc w:val="right"/>
          </w:pPr>
        </w:p>
      </w:tc>
    </w:tr>
  </w:tbl>
  <w:p w14:paraId="3D45F34F" w14:textId="4A7D2F78" w:rsidR="001F7961" w:rsidRDefault="001F7961" w:rsidP="57F91E53">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F7961" w14:paraId="60B079D7" w14:textId="77777777" w:rsidTr="57F91E53">
      <w:tc>
        <w:tcPr>
          <w:tcW w:w="4531" w:type="dxa"/>
        </w:tcPr>
        <w:p w14:paraId="03974F1A" w14:textId="77777777" w:rsidR="001F7961" w:rsidRDefault="001F7961" w:rsidP="005A182F">
          <w:pPr>
            <w:pStyle w:val="Glava"/>
          </w:pPr>
          <w:r>
            <w:rPr>
              <w:noProof/>
              <w:lang w:eastAsia="sl-SI"/>
            </w:rPr>
            <w:drawing>
              <wp:inline distT="0" distB="0" distL="0" distR="0" wp14:anchorId="6D3F29C9" wp14:editId="2CFDCEB4">
                <wp:extent cx="1974850" cy="381000"/>
                <wp:effectExtent l="0" t="0" r="6350" b="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
                          <a:extLst>
                            <a:ext uri="{28A0092B-C50C-407E-A947-70E740481C1C}">
                              <a14:useLocalDpi xmlns:a14="http://schemas.microsoft.com/office/drawing/2010/main" val="0"/>
                            </a:ext>
                          </a:extLst>
                        </a:blip>
                        <a:stretch>
                          <a:fillRect/>
                        </a:stretch>
                      </pic:blipFill>
                      <pic:spPr>
                        <a:xfrm>
                          <a:off x="0" y="0"/>
                          <a:ext cx="1974850" cy="381000"/>
                        </a:xfrm>
                        <a:prstGeom prst="rect">
                          <a:avLst/>
                        </a:prstGeom>
                      </pic:spPr>
                    </pic:pic>
                  </a:graphicData>
                </a:graphic>
              </wp:inline>
            </w:drawing>
          </w:r>
        </w:p>
      </w:tc>
      <w:tc>
        <w:tcPr>
          <w:tcW w:w="4531" w:type="dxa"/>
        </w:tcPr>
        <w:p w14:paraId="5EC257D5" w14:textId="75E9DFF3" w:rsidR="001F7961" w:rsidRDefault="001F7961" w:rsidP="57F91E53">
          <w:pPr>
            <w:pStyle w:val="Glava"/>
            <w:jc w:val="right"/>
          </w:pPr>
          <w:r>
            <w:rPr>
              <w:noProof/>
              <w:lang w:eastAsia="sl-SI"/>
            </w:rPr>
            <w:drawing>
              <wp:inline distT="0" distB="0" distL="0" distR="0" wp14:anchorId="2841670A" wp14:editId="701AA48D">
                <wp:extent cx="1854257" cy="3889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 Sofinancira Evropska unija_PANT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31897" cy="405247"/>
                        </a:xfrm>
                        <a:prstGeom prst="rect">
                          <a:avLst/>
                        </a:prstGeom>
                      </pic:spPr>
                    </pic:pic>
                  </a:graphicData>
                </a:graphic>
              </wp:inline>
            </w:drawing>
          </w:r>
        </w:p>
      </w:tc>
    </w:tr>
  </w:tbl>
  <w:p w14:paraId="28F207EF" w14:textId="74AE51FA" w:rsidR="001F7961" w:rsidRDefault="001F7961" w:rsidP="005A182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2"/>
    <w:lvl w:ilvl="0">
      <w:start w:val="1"/>
      <w:numFmt w:val="bullet"/>
      <w:lvlText w:val="-"/>
      <w:lvlJc w:val="left"/>
      <w:pPr>
        <w:tabs>
          <w:tab w:val="num" w:pos="1534"/>
        </w:tabs>
        <w:ind w:left="1534" w:hanging="454"/>
      </w:pPr>
      <w:rPr>
        <w:rFonts w:ascii="Arial" w:hAnsi="Arial"/>
        <w:b w:val="0"/>
        <w:i w:val="0"/>
        <w:sz w:val="16"/>
        <w:szCs w:val="16"/>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Arial" w:hAnsi="Arial"/>
        <w:b w:val="0"/>
        <w:i w:val="0"/>
        <w:sz w:val="16"/>
        <w:szCs w:val="16"/>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2786A23"/>
    <w:multiLevelType w:val="hybridMultilevel"/>
    <w:tmpl w:val="0220E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96DEF"/>
    <w:multiLevelType w:val="hybridMultilevel"/>
    <w:tmpl w:val="8C10BEE4"/>
    <w:lvl w:ilvl="0" w:tplc="F3E65194">
      <w:start w:val="1"/>
      <w:numFmt w:val="bullet"/>
      <w:lvlText w:val="-"/>
      <w:lvlJc w:val="left"/>
      <w:pPr>
        <w:ind w:left="720" w:hanging="360"/>
      </w:pPr>
      <w:rPr>
        <w:rFonts w:ascii="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37E5861"/>
    <w:multiLevelType w:val="hybridMultilevel"/>
    <w:tmpl w:val="70C0EDD2"/>
    <w:lvl w:ilvl="0" w:tplc="FFFFFFFF">
      <w:start w:val="1"/>
      <w:numFmt w:val="bullet"/>
      <w:lvlText w:val=""/>
      <w:lvlJc w:val="left"/>
      <w:pPr>
        <w:ind w:left="720" w:hanging="360"/>
      </w:pPr>
      <w:rPr>
        <w:rFonts w:ascii="Symbol" w:hAnsi="Symbol" w:hint="default"/>
      </w:rPr>
    </w:lvl>
    <w:lvl w:ilvl="1" w:tplc="CFC08D0A">
      <w:start w:val="1"/>
      <w:numFmt w:val="bullet"/>
      <w:lvlText w:val="o"/>
      <w:lvlJc w:val="left"/>
      <w:pPr>
        <w:ind w:left="1440" w:hanging="360"/>
      </w:pPr>
      <w:rPr>
        <w:rFonts w:ascii="Courier New" w:hAnsi="Courier New" w:hint="default"/>
      </w:rPr>
    </w:lvl>
    <w:lvl w:ilvl="2" w:tplc="655271C2">
      <w:start w:val="1"/>
      <w:numFmt w:val="bullet"/>
      <w:lvlText w:val=""/>
      <w:lvlJc w:val="left"/>
      <w:pPr>
        <w:ind w:left="2160" w:hanging="360"/>
      </w:pPr>
      <w:rPr>
        <w:rFonts w:ascii="Wingdings" w:hAnsi="Wingdings" w:hint="default"/>
      </w:rPr>
    </w:lvl>
    <w:lvl w:ilvl="3" w:tplc="C0A4FDEA">
      <w:start w:val="1"/>
      <w:numFmt w:val="bullet"/>
      <w:lvlText w:val=""/>
      <w:lvlJc w:val="left"/>
      <w:pPr>
        <w:ind w:left="2880" w:hanging="360"/>
      </w:pPr>
      <w:rPr>
        <w:rFonts w:ascii="Symbol" w:hAnsi="Symbol" w:hint="default"/>
      </w:rPr>
    </w:lvl>
    <w:lvl w:ilvl="4" w:tplc="BCBE4ED0">
      <w:start w:val="1"/>
      <w:numFmt w:val="bullet"/>
      <w:lvlText w:val="o"/>
      <w:lvlJc w:val="left"/>
      <w:pPr>
        <w:ind w:left="3600" w:hanging="360"/>
      </w:pPr>
      <w:rPr>
        <w:rFonts w:ascii="Courier New" w:hAnsi="Courier New" w:hint="default"/>
      </w:rPr>
    </w:lvl>
    <w:lvl w:ilvl="5" w:tplc="EE720FAA">
      <w:start w:val="1"/>
      <w:numFmt w:val="bullet"/>
      <w:lvlText w:val=""/>
      <w:lvlJc w:val="left"/>
      <w:pPr>
        <w:ind w:left="4320" w:hanging="360"/>
      </w:pPr>
      <w:rPr>
        <w:rFonts w:ascii="Wingdings" w:hAnsi="Wingdings" w:hint="default"/>
      </w:rPr>
    </w:lvl>
    <w:lvl w:ilvl="6" w:tplc="39ECA5E6">
      <w:start w:val="1"/>
      <w:numFmt w:val="bullet"/>
      <w:lvlText w:val=""/>
      <w:lvlJc w:val="left"/>
      <w:pPr>
        <w:ind w:left="5040" w:hanging="360"/>
      </w:pPr>
      <w:rPr>
        <w:rFonts w:ascii="Symbol" w:hAnsi="Symbol" w:hint="default"/>
      </w:rPr>
    </w:lvl>
    <w:lvl w:ilvl="7" w:tplc="F56EFE34">
      <w:start w:val="1"/>
      <w:numFmt w:val="bullet"/>
      <w:lvlText w:val="o"/>
      <w:lvlJc w:val="left"/>
      <w:pPr>
        <w:ind w:left="5760" w:hanging="360"/>
      </w:pPr>
      <w:rPr>
        <w:rFonts w:ascii="Courier New" w:hAnsi="Courier New" w:hint="default"/>
      </w:rPr>
    </w:lvl>
    <w:lvl w:ilvl="8" w:tplc="D0804304">
      <w:start w:val="1"/>
      <w:numFmt w:val="bullet"/>
      <w:lvlText w:val=""/>
      <w:lvlJc w:val="left"/>
      <w:pPr>
        <w:ind w:left="6480" w:hanging="360"/>
      </w:pPr>
      <w:rPr>
        <w:rFonts w:ascii="Wingdings" w:hAnsi="Wingdings" w:hint="default"/>
      </w:rPr>
    </w:lvl>
  </w:abstractNum>
  <w:abstractNum w:abstractNumId="5" w15:restartNumberingAfterBreak="0">
    <w:nsid w:val="2589384A"/>
    <w:multiLevelType w:val="hybridMultilevel"/>
    <w:tmpl w:val="03D203B8"/>
    <w:lvl w:ilvl="0" w:tplc="2F9E33F0">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24775B"/>
    <w:multiLevelType w:val="hybridMultilevel"/>
    <w:tmpl w:val="AA809C14"/>
    <w:lvl w:ilvl="0" w:tplc="2F9E33F0">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F147FF"/>
    <w:multiLevelType w:val="hybridMultilevel"/>
    <w:tmpl w:val="A5F8BBBE"/>
    <w:lvl w:ilvl="0" w:tplc="2F9E33F0">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2BABA1"/>
    <w:multiLevelType w:val="hybridMultilevel"/>
    <w:tmpl w:val="FFFFFFFF"/>
    <w:styleLink w:val="CurrentList1"/>
    <w:lvl w:ilvl="0" w:tplc="D3469A08">
      <w:start w:val="1"/>
      <w:numFmt w:val="bullet"/>
      <w:lvlText w:val="·"/>
      <w:lvlJc w:val="left"/>
      <w:pPr>
        <w:ind w:left="720" w:hanging="360"/>
      </w:pPr>
      <w:rPr>
        <w:rFonts w:ascii="Symbol" w:hAnsi="Symbol" w:hint="default"/>
      </w:rPr>
    </w:lvl>
    <w:lvl w:ilvl="1" w:tplc="A80C7CC0">
      <w:start w:val="1"/>
      <w:numFmt w:val="bullet"/>
      <w:lvlText w:val="o"/>
      <w:lvlJc w:val="left"/>
      <w:pPr>
        <w:ind w:left="1440" w:hanging="360"/>
      </w:pPr>
      <w:rPr>
        <w:rFonts w:ascii="Courier New" w:hAnsi="Courier New" w:hint="default"/>
      </w:rPr>
    </w:lvl>
    <w:lvl w:ilvl="2" w:tplc="5E4E72A8">
      <w:start w:val="1"/>
      <w:numFmt w:val="bullet"/>
      <w:lvlText w:val=""/>
      <w:lvlJc w:val="left"/>
      <w:pPr>
        <w:ind w:left="2160" w:hanging="360"/>
      </w:pPr>
      <w:rPr>
        <w:rFonts w:ascii="Wingdings" w:hAnsi="Wingdings" w:hint="default"/>
      </w:rPr>
    </w:lvl>
    <w:lvl w:ilvl="3" w:tplc="32B81202">
      <w:start w:val="1"/>
      <w:numFmt w:val="bullet"/>
      <w:lvlText w:val=""/>
      <w:lvlJc w:val="left"/>
      <w:pPr>
        <w:ind w:left="2880" w:hanging="360"/>
      </w:pPr>
      <w:rPr>
        <w:rFonts w:ascii="Symbol" w:hAnsi="Symbol" w:hint="default"/>
      </w:rPr>
    </w:lvl>
    <w:lvl w:ilvl="4" w:tplc="2D325FE8">
      <w:start w:val="1"/>
      <w:numFmt w:val="bullet"/>
      <w:lvlText w:val="o"/>
      <w:lvlJc w:val="left"/>
      <w:pPr>
        <w:ind w:left="3600" w:hanging="360"/>
      </w:pPr>
      <w:rPr>
        <w:rFonts w:ascii="Courier New" w:hAnsi="Courier New" w:hint="default"/>
      </w:rPr>
    </w:lvl>
    <w:lvl w:ilvl="5" w:tplc="E36C3B62">
      <w:start w:val="1"/>
      <w:numFmt w:val="bullet"/>
      <w:lvlText w:val=""/>
      <w:lvlJc w:val="left"/>
      <w:pPr>
        <w:ind w:left="4320" w:hanging="360"/>
      </w:pPr>
      <w:rPr>
        <w:rFonts w:ascii="Wingdings" w:hAnsi="Wingdings" w:hint="default"/>
      </w:rPr>
    </w:lvl>
    <w:lvl w:ilvl="6" w:tplc="71762C0E">
      <w:start w:val="1"/>
      <w:numFmt w:val="bullet"/>
      <w:lvlText w:val=""/>
      <w:lvlJc w:val="left"/>
      <w:pPr>
        <w:ind w:left="5040" w:hanging="360"/>
      </w:pPr>
      <w:rPr>
        <w:rFonts w:ascii="Symbol" w:hAnsi="Symbol" w:hint="default"/>
      </w:rPr>
    </w:lvl>
    <w:lvl w:ilvl="7" w:tplc="7E62FD16">
      <w:start w:val="1"/>
      <w:numFmt w:val="bullet"/>
      <w:lvlText w:val="o"/>
      <w:lvlJc w:val="left"/>
      <w:pPr>
        <w:ind w:left="5760" w:hanging="360"/>
      </w:pPr>
      <w:rPr>
        <w:rFonts w:ascii="Courier New" w:hAnsi="Courier New" w:hint="default"/>
      </w:rPr>
    </w:lvl>
    <w:lvl w:ilvl="8" w:tplc="F7D692F4">
      <w:start w:val="1"/>
      <w:numFmt w:val="bullet"/>
      <w:lvlText w:val=""/>
      <w:lvlJc w:val="left"/>
      <w:pPr>
        <w:ind w:left="6480" w:hanging="360"/>
      </w:pPr>
      <w:rPr>
        <w:rFonts w:ascii="Wingdings" w:hAnsi="Wingdings" w:hint="default"/>
      </w:rPr>
    </w:lvl>
  </w:abstractNum>
  <w:abstractNum w:abstractNumId="9" w15:restartNumberingAfterBreak="0">
    <w:nsid w:val="3D00721A"/>
    <w:multiLevelType w:val="hybridMultilevel"/>
    <w:tmpl w:val="F6B2AB88"/>
    <w:lvl w:ilvl="0" w:tplc="2F9E33F0">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DBCF679"/>
    <w:multiLevelType w:val="hybridMultilevel"/>
    <w:tmpl w:val="FFFFFFFF"/>
    <w:lvl w:ilvl="0" w:tplc="CEECEF72">
      <w:start w:val="1"/>
      <w:numFmt w:val="bullet"/>
      <w:lvlText w:val=""/>
      <w:lvlJc w:val="left"/>
      <w:pPr>
        <w:ind w:left="720" w:hanging="360"/>
      </w:pPr>
      <w:rPr>
        <w:rFonts w:ascii="Symbol" w:hAnsi="Symbol" w:hint="default"/>
      </w:rPr>
    </w:lvl>
    <w:lvl w:ilvl="1" w:tplc="7082C4C8">
      <w:start w:val="1"/>
      <w:numFmt w:val="bullet"/>
      <w:lvlText w:val="o"/>
      <w:lvlJc w:val="left"/>
      <w:pPr>
        <w:ind w:left="1440" w:hanging="360"/>
      </w:pPr>
      <w:rPr>
        <w:rFonts w:ascii="Courier New" w:hAnsi="Courier New" w:hint="default"/>
      </w:rPr>
    </w:lvl>
    <w:lvl w:ilvl="2" w:tplc="BD4CC1BA">
      <w:start w:val="1"/>
      <w:numFmt w:val="bullet"/>
      <w:lvlText w:val=""/>
      <w:lvlJc w:val="left"/>
      <w:pPr>
        <w:ind w:left="2160" w:hanging="360"/>
      </w:pPr>
      <w:rPr>
        <w:rFonts w:ascii="Wingdings" w:hAnsi="Wingdings" w:hint="default"/>
      </w:rPr>
    </w:lvl>
    <w:lvl w:ilvl="3" w:tplc="71A40D7E">
      <w:start w:val="1"/>
      <w:numFmt w:val="bullet"/>
      <w:lvlText w:val=""/>
      <w:lvlJc w:val="left"/>
      <w:pPr>
        <w:ind w:left="2880" w:hanging="360"/>
      </w:pPr>
      <w:rPr>
        <w:rFonts w:ascii="Symbol" w:hAnsi="Symbol" w:hint="default"/>
      </w:rPr>
    </w:lvl>
    <w:lvl w:ilvl="4" w:tplc="E2B6ECC8">
      <w:start w:val="1"/>
      <w:numFmt w:val="bullet"/>
      <w:lvlText w:val="o"/>
      <w:lvlJc w:val="left"/>
      <w:pPr>
        <w:ind w:left="3600" w:hanging="360"/>
      </w:pPr>
      <w:rPr>
        <w:rFonts w:ascii="Courier New" w:hAnsi="Courier New" w:hint="default"/>
      </w:rPr>
    </w:lvl>
    <w:lvl w:ilvl="5" w:tplc="51CEA996">
      <w:start w:val="1"/>
      <w:numFmt w:val="bullet"/>
      <w:lvlText w:val=""/>
      <w:lvlJc w:val="left"/>
      <w:pPr>
        <w:ind w:left="4320" w:hanging="360"/>
      </w:pPr>
      <w:rPr>
        <w:rFonts w:ascii="Wingdings" w:hAnsi="Wingdings" w:hint="default"/>
      </w:rPr>
    </w:lvl>
    <w:lvl w:ilvl="6" w:tplc="8FCCEFF4">
      <w:start w:val="1"/>
      <w:numFmt w:val="bullet"/>
      <w:lvlText w:val=""/>
      <w:lvlJc w:val="left"/>
      <w:pPr>
        <w:ind w:left="5040" w:hanging="360"/>
      </w:pPr>
      <w:rPr>
        <w:rFonts w:ascii="Symbol" w:hAnsi="Symbol" w:hint="default"/>
      </w:rPr>
    </w:lvl>
    <w:lvl w:ilvl="7" w:tplc="FC2236E6">
      <w:start w:val="1"/>
      <w:numFmt w:val="bullet"/>
      <w:lvlText w:val="o"/>
      <w:lvlJc w:val="left"/>
      <w:pPr>
        <w:ind w:left="5760" w:hanging="360"/>
      </w:pPr>
      <w:rPr>
        <w:rFonts w:ascii="Courier New" w:hAnsi="Courier New" w:hint="default"/>
      </w:rPr>
    </w:lvl>
    <w:lvl w:ilvl="8" w:tplc="965CB586">
      <w:start w:val="1"/>
      <w:numFmt w:val="bullet"/>
      <w:lvlText w:val=""/>
      <w:lvlJc w:val="left"/>
      <w:pPr>
        <w:ind w:left="6480" w:hanging="360"/>
      </w:pPr>
      <w:rPr>
        <w:rFonts w:ascii="Wingdings" w:hAnsi="Wingdings" w:hint="default"/>
      </w:rPr>
    </w:lvl>
  </w:abstractNum>
  <w:abstractNum w:abstractNumId="11" w15:restartNumberingAfterBreak="0">
    <w:nsid w:val="41BB63E0"/>
    <w:multiLevelType w:val="hybridMultilevel"/>
    <w:tmpl w:val="5DF4BD60"/>
    <w:lvl w:ilvl="0" w:tplc="F3E65194">
      <w:start w:val="1"/>
      <w:numFmt w:val="bullet"/>
      <w:lvlText w:val="-"/>
      <w:lvlJc w:val="left"/>
      <w:pPr>
        <w:ind w:left="720" w:hanging="360"/>
      </w:pPr>
      <w:rPr>
        <w:rFonts w:ascii="Times New Roman" w:hAnsi="Times New Roman" w:hint="default"/>
      </w:rPr>
    </w:lvl>
    <w:lvl w:ilvl="1" w:tplc="2F4CDCB8">
      <w:start w:val="1"/>
      <w:numFmt w:val="bullet"/>
      <w:lvlText w:val="o"/>
      <w:lvlJc w:val="left"/>
      <w:pPr>
        <w:ind w:left="1440" w:hanging="360"/>
      </w:pPr>
      <w:rPr>
        <w:rFonts w:ascii="Courier New" w:hAnsi="Courier New" w:hint="default"/>
      </w:rPr>
    </w:lvl>
    <w:lvl w:ilvl="2" w:tplc="22741B26">
      <w:start w:val="1"/>
      <w:numFmt w:val="bullet"/>
      <w:lvlText w:val=""/>
      <w:lvlJc w:val="left"/>
      <w:pPr>
        <w:ind w:left="2160" w:hanging="360"/>
      </w:pPr>
      <w:rPr>
        <w:rFonts w:ascii="Wingdings" w:hAnsi="Wingdings" w:hint="default"/>
      </w:rPr>
    </w:lvl>
    <w:lvl w:ilvl="3" w:tplc="C3AE8146">
      <w:start w:val="1"/>
      <w:numFmt w:val="bullet"/>
      <w:lvlText w:val=""/>
      <w:lvlJc w:val="left"/>
      <w:pPr>
        <w:ind w:left="2880" w:hanging="360"/>
      </w:pPr>
      <w:rPr>
        <w:rFonts w:ascii="Symbol" w:hAnsi="Symbol" w:hint="default"/>
      </w:rPr>
    </w:lvl>
    <w:lvl w:ilvl="4" w:tplc="F496A3EC">
      <w:start w:val="1"/>
      <w:numFmt w:val="bullet"/>
      <w:lvlText w:val="o"/>
      <w:lvlJc w:val="left"/>
      <w:pPr>
        <w:ind w:left="3600" w:hanging="360"/>
      </w:pPr>
      <w:rPr>
        <w:rFonts w:ascii="Courier New" w:hAnsi="Courier New" w:hint="default"/>
      </w:rPr>
    </w:lvl>
    <w:lvl w:ilvl="5" w:tplc="47FAB4A4">
      <w:start w:val="1"/>
      <w:numFmt w:val="bullet"/>
      <w:lvlText w:val=""/>
      <w:lvlJc w:val="left"/>
      <w:pPr>
        <w:ind w:left="4320" w:hanging="360"/>
      </w:pPr>
      <w:rPr>
        <w:rFonts w:ascii="Wingdings" w:hAnsi="Wingdings" w:hint="default"/>
      </w:rPr>
    </w:lvl>
    <w:lvl w:ilvl="6" w:tplc="A10CEF3A">
      <w:start w:val="1"/>
      <w:numFmt w:val="bullet"/>
      <w:lvlText w:val=""/>
      <w:lvlJc w:val="left"/>
      <w:pPr>
        <w:ind w:left="5040" w:hanging="360"/>
      </w:pPr>
      <w:rPr>
        <w:rFonts w:ascii="Symbol" w:hAnsi="Symbol" w:hint="default"/>
      </w:rPr>
    </w:lvl>
    <w:lvl w:ilvl="7" w:tplc="1FE04C86">
      <w:start w:val="1"/>
      <w:numFmt w:val="bullet"/>
      <w:lvlText w:val="o"/>
      <w:lvlJc w:val="left"/>
      <w:pPr>
        <w:ind w:left="5760" w:hanging="360"/>
      </w:pPr>
      <w:rPr>
        <w:rFonts w:ascii="Courier New" w:hAnsi="Courier New" w:hint="default"/>
      </w:rPr>
    </w:lvl>
    <w:lvl w:ilvl="8" w:tplc="298C5310">
      <w:start w:val="1"/>
      <w:numFmt w:val="bullet"/>
      <w:lvlText w:val=""/>
      <w:lvlJc w:val="left"/>
      <w:pPr>
        <w:ind w:left="6480" w:hanging="360"/>
      </w:pPr>
      <w:rPr>
        <w:rFonts w:ascii="Wingdings" w:hAnsi="Wingdings" w:hint="default"/>
      </w:rPr>
    </w:lvl>
  </w:abstractNum>
  <w:abstractNum w:abstractNumId="12" w15:restartNumberingAfterBreak="0">
    <w:nsid w:val="486A59F2"/>
    <w:multiLevelType w:val="hybridMultilevel"/>
    <w:tmpl w:val="E926DA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4831F5"/>
    <w:multiLevelType w:val="hybridMultilevel"/>
    <w:tmpl w:val="033A3C04"/>
    <w:lvl w:ilvl="0" w:tplc="F3E65194">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0772F1"/>
    <w:multiLevelType w:val="hybridMultilevel"/>
    <w:tmpl w:val="6CB85134"/>
    <w:lvl w:ilvl="0" w:tplc="FFFFFFFF">
      <w:start w:val="1"/>
      <w:numFmt w:val="bullet"/>
      <w:lvlText w:val="-"/>
      <w:lvlJc w:val="left"/>
      <w:pPr>
        <w:ind w:left="720" w:hanging="360"/>
      </w:pPr>
      <w:rPr>
        <w:rFonts w:ascii="Arial" w:eastAsia="Calibri" w:hAnsi="Arial" w:cs="Arial" w:hint="default"/>
      </w:rPr>
    </w:lvl>
    <w:lvl w:ilvl="1" w:tplc="FFFFFFFF">
      <w:start w:val="1"/>
      <w:numFmt w:val="bullet"/>
      <w:lvlText w:val="o"/>
      <w:lvlJc w:val="left"/>
      <w:pPr>
        <w:ind w:left="720" w:hanging="360"/>
      </w:pPr>
      <w:rPr>
        <w:rFonts w:ascii="Courier New" w:hAnsi="Courier New" w:hint="default"/>
      </w:rPr>
    </w:lvl>
    <w:lvl w:ilvl="2" w:tplc="2F4CDCB8">
      <w:start w:val="1"/>
      <w:numFmt w:val="bullet"/>
      <w:lvlText w:val="o"/>
      <w:lvlJc w:val="left"/>
      <w:pPr>
        <w:ind w:left="1440" w:hanging="360"/>
      </w:pPr>
      <w:rPr>
        <w:rFonts w:ascii="Courier New" w:hAnsi="Courier New"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5" w15:restartNumberingAfterBreak="0">
    <w:nsid w:val="54094744"/>
    <w:multiLevelType w:val="hybridMultilevel"/>
    <w:tmpl w:val="7CE602EE"/>
    <w:lvl w:ilvl="0" w:tplc="BBF8AF2E">
      <w:start w:val="1"/>
      <w:numFmt w:val="bullet"/>
      <w:lvlText w:val=""/>
      <w:lvlJc w:val="left"/>
      <w:pPr>
        <w:ind w:left="720" w:hanging="360"/>
      </w:pPr>
      <w:rPr>
        <w:rFonts w:ascii="Symbol" w:hAnsi="Symbol" w:hint="default"/>
      </w:rPr>
    </w:lvl>
    <w:lvl w:ilvl="1" w:tplc="0B9CA696">
      <w:start w:val="1"/>
      <w:numFmt w:val="bullet"/>
      <w:lvlText w:val="o"/>
      <w:lvlJc w:val="left"/>
      <w:pPr>
        <w:ind w:left="1440" w:hanging="360"/>
      </w:pPr>
      <w:rPr>
        <w:rFonts w:ascii="Courier New" w:hAnsi="Courier New" w:hint="default"/>
      </w:rPr>
    </w:lvl>
    <w:lvl w:ilvl="2" w:tplc="3322F90C">
      <w:start w:val="1"/>
      <w:numFmt w:val="bullet"/>
      <w:lvlText w:val=""/>
      <w:lvlJc w:val="left"/>
      <w:pPr>
        <w:ind w:left="2160" w:hanging="360"/>
      </w:pPr>
      <w:rPr>
        <w:rFonts w:ascii="Wingdings" w:hAnsi="Wingdings" w:hint="default"/>
      </w:rPr>
    </w:lvl>
    <w:lvl w:ilvl="3" w:tplc="C3AE8AD6">
      <w:start w:val="1"/>
      <w:numFmt w:val="bullet"/>
      <w:lvlText w:val=""/>
      <w:lvlJc w:val="left"/>
      <w:pPr>
        <w:ind w:left="2880" w:hanging="360"/>
      </w:pPr>
      <w:rPr>
        <w:rFonts w:ascii="Symbol" w:hAnsi="Symbol" w:hint="default"/>
      </w:rPr>
    </w:lvl>
    <w:lvl w:ilvl="4" w:tplc="9C340F7A">
      <w:start w:val="1"/>
      <w:numFmt w:val="bullet"/>
      <w:lvlText w:val="o"/>
      <w:lvlJc w:val="left"/>
      <w:pPr>
        <w:ind w:left="3600" w:hanging="360"/>
      </w:pPr>
      <w:rPr>
        <w:rFonts w:ascii="Courier New" w:hAnsi="Courier New" w:hint="default"/>
      </w:rPr>
    </w:lvl>
    <w:lvl w:ilvl="5" w:tplc="3EA47468">
      <w:start w:val="1"/>
      <w:numFmt w:val="bullet"/>
      <w:lvlText w:val=""/>
      <w:lvlJc w:val="left"/>
      <w:pPr>
        <w:ind w:left="4320" w:hanging="360"/>
      </w:pPr>
      <w:rPr>
        <w:rFonts w:ascii="Wingdings" w:hAnsi="Wingdings" w:hint="default"/>
      </w:rPr>
    </w:lvl>
    <w:lvl w:ilvl="6" w:tplc="49F0F9DC">
      <w:start w:val="1"/>
      <w:numFmt w:val="bullet"/>
      <w:lvlText w:val=""/>
      <w:lvlJc w:val="left"/>
      <w:pPr>
        <w:ind w:left="5040" w:hanging="360"/>
      </w:pPr>
      <w:rPr>
        <w:rFonts w:ascii="Symbol" w:hAnsi="Symbol" w:hint="default"/>
      </w:rPr>
    </w:lvl>
    <w:lvl w:ilvl="7" w:tplc="090A1F2A">
      <w:start w:val="1"/>
      <w:numFmt w:val="bullet"/>
      <w:lvlText w:val="o"/>
      <w:lvlJc w:val="left"/>
      <w:pPr>
        <w:ind w:left="5760" w:hanging="360"/>
      </w:pPr>
      <w:rPr>
        <w:rFonts w:ascii="Courier New" w:hAnsi="Courier New" w:hint="default"/>
      </w:rPr>
    </w:lvl>
    <w:lvl w:ilvl="8" w:tplc="E0E6663C">
      <w:start w:val="1"/>
      <w:numFmt w:val="bullet"/>
      <w:lvlText w:val=""/>
      <w:lvlJc w:val="left"/>
      <w:pPr>
        <w:ind w:left="6480" w:hanging="360"/>
      </w:pPr>
      <w:rPr>
        <w:rFonts w:ascii="Wingdings" w:hAnsi="Wingdings" w:hint="default"/>
      </w:rPr>
    </w:lvl>
  </w:abstractNum>
  <w:abstractNum w:abstractNumId="16" w15:restartNumberingAfterBreak="0">
    <w:nsid w:val="57AD427D"/>
    <w:multiLevelType w:val="hybridMultilevel"/>
    <w:tmpl w:val="CF4C3F5A"/>
    <w:lvl w:ilvl="0" w:tplc="2F9E33F0">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09789B"/>
    <w:multiLevelType w:val="hybridMultilevel"/>
    <w:tmpl w:val="F880F002"/>
    <w:lvl w:ilvl="0" w:tplc="2F9E33F0">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5D20DD"/>
    <w:multiLevelType w:val="multilevel"/>
    <w:tmpl w:val="4052159A"/>
    <w:lvl w:ilvl="0">
      <w:start w:val="1"/>
      <w:numFmt w:val="decimal"/>
      <w:pStyle w:val="Naslov1"/>
      <w:lvlText w:val="%1"/>
      <w:lvlJc w:val="left"/>
      <w:pPr>
        <w:ind w:left="432" w:hanging="432"/>
      </w:pPr>
    </w:lvl>
    <w:lvl w:ilvl="1">
      <w:start w:val="1"/>
      <w:numFmt w:val="decimal"/>
      <w:pStyle w:val="Naslov2"/>
      <w:lvlText w:val="%1.%2"/>
      <w:lvlJc w:val="left"/>
      <w:pPr>
        <w:ind w:left="576" w:hanging="576"/>
      </w:pPr>
      <w:rPr>
        <w:b w:val="0"/>
        <w:bCs w:val="0"/>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9" w15:restartNumberingAfterBreak="0">
    <w:nsid w:val="68717DC4"/>
    <w:multiLevelType w:val="hybridMultilevel"/>
    <w:tmpl w:val="2F3EC034"/>
    <w:lvl w:ilvl="0" w:tplc="10F6F94C">
      <w:start w:val="1"/>
      <w:numFmt w:val="bullet"/>
      <w:lvlText w:val=""/>
      <w:lvlJc w:val="left"/>
      <w:pPr>
        <w:ind w:left="720" w:hanging="360"/>
      </w:pPr>
      <w:rPr>
        <w:rFonts w:ascii="Symbol" w:hAnsi="Symbol" w:hint="default"/>
      </w:rPr>
    </w:lvl>
    <w:lvl w:ilvl="1" w:tplc="7E9CC94C">
      <w:start w:val="1"/>
      <w:numFmt w:val="bullet"/>
      <w:lvlText w:val="o"/>
      <w:lvlJc w:val="left"/>
      <w:pPr>
        <w:ind w:left="1440" w:hanging="360"/>
      </w:pPr>
      <w:rPr>
        <w:rFonts w:ascii="Courier New" w:hAnsi="Courier New" w:hint="default"/>
      </w:rPr>
    </w:lvl>
    <w:lvl w:ilvl="2" w:tplc="F44A5B5E">
      <w:start w:val="1"/>
      <w:numFmt w:val="bullet"/>
      <w:lvlText w:val=""/>
      <w:lvlJc w:val="left"/>
      <w:pPr>
        <w:ind w:left="2160" w:hanging="360"/>
      </w:pPr>
      <w:rPr>
        <w:rFonts w:ascii="Wingdings" w:hAnsi="Wingdings" w:hint="default"/>
      </w:rPr>
    </w:lvl>
    <w:lvl w:ilvl="3" w:tplc="9802EA3E">
      <w:start w:val="1"/>
      <w:numFmt w:val="bullet"/>
      <w:lvlText w:val=""/>
      <w:lvlJc w:val="left"/>
      <w:pPr>
        <w:ind w:left="2880" w:hanging="360"/>
      </w:pPr>
      <w:rPr>
        <w:rFonts w:ascii="Symbol" w:hAnsi="Symbol" w:hint="default"/>
      </w:rPr>
    </w:lvl>
    <w:lvl w:ilvl="4" w:tplc="E1066344">
      <w:start w:val="1"/>
      <w:numFmt w:val="bullet"/>
      <w:lvlText w:val="o"/>
      <w:lvlJc w:val="left"/>
      <w:pPr>
        <w:ind w:left="3600" w:hanging="360"/>
      </w:pPr>
      <w:rPr>
        <w:rFonts w:ascii="Courier New" w:hAnsi="Courier New" w:hint="default"/>
      </w:rPr>
    </w:lvl>
    <w:lvl w:ilvl="5" w:tplc="9BC4193C">
      <w:start w:val="1"/>
      <w:numFmt w:val="bullet"/>
      <w:lvlText w:val=""/>
      <w:lvlJc w:val="left"/>
      <w:pPr>
        <w:ind w:left="4320" w:hanging="360"/>
      </w:pPr>
      <w:rPr>
        <w:rFonts w:ascii="Wingdings" w:hAnsi="Wingdings" w:hint="default"/>
      </w:rPr>
    </w:lvl>
    <w:lvl w:ilvl="6" w:tplc="99B2DBA4">
      <w:start w:val="1"/>
      <w:numFmt w:val="bullet"/>
      <w:lvlText w:val=""/>
      <w:lvlJc w:val="left"/>
      <w:pPr>
        <w:ind w:left="5040" w:hanging="360"/>
      </w:pPr>
      <w:rPr>
        <w:rFonts w:ascii="Symbol" w:hAnsi="Symbol" w:hint="default"/>
      </w:rPr>
    </w:lvl>
    <w:lvl w:ilvl="7" w:tplc="C1F8C988">
      <w:start w:val="1"/>
      <w:numFmt w:val="bullet"/>
      <w:lvlText w:val="o"/>
      <w:lvlJc w:val="left"/>
      <w:pPr>
        <w:ind w:left="5760" w:hanging="360"/>
      </w:pPr>
      <w:rPr>
        <w:rFonts w:ascii="Courier New" w:hAnsi="Courier New" w:hint="default"/>
      </w:rPr>
    </w:lvl>
    <w:lvl w:ilvl="8" w:tplc="1BA029A6">
      <w:start w:val="1"/>
      <w:numFmt w:val="bullet"/>
      <w:lvlText w:val=""/>
      <w:lvlJc w:val="left"/>
      <w:pPr>
        <w:ind w:left="6480" w:hanging="360"/>
      </w:pPr>
      <w:rPr>
        <w:rFonts w:ascii="Wingdings" w:hAnsi="Wingdings" w:hint="default"/>
      </w:rPr>
    </w:lvl>
  </w:abstractNum>
  <w:abstractNum w:abstractNumId="20" w15:restartNumberingAfterBreak="0">
    <w:nsid w:val="6B9C023A"/>
    <w:multiLevelType w:val="hybridMultilevel"/>
    <w:tmpl w:val="84DA1B74"/>
    <w:lvl w:ilvl="0" w:tplc="2F9E33F0">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F3499B"/>
    <w:multiLevelType w:val="hybridMultilevel"/>
    <w:tmpl w:val="F79EFFBA"/>
    <w:lvl w:ilvl="0" w:tplc="16DC5AA8">
      <w:start w:val="1"/>
      <w:numFmt w:val="bullet"/>
      <w:lvlText w:val="-"/>
      <w:lvlJc w:val="left"/>
      <w:pPr>
        <w:ind w:left="720" w:hanging="360"/>
      </w:pPr>
      <w:rPr>
        <w:rFonts w:ascii="Times New Roman" w:hAnsi="Times New Roman" w:hint="default"/>
      </w:rPr>
    </w:lvl>
    <w:lvl w:ilvl="1" w:tplc="5F20D014">
      <w:start w:val="1"/>
      <w:numFmt w:val="bullet"/>
      <w:lvlText w:val="o"/>
      <w:lvlJc w:val="left"/>
      <w:pPr>
        <w:ind w:left="1440" w:hanging="360"/>
      </w:pPr>
      <w:rPr>
        <w:rFonts w:ascii="Courier New" w:hAnsi="Courier New" w:hint="default"/>
      </w:rPr>
    </w:lvl>
    <w:lvl w:ilvl="2" w:tplc="1CE859B0">
      <w:start w:val="1"/>
      <w:numFmt w:val="bullet"/>
      <w:lvlText w:val=""/>
      <w:lvlJc w:val="left"/>
      <w:pPr>
        <w:ind w:left="2160" w:hanging="360"/>
      </w:pPr>
      <w:rPr>
        <w:rFonts w:ascii="Wingdings" w:hAnsi="Wingdings" w:hint="default"/>
      </w:rPr>
    </w:lvl>
    <w:lvl w:ilvl="3" w:tplc="15B4206A">
      <w:start w:val="1"/>
      <w:numFmt w:val="bullet"/>
      <w:lvlText w:val=""/>
      <w:lvlJc w:val="left"/>
      <w:pPr>
        <w:ind w:left="2880" w:hanging="360"/>
      </w:pPr>
      <w:rPr>
        <w:rFonts w:ascii="Symbol" w:hAnsi="Symbol" w:hint="default"/>
      </w:rPr>
    </w:lvl>
    <w:lvl w:ilvl="4" w:tplc="F468C328">
      <w:start w:val="1"/>
      <w:numFmt w:val="bullet"/>
      <w:lvlText w:val="o"/>
      <w:lvlJc w:val="left"/>
      <w:pPr>
        <w:ind w:left="3600" w:hanging="360"/>
      </w:pPr>
      <w:rPr>
        <w:rFonts w:ascii="Courier New" w:hAnsi="Courier New" w:hint="default"/>
      </w:rPr>
    </w:lvl>
    <w:lvl w:ilvl="5" w:tplc="72EA1CF2">
      <w:start w:val="1"/>
      <w:numFmt w:val="bullet"/>
      <w:lvlText w:val=""/>
      <w:lvlJc w:val="left"/>
      <w:pPr>
        <w:ind w:left="4320" w:hanging="360"/>
      </w:pPr>
      <w:rPr>
        <w:rFonts w:ascii="Wingdings" w:hAnsi="Wingdings" w:hint="default"/>
      </w:rPr>
    </w:lvl>
    <w:lvl w:ilvl="6" w:tplc="CE96F2E4">
      <w:start w:val="1"/>
      <w:numFmt w:val="bullet"/>
      <w:lvlText w:val=""/>
      <w:lvlJc w:val="left"/>
      <w:pPr>
        <w:ind w:left="5040" w:hanging="360"/>
      </w:pPr>
      <w:rPr>
        <w:rFonts w:ascii="Symbol" w:hAnsi="Symbol" w:hint="default"/>
      </w:rPr>
    </w:lvl>
    <w:lvl w:ilvl="7" w:tplc="D78A51E8">
      <w:start w:val="1"/>
      <w:numFmt w:val="bullet"/>
      <w:lvlText w:val="o"/>
      <w:lvlJc w:val="left"/>
      <w:pPr>
        <w:ind w:left="5760" w:hanging="360"/>
      </w:pPr>
      <w:rPr>
        <w:rFonts w:ascii="Courier New" w:hAnsi="Courier New" w:hint="default"/>
      </w:rPr>
    </w:lvl>
    <w:lvl w:ilvl="8" w:tplc="A3F68560">
      <w:start w:val="1"/>
      <w:numFmt w:val="bullet"/>
      <w:lvlText w:val=""/>
      <w:lvlJc w:val="left"/>
      <w:pPr>
        <w:ind w:left="6480" w:hanging="360"/>
      </w:pPr>
      <w:rPr>
        <w:rFonts w:ascii="Wingdings" w:hAnsi="Wingdings" w:hint="default"/>
      </w:rPr>
    </w:lvl>
  </w:abstractNum>
  <w:abstractNum w:abstractNumId="22" w15:restartNumberingAfterBreak="0">
    <w:nsid w:val="75BF0015"/>
    <w:multiLevelType w:val="hybridMultilevel"/>
    <w:tmpl w:val="6BCA99AC"/>
    <w:lvl w:ilvl="0" w:tplc="2F9E33F0">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265DF7"/>
    <w:multiLevelType w:val="hybridMultilevel"/>
    <w:tmpl w:val="0868E60E"/>
    <w:lvl w:ilvl="0" w:tplc="2F9E33F0">
      <w:start w:val="1"/>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BB0749"/>
    <w:multiLevelType w:val="hybridMultilevel"/>
    <w:tmpl w:val="CB3424CA"/>
    <w:lvl w:ilvl="0" w:tplc="2F9E33F0">
      <w:start w:val="1"/>
      <w:numFmt w:val="bullet"/>
      <w:lvlText w:val="-"/>
      <w:lvlJc w:val="left"/>
      <w:pPr>
        <w:ind w:left="720" w:hanging="360"/>
      </w:pPr>
      <w:rPr>
        <w:rFonts w:ascii="Arial" w:eastAsia="Calibri" w:hAnsi="Arial" w:cs="Arial" w:hint="default"/>
      </w:rPr>
    </w:lvl>
    <w:lvl w:ilvl="1" w:tplc="FFFFFFFF">
      <w:start w:val="1"/>
      <w:numFmt w:val="bullet"/>
      <w:lvlText w:val="o"/>
      <w:lvlJc w:val="left"/>
      <w:pPr>
        <w:ind w:left="720" w:hanging="360"/>
      </w:pPr>
      <w:rPr>
        <w:rFonts w:ascii="Courier New" w:hAnsi="Courier New" w:hint="default"/>
      </w:rPr>
    </w:lvl>
    <w:lvl w:ilvl="2" w:tplc="FFFFFFFF">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hint="default"/>
      </w:rPr>
    </w:lvl>
    <w:lvl w:ilvl="8" w:tplc="FFFFFFFF" w:tentative="1">
      <w:start w:val="1"/>
      <w:numFmt w:val="bullet"/>
      <w:lvlText w:val=""/>
      <w:lvlJc w:val="left"/>
      <w:pPr>
        <w:ind w:left="5760" w:hanging="360"/>
      </w:pPr>
      <w:rPr>
        <w:rFonts w:ascii="Wingdings" w:hAnsi="Wingdings" w:hint="default"/>
      </w:rPr>
    </w:lvl>
  </w:abstractNum>
  <w:num w:numId="1">
    <w:abstractNumId w:val="8"/>
  </w:num>
  <w:num w:numId="2">
    <w:abstractNumId w:val="10"/>
  </w:num>
  <w:num w:numId="3">
    <w:abstractNumId w:val="21"/>
  </w:num>
  <w:num w:numId="4">
    <w:abstractNumId w:val="19"/>
  </w:num>
  <w:num w:numId="5">
    <w:abstractNumId w:val="4"/>
  </w:num>
  <w:num w:numId="6">
    <w:abstractNumId w:val="11"/>
  </w:num>
  <w:num w:numId="7">
    <w:abstractNumId w:val="18"/>
  </w:num>
  <w:num w:numId="8">
    <w:abstractNumId w:val="3"/>
  </w:num>
  <w:num w:numId="9">
    <w:abstractNumId w:val="9"/>
  </w:num>
  <w:num w:numId="10">
    <w:abstractNumId w:val="15"/>
  </w:num>
  <w:num w:numId="11">
    <w:abstractNumId w:val="13"/>
  </w:num>
  <w:num w:numId="12">
    <w:abstractNumId w:val="7"/>
  </w:num>
  <w:num w:numId="13">
    <w:abstractNumId w:val="23"/>
  </w:num>
  <w:num w:numId="14">
    <w:abstractNumId w:val="20"/>
  </w:num>
  <w:num w:numId="15">
    <w:abstractNumId w:val="6"/>
  </w:num>
  <w:num w:numId="16">
    <w:abstractNumId w:val="5"/>
  </w:num>
  <w:num w:numId="17">
    <w:abstractNumId w:val="17"/>
  </w:num>
  <w:num w:numId="18">
    <w:abstractNumId w:val="16"/>
  </w:num>
  <w:num w:numId="19">
    <w:abstractNumId w:val="22"/>
  </w:num>
  <w:num w:numId="20">
    <w:abstractNumId w:val="12"/>
  </w:num>
  <w:num w:numId="21">
    <w:abstractNumId w:val="24"/>
  </w:num>
  <w:num w:numId="22">
    <w:abstractNumId w:val="14"/>
  </w:num>
  <w:num w:numId="23">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4DE"/>
    <w:rsid w:val="000001F9"/>
    <w:rsid w:val="00000E83"/>
    <w:rsid w:val="00001594"/>
    <w:rsid w:val="000017FB"/>
    <w:rsid w:val="00002267"/>
    <w:rsid w:val="000030B7"/>
    <w:rsid w:val="00003776"/>
    <w:rsid w:val="00004055"/>
    <w:rsid w:val="00005E2B"/>
    <w:rsid w:val="000107AE"/>
    <w:rsid w:val="00010AA5"/>
    <w:rsid w:val="00010C8A"/>
    <w:rsid w:val="00014C10"/>
    <w:rsid w:val="00015597"/>
    <w:rsid w:val="000158A3"/>
    <w:rsid w:val="00015AD8"/>
    <w:rsid w:val="0002004B"/>
    <w:rsid w:val="00022911"/>
    <w:rsid w:val="00024F94"/>
    <w:rsid w:val="00025548"/>
    <w:rsid w:val="00027068"/>
    <w:rsid w:val="000272B4"/>
    <w:rsid w:val="0002736A"/>
    <w:rsid w:val="000277E1"/>
    <w:rsid w:val="000304AA"/>
    <w:rsid w:val="00030906"/>
    <w:rsid w:val="00030FF4"/>
    <w:rsid w:val="0003101B"/>
    <w:rsid w:val="000331AD"/>
    <w:rsid w:val="00034224"/>
    <w:rsid w:val="00034A45"/>
    <w:rsid w:val="000356DD"/>
    <w:rsid w:val="0003578E"/>
    <w:rsid w:val="000357A5"/>
    <w:rsid w:val="00036077"/>
    <w:rsid w:val="00036A17"/>
    <w:rsid w:val="00036CE3"/>
    <w:rsid w:val="00040027"/>
    <w:rsid w:val="0004237A"/>
    <w:rsid w:val="0004388D"/>
    <w:rsid w:val="00044511"/>
    <w:rsid w:val="00045D80"/>
    <w:rsid w:val="00046F54"/>
    <w:rsid w:val="00047A18"/>
    <w:rsid w:val="000514B1"/>
    <w:rsid w:val="00051726"/>
    <w:rsid w:val="000517E4"/>
    <w:rsid w:val="00051A6C"/>
    <w:rsid w:val="00051C9B"/>
    <w:rsid w:val="00053B29"/>
    <w:rsid w:val="000550EC"/>
    <w:rsid w:val="0005543D"/>
    <w:rsid w:val="00055A8B"/>
    <w:rsid w:val="00056176"/>
    <w:rsid w:val="00056527"/>
    <w:rsid w:val="00061164"/>
    <w:rsid w:val="000620F1"/>
    <w:rsid w:val="00062DAB"/>
    <w:rsid w:val="000635A7"/>
    <w:rsid w:val="00063B6E"/>
    <w:rsid w:val="000649D5"/>
    <w:rsid w:val="000649EB"/>
    <w:rsid w:val="00064D20"/>
    <w:rsid w:val="000660EB"/>
    <w:rsid w:val="00066F88"/>
    <w:rsid w:val="00071E79"/>
    <w:rsid w:val="0007279A"/>
    <w:rsid w:val="0007391D"/>
    <w:rsid w:val="00073AE0"/>
    <w:rsid w:val="0007472C"/>
    <w:rsid w:val="0007510B"/>
    <w:rsid w:val="000758C9"/>
    <w:rsid w:val="00075EEC"/>
    <w:rsid w:val="00076ECE"/>
    <w:rsid w:val="00076F83"/>
    <w:rsid w:val="000778E7"/>
    <w:rsid w:val="00080BFD"/>
    <w:rsid w:val="000815E8"/>
    <w:rsid w:val="000820BE"/>
    <w:rsid w:val="00082A48"/>
    <w:rsid w:val="00083477"/>
    <w:rsid w:val="00084312"/>
    <w:rsid w:val="000845C2"/>
    <w:rsid w:val="00085CFE"/>
    <w:rsid w:val="00086726"/>
    <w:rsid w:val="000870D4"/>
    <w:rsid w:val="00087D57"/>
    <w:rsid w:val="00091493"/>
    <w:rsid w:val="00091B3F"/>
    <w:rsid w:val="00091FDB"/>
    <w:rsid w:val="000938FE"/>
    <w:rsid w:val="000940AE"/>
    <w:rsid w:val="00094CDC"/>
    <w:rsid w:val="00095DD2"/>
    <w:rsid w:val="0009677A"/>
    <w:rsid w:val="000A0751"/>
    <w:rsid w:val="000A0EB2"/>
    <w:rsid w:val="000A13A0"/>
    <w:rsid w:val="000A342C"/>
    <w:rsid w:val="000A4368"/>
    <w:rsid w:val="000A571B"/>
    <w:rsid w:val="000A5ABC"/>
    <w:rsid w:val="000A5E39"/>
    <w:rsid w:val="000A6924"/>
    <w:rsid w:val="000A7822"/>
    <w:rsid w:val="000A7F48"/>
    <w:rsid w:val="000B07F4"/>
    <w:rsid w:val="000B0B44"/>
    <w:rsid w:val="000B162D"/>
    <w:rsid w:val="000B20FB"/>
    <w:rsid w:val="000B2144"/>
    <w:rsid w:val="000B266D"/>
    <w:rsid w:val="000B34F2"/>
    <w:rsid w:val="000B3B13"/>
    <w:rsid w:val="000B3CAA"/>
    <w:rsid w:val="000B3E3B"/>
    <w:rsid w:val="000B456C"/>
    <w:rsid w:val="000B4955"/>
    <w:rsid w:val="000B5D6B"/>
    <w:rsid w:val="000B6857"/>
    <w:rsid w:val="000C001B"/>
    <w:rsid w:val="000C034E"/>
    <w:rsid w:val="000C0F5B"/>
    <w:rsid w:val="000C2B89"/>
    <w:rsid w:val="000C3504"/>
    <w:rsid w:val="000C37BF"/>
    <w:rsid w:val="000C3C30"/>
    <w:rsid w:val="000C3D58"/>
    <w:rsid w:val="000C459D"/>
    <w:rsid w:val="000C7432"/>
    <w:rsid w:val="000C7FCE"/>
    <w:rsid w:val="000D0850"/>
    <w:rsid w:val="000D11D6"/>
    <w:rsid w:val="000D1296"/>
    <w:rsid w:val="000D1459"/>
    <w:rsid w:val="000D1CD5"/>
    <w:rsid w:val="000D1EDA"/>
    <w:rsid w:val="000D26E2"/>
    <w:rsid w:val="000D26F1"/>
    <w:rsid w:val="000D3135"/>
    <w:rsid w:val="000D35F2"/>
    <w:rsid w:val="000D3B86"/>
    <w:rsid w:val="000D50B5"/>
    <w:rsid w:val="000D5809"/>
    <w:rsid w:val="000D7878"/>
    <w:rsid w:val="000E0123"/>
    <w:rsid w:val="000E018C"/>
    <w:rsid w:val="000E0F19"/>
    <w:rsid w:val="000E139C"/>
    <w:rsid w:val="000E2560"/>
    <w:rsid w:val="000E3799"/>
    <w:rsid w:val="000E3827"/>
    <w:rsid w:val="000E4523"/>
    <w:rsid w:val="000E5A8A"/>
    <w:rsid w:val="000E5D9A"/>
    <w:rsid w:val="000E61E9"/>
    <w:rsid w:val="000E6A38"/>
    <w:rsid w:val="000E761A"/>
    <w:rsid w:val="000E784F"/>
    <w:rsid w:val="000E7AE6"/>
    <w:rsid w:val="000E7ECD"/>
    <w:rsid w:val="000F0A80"/>
    <w:rsid w:val="000F127C"/>
    <w:rsid w:val="000F1F5E"/>
    <w:rsid w:val="000F25A1"/>
    <w:rsid w:val="000F27B9"/>
    <w:rsid w:val="000F55D2"/>
    <w:rsid w:val="000F7121"/>
    <w:rsid w:val="000F73D7"/>
    <w:rsid w:val="0010067B"/>
    <w:rsid w:val="00100C15"/>
    <w:rsid w:val="00102099"/>
    <w:rsid w:val="00104E40"/>
    <w:rsid w:val="001052BD"/>
    <w:rsid w:val="0010607F"/>
    <w:rsid w:val="0010662C"/>
    <w:rsid w:val="00107A1E"/>
    <w:rsid w:val="00107AA8"/>
    <w:rsid w:val="00107FA6"/>
    <w:rsid w:val="00110B87"/>
    <w:rsid w:val="00110D68"/>
    <w:rsid w:val="001113F1"/>
    <w:rsid w:val="001120B7"/>
    <w:rsid w:val="001121C8"/>
    <w:rsid w:val="00113B47"/>
    <w:rsid w:val="00113E04"/>
    <w:rsid w:val="00114CA9"/>
    <w:rsid w:val="00115AFA"/>
    <w:rsid w:val="0011665E"/>
    <w:rsid w:val="00120800"/>
    <w:rsid w:val="00120840"/>
    <w:rsid w:val="00120C90"/>
    <w:rsid w:val="00121A67"/>
    <w:rsid w:val="001252A1"/>
    <w:rsid w:val="001254AB"/>
    <w:rsid w:val="00125E58"/>
    <w:rsid w:val="0012635A"/>
    <w:rsid w:val="00127E3C"/>
    <w:rsid w:val="0013051D"/>
    <w:rsid w:val="00131C13"/>
    <w:rsid w:val="00131DDD"/>
    <w:rsid w:val="00132702"/>
    <w:rsid w:val="001327B1"/>
    <w:rsid w:val="00133101"/>
    <w:rsid w:val="00133A86"/>
    <w:rsid w:val="00133AD7"/>
    <w:rsid w:val="0013487C"/>
    <w:rsid w:val="00134959"/>
    <w:rsid w:val="00134AF7"/>
    <w:rsid w:val="00135233"/>
    <w:rsid w:val="00135AAD"/>
    <w:rsid w:val="001377C9"/>
    <w:rsid w:val="00140D79"/>
    <w:rsid w:val="00140F52"/>
    <w:rsid w:val="001418A5"/>
    <w:rsid w:val="00142349"/>
    <w:rsid w:val="001423D8"/>
    <w:rsid w:val="001434F6"/>
    <w:rsid w:val="00143B40"/>
    <w:rsid w:val="001445EF"/>
    <w:rsid w:val="00144C03"/>
    <w:rsid w:val="00144D81"/>
    <w:rsid w:val="001466D4"/>
    <w:rsid w:val="00146F3D"/>
    <w:rsid w:val="00147001"/>
    <w:rsid w:val="001477CC"/>
    <w:rsid w:val="0015010C"/>
    <w:rsid w:val="00152672"/>
    <w:rsid w:val="0015291D"/>
    <w:rsid w:val="00153DC3"/>
    <w:rsid w:val="00153EDF"/>
    <w:rsid w:val="001540A8"/>
    <w:rsid w:val="0015416C"/>
    <w:rsid w:val="001542C4"/>
    <w:rsid w:val="00155EE1"/>
    <w:rsid w:val="00156B2B"/>
    <w:rsid w:val="00156CDC"/>
    <w:rsid w:val="00157440"/>
    <w:rsid w:val="00157481"/>
    <w:rsid w:val="001578EC"/>
    <w:rsid w:val="00157BD2"/>
    <w:rsid w:val="00160362"/>
    <w:rsid w:val="00160B2E"/>
    <w:rsid w:val="00160E8A"/>
    <w:rsid w:val="00161046"/>
    <w:rsid w:val="00161562"/>
    <w:rsid w:val="00161973"/>
    <w:rsid w:val="00161988"/>
    <w:rsid w:val="00161F37"/>
    <w:rsid w:val="00163B05"/>
    <w:rsid w:val="00163B6A"/>
    <w:rsid w:val="00164E4C"/>
    <w:rsid w:val="00165207"/>
    <w:rsid w:val="001659D6"/>
    <w:rsid w:val="00166A16"/>
    <w:rsid w:val="00166F46"/>
    <w:rsid w:val="0016774E"/>
    <w:rsid w:val="001700BE"/>
    <w:rsid w:val="00170640"/>
    <w:rsid w:val="0017086E"/>
    <w:rsid w:val="0017216E"/>
    <w:rsid w:val="001726CE"/>
    <w:rsid w:val="00172946"/>
    <w:rsid w:val="0017387B"/>
    <w:rsid w:val="00174BF9"/>
    <w:rsid w:val="00174CEB"/>
    <w:rsid w:val="0017604E"/>
    <w:rsid w:val="0017665D"/>
    <w:rsid w:val="00177B72"/>
    <w:rsid w:val="00177D77"/>
    <w:rsid w:val="001801C2"/>
    <w:rsid w:val="00180313"/>
    <w:rsid w:val="0018079B"/>
    <w:rsid w:val="00180D30"/>
    <w:rsid w:val="00181CE1"/>
    <w:rsid w:val="00182ED3"/>
    <w:rsid w:val="00184F52"/>
    <w:rsid w:val="00186B8A"/>
    <w:rsid w:val="001872AA"/>
    <w:rsid w:val="00190BB7"/>
    <w:rsid w:val="001910ED"/>
    <w:rsid w:val="0019255D"/>
    <w:rsid w:val="00193410"/>
    <w:rsid w:val="0019387B"/>
    <w:rsid w:val="001942C9"/>
    <w:rsid w:val="0019467C"/>
    <w:rsid w:val="00194A3A"/>
    <w:rsid w:val="001959DF"/>
    <w:rsid w:val="001963F6"/>
    <w:rsid w:val="001A02A2"/>
    <w:rsid w:val="001A0A68"/>
    <w:rsid w:val="001A167A"/>
    <w:rsid w:val="001A1E02"/>
    <w:rsid w:val="001A1ECD"/>
    <w:rsid w:val="001A2E84"/>
    <w:rsid w:val="001A3222"/>
    <w:rsid w:val="001A32B3"/>
    <w:rsid w:val="001A45B2"/>
    <w:rsid w:val="001A47FC"/>
    <w:rsid w:val="001A5324"/>
    <w:rsid w:val="001A5FEA"/>
    <w:rsid w:val="001A6709"/>
    <w:rsid w:val="001A700E"/>
    <w:rsid w:val="001B2C5D"/>
    <w:rsid w:val="001B4322"/>
    <w:rsid w:val="001B464D"/>
    <w:rsid w:val="001B4F8F"/>
    <w:rsid w:val="001B50F1"/>
    <w:rsid w:val="001B537D"/>
    <w:rsid w:val="001B55E6"/>
    <w:rsid w:val="001B59F0"/>
    <w:rsid w:val="001B5C0F"/>
    <w:rsid w:val="001B6217"/>
    <w:rsid w:val="001B6963"/>
    <w:rsid w:val="001B6C03"/>
    <w:rsid w:val="001C1240"/>
    <w:rsid w:val="001C1F33"/>
    <w:rsid w:val="001C62D2"/>
    <w:rsid w:val="001C7393"/>
    <w:rsid w:val="001D0141"/>
    <w:rsid w:val="001D0C17"/>
    <w:rsid w:val="001D1692"/>
    <w:rsid w:val="001D1C1A"/>
    <w:rsid w:val="001D2B65"/>
    <w:rsid w:val="001D2FF2"/>
    <w:rsid w:val="001D5394"/>
    <w:rsid w:val="001D6087"/>
    <w:rsid w:val="001D69DD"/>
    <w:rsid w:val="001E0884"/>
    <w:rsid w:val="001E18B1"/>
    <w:rsid w:val="001E1E72"/>
    <w:rsid w:val="001E1EA8"/>
    <w:rsid w:val="001E2CA4"/>
    <w:rsid w:val="001E32D1"/>
    <w:rsid w:val="001E3934"/>
    <w:rsid w:val="001E3E64"/>
    <w:rsid w:val="001E5876"/>
    <w:rsid w:val="001E5EB2"/>
    <w:rsid w:val="001E603F"/>
    <w:rsid w:val="001E6207"/>
    <w:rsid w:val="001E6E67"/>
    <w:rsid w:val="001F0120"/>
    <w:rsid w:val="001F2D92"/>
    <w:rsid w:val="001F4670"/>
    <w:rsid w:val="001F4EC1"/>
    <w:rsid w:val="001F5106"/>
    <w:rsid w:val="001F5B76"/>
    <w:rsid w:val="001F7961"/>
    <w:rsid w:val="002007DD"/>
    <w:rsid w:val="00200970"/>
    <w:rsid w:val="00201778"/>
    <w:rsid w:val="00202016"/>
    <w:rsid w:val="00202600"/>
    <w:rsid w:val="00203569"/>
    <w:rsid w:val="0020365A"/>
    <w:rsid w:val="00203851"/>
    <w:rsid w:val="002044B1"/>
    <w:rsid w:val="00204ABD"/>
    <w:rsid w:val="00204D2B"/>
    <w:rsid w:val="00204FC6"/>
    <w:rsid w:val="002059AA"/>
    <w:rsid w:val="00205E7F"/>
    <w:rsid w:val="002060A2"/>
    <w:rsid w:val="00207062"/>
    <w:rsid w:val="0020793D"/>
    <w:rsid w:val="002109F6"/>
    <w:rsid w:val="00210D12"/>
    <w:rsid w:val="00210E74"/>
    <w:rsid w:val="00210FAD"/>
    <w:rsid w:val="00212CED"/>
    <w:rsid w:val="00212D03"/>
    <w:rsid w:val="002130B1"/>
    <w:rsid w:val="00213279"/>
    <w:rsid w:val="00213C7F"/>
    <w:rsid w:val="00214CD4"/>
    <w:rsid w:val="00216BC0"/>
    <w:rsid w:val="0021738E"/>
    <w:rsid w:val="002173DD"/>
    <w:rsid w:val="00217651"/>
    <w:rsid w:val="00217E7E"/>
    <w:rsid w:val="0022072D"/>
    <w:rsid w:val="002217DC"/>
    <w:rsid w:val="00221BB0"/>
    <w:rsid w:val="00223003"/>
    <w:rsid w:val="00223066"/>
    <w:rsid w:val="002237DC"/>
    <w:rsid w:val="0022534B"/>
    <w:rsid w:val="00225768"/>
    <w:rsid w:val="00225A37"/>
    <w:rsid w:val="002267D4"/>
    <w:rsid w:val="00226C43"/>
    <w:rsid w:val="00230FEC"/>
    <w:rsid w:val="0023136E"/>
    <w:rsid w:val="0023153B"/>
    <w:rsid w:val="00231AFD"/>
    <w:rsid w:val="002348BE"/>
    <w:rsid w:val="0023707D"/>
    <w:rsid w:val="00237A89"/>
    <w:rsid w:val="00240350"/>
    <w:rsid w:val="00240458"/>
    <w:rsid w:val="00240616"/>
    <w:rsid w:val="0024178F"/>
    <w:rsid w:val="00241E96"/>
    <w:rsid w:val="0024218A"/>
    <w:rsid w:val="00242513"/>
    <w:rsid w:val="00242606"/>
    <w:rsid w:val="00242B10"/>
    <w:rsid w:val="00242B90"/>
    <w:rsid w:val="00243382"/>
    <w:rsid w:val="00244D74"/>
    <w:rsid w:val="002474D7"/>
    <w:rsid w:val="00251757"/>
    <w:rsid w:val="00254580"/>
    <w:rsid w:val="0025560C"/>
    <w:rsid w:val="00256035"/>
    <w:rsid w:val="00256BF0"/>
    <w:rsid w:val="00256F79"/>
    <w:rsid w:val="00257FFC"/>
    <w:rsid w:val="002603D6"/>
    <w:rsid w:val="002608D8"/>
    <w:rsid w:val="00260CBA"/>
    <w:rsid w:val="002632CF"/>
    <w:rsid w:val="00264872"/>
    <w:rsid w:val="0026598C"/>
    <w:rsid w:val="00265E36"/>
    <w:rsid w:val="00266590"/>
    <w:rsid w:val="002671D1"/>
    <w:rsid w:val="0027059A"/>
    <w:rsid w:val="00270C9A"/>
    <w:rsid w:val="00270E54"/>
    <w:rsid w:val="00270EAD"/>
    <w:rsid w:val="002719E9"/>
    <w:rsid w:val="00272EE8"/>
    <w:rsid w:val="00273ED8"/>
    <w:rsid w:val="00275C97"/>
    <w:rsid w:val="0027601C"/>
    <w:rsid w:val="002765A3"/>
    <w:rsid w:val="00276E8D"/>
    <w:rsid w:val="00276F12"/>
    <w:rsid w:val="00281996"/>
    <w:rsid w:val="00282FEF"/>
    <w:rsid w:val="00283013"/>
    <w:rsid w:val="0028352A"/>
    <w:rsid w:val="0028522A"/>
    <w:rsid w:val="0028531B"/>
    <w:rsid w:val="002855D5"/>
    <w:rsid w:val="00285774"/>
    <w:rsid w:val="00286E42"/>
    <w:rsid w:val="00290D3F"/>
    <w:rsid w:val="00292C2B"/>
    <w:rsid w:val="0029366E"/>
    <w:rsid w:val="00294965"/>
    <w:rsid w:val="00294F43"/>
    <w:rsid w:val="00295666"/>
    <w:rsid w:val="00295E61"/>
    <w:rsid w:val="00295F35"/>
    <w:rsid w:val="002960C6"/>
    <w:rsid w:val="002A03A3"/>
    <w:rsid w:val="002A1C41"/>
    <w:rsid w:val="002A25E6"/>
    <w:rsid w:val="002A2BC0"/>
    <w:rsid w:val="002A35FB"/>
    <w:rsid w:val="002A3600"/>
    <w:rsid w:val="002A373C"/>
    <w:rsid w:val="002A3D50"/>
    <w:rsid w:val="002A3DE6"/>
    <w:rsid w:val="002A491B"/>
    <w:rsid w:val="002A4A60"/>
    <w:rsid w:val="002A512D"/>
    <w:rsid w:val="002A6515"/>
    <w:rsid w:val="002A6D51"/>
    <w:rsid w:val="002A7045"/>
    <w:rsid w:val="002B17AF"/>
    <w:rsid w:val="002B2B42"/>
    <w:rsid w:val="002B39EE"/>
    <w:rsid w:val="002B480B"/>
    <w:rsid w:val="002B5CBA"/>
    <w:rsid w:val="002B60A6"/>
    <w:rsid w:val="002B666D"/>
    <w:rsid w:val="002B712B"/>
    <w:rsid w:val="002B7324"/>
    <w:rsid w:val="002B8606"/>
    <w:rsid w:val="002C0A35"/>
    <w:rsid w:val="002C0B56"/>
    <w:rsid w:val="002C246B"/>
    <w:rsid w:val="002C2B3C"/>
    <w:rsid w:val="002C30D5"/>
    <w:rsid w:val="002C36FE"/>
    <w:rsid w:val="002C4024"/>
    <w:rsid w:val="002C4480"/>
    <w:rsid w:val="002C4B9D"/>
    <w:rsid w:val="002C68B7"/>
    <w:rsid w:val="002C6CFB"/>
    <w:rsid w:val="002C6D1D"/>
    <w:rsid w:val="002C7756"/>
    <w:rsid w:val="002D0CD1"/>
    <w:rsid w:val="002D2E28"/>
    <w:rsid w:val="002D3E7E"/>
    <w:rsid w:val="002D3E99"/>
    <w:rsid w:val="002D426E"/>
    <w:rsid w:val="002D4665"/>
    <w:rsid w:val="002D5056"/>
    <w:rsid w:val="002D50C0"/>
    <w:rsid w:val="002D6274"/>
    <w:rsid w:val="002E0607"/>
    <w:rsid w:val="002E0849"/>
    <w:rsid w:val="002E0AE0"/>
    <w:rsid w:val="002E2632"/>
    <w:rsid w:val="002E2BCF"/>
    <w:rsid w:val="002E3403"/>
    <w:rsid w:val="002E38EC"/>
    <w:rsid w:val="002E3ECC"/>
    <w:rsid w:val="002E40E6"/>
    <w:rsid w:val="002E4235"/>
    <w:rsid w:val="002E5EC3"/>
    <w:rsid w:val="002E6B3E"/>
    <w:rsid w:val="002E74B6"/>
    <w:rsid w:val="002F0244"/>
    <w:rsid w:val="002F06EF"/>
    <w:rsid w:val="002F0E6D"/>
    <w:rsid w:val="002F3646"/>
    <w:rsid w:val="002F3C62"/>
    <w:rsid w:val="002F487A"/>
    <w:rsid w:val="002F52F6"/>
    <w:rsid w:val="002F5817"/>
    <w:rsid w:val="002F587B"/>
    <w:rsid w:val="002F68F2"/>
    <w:rsid w:val="002F7391"/>
    <w:rsid w:val="003022F0"/>
    <w:rsid w:val="0030277E"/>
    <w:rsid w:val="003027CD"/>
    <w:rsid w:val="00303775"/>
    <w:rsid w:val="00303C43"/>
    <w:rsid w:val="003046D6"/>
    <w:rsid w:val="003046F6"/>
    <w:rsid w:val="0030591E"/>
    <w:rsid w:val="00305B87"/>
    <w:rsid w:val="00305C1A"/>
    <w:rsid w:val="003067AB"/>
    <w:rsid w:val="00307523"/>
    <w:rsid w:val="00311017"/>
    <w:rsid w:val="0031101B"/>
    <w:rsid w:val="00311727"/>
    <w:rsid w:val="0031209B"/>
    <w:rsid w:val="00313543"/>
    <w:rsid w:val="0031490F"/>
    <w:rsid w:val="0031622F"/>
    <w:rsid w:val="00316765"/>
    <w:rsid w:val="0032084B"/>
    <w:rsid w:val="00322397"/>
    <w:rsid w:val="00323576"/>
    <w:rsid w:val="00323676"/>
    <w:rsid w:val="003248B9"/>
    <w:rsid w:val="00324D0A"/>
    <w:rsid w:val="00324D34"/>
    <w:rsid w:val="003253AF"/>
    <w:rsid w:val="00326016"/>
    <w:rsid w:val="003260FA"/>
    <w:rsid w:val="00326DE7"/>
    <w:rsid w:val="003277A8"/>
    <w:rsid w:val="00327919"/>
    <w:rsid w:val="00327F90"/>
    <w:rsid w:val="00331D2D"/>
    <w:rsid w:val="003324BA"/>
    <w:rsid w:val="0033308C"/>
    <w:rsid w:val="003336CE"/>
    <w:rsid w:val="00333D55"/>
    <w:rsid w:val="00334123"/>
    <w:rsid w:val="00334CAA"/>
    <w:rsid w:val="003351E7"/>
    <w:rsid w:val="003352FB"/>
    <w:rsid w:val="00335C43"/>
    <w:rsid w:val="003362B7"/>
    <w:rsid w:val="00336FD0"/>
    <w:rsid w:val="00340840"/>
    <w:rsid w:val="00340A18"/>
    <w:rsid w:val="00341E12"/>
    <w:rsid w:val="00342D9D"/>
    <w:rsid w:val="00344400"/>
    <w:rsid w:val="00344AFD"/>
    <w:rsid w:val="0034594E"/>
    <w:rsid w:val="00345EDF"/>
    <w:rsid w:val="003466EE"/>
    <w:rsid w:val="003470C9"/>
    <w:rsid w:val="0035111D"/>
    <w:rsid w:val="00351BCD"/>
    <w:rsid w:val="003524EE"/>
    <w:rsid w:val="003528EA"/>
    <w:rsid w:val="0035364A"/>
    <w:rsid w:val="00353BDB"/>
    <w:rsid w:val="0035525B"/>
    <w:rsid w:val="00356A23"/>
    <w:rsid w:val="00356CB5"/>
    <w:rsid w:val="003572B9"/>
    <w:rsid w:val="003611AC"/>
    <w:rsid w:val="00364553"/>
    <w:rsid w:val="00366E49"/>
    <w:rsid w:val="00367593"/>
    <w:rsid w:val="00367640"/>
    <w:rsid w:val="00370406"/>
    <w:rsid w:val="003711E3"/>
    <w:rsid w:val="003714AB"/>
    <w:rsid w:val="003719AA"/>
    <w:rsid w:val="00371DBB"/>
    <w:rsid w:val="00372CD2"/>
    <w:rsid w:val="00372E00"/>
    <w:rsid w:val="00373960"/>
    <w:rsid w:val="00373E63"/>
    <w:rsid w:val="00380775"/>
    <w:rsid w:val="00380BA2"/>
    <w:rsid w:val="00380E15"/>
    <w:rsid w:val="003827A2"/>
    <w:rsid w:val="003827A4"/>
    <w:rsid w:val="00382FD8"/>
    <w:rsid w:val="00383D7A"/>
    <w:rsid w:val="00383EEA"/>
    <w:rsid w:val="00384F52"/>
    <w:rsid w:val="003859C5"/>
    <w:rsid w:val="00385AFD"/>
    <w:rsid w:val="00386231"/>
    <w:rsid w:val="003870F1"/>
    <w:rsid w:val="00387C34"/>
    <w:rsid w:val="00387F9C"/>
    <w:rsid w:val="0039069C"/>
    <w:rsid w:val="00390A7B"/>
    <w:rsid w:val="00391E74"/>
    <w:rsid w:val="00393508"/>
    <w:rsid w:val="00393620"/>
    <w:rsid w:val="0039674D"/>
    <w:rsid w:val="00397EAE"/>
    <w:rsid w:val="003A002D"/>
    <w:rsid w:val="003A0BCD"/>
    <w:rsid w:val="003A2898"/>
    <w:rsid w:val="003A2C1D"/>
    <w:rsid w:val="003A2F55"/>
    <w:rsid w:val="003A3791"/>
    <w:rsid w:val="003A56CD"/>
    <w:rsid w:val="003A647B"/>
    <w:rsid w:val="003A68C7"/>
    <w:rsid w:val="003A71A7"/>
    <w:rsid w:val="003A7A02"/>
    <w:rsid w:val="003B1470"/>
    <w:rsid w:val="003B1F51"/>
    <w:rsid w:val="003B2332"/>
    <w:rsid w:val="003B27EB"/>
    <w:rsid w:val="003B4860"/>
    <w:rsid w:val="003B4E68"/>
    <w:rsid w:val="003B617D"/>
    <w:rsid w:val="003B6990"/>
    <w:rsid w:val="003B6E24"/>
    <w:rsid w:val="003B7329"/>
    <w:rsid w:val="003B7FA4"/>
    <w:rsid w:val="003C0185"/>
    <w:rsid w:val="003C0C84"/>
    <w:rsid w:val="003C1231"/>
    <w:rsid w:val="003C1ADE"/>
    <w:rsid w:val="003C26EC"/>
    <w:rsid w:val="003C3A15"/>
    <w:rsid w:val="003C3CF6"/>
    <w:rsid w:val="003C4712"/>
    <w:rsid w:val="003C4AF1"/>
    <w:rsid w:val="003C5346"/>
    <w:rsid w:val="003C6567"/>
    <w:rsid w:val="003C6FF9"/>
    <w:rsid w:val="003C70BE"/>
    <w:rsid w:val="003C73D1"/>
    <w:rsid w:val="003C7598"/>
    <w:rsid w:val="003C7958"/>
    <w:rsid w:val="003D0226"/>
    <w:rsid w:val="003D06CD"/>
    <w:rsid w:val="003D0847"/>
    <w:rsid w:val="003D097E"/>
    <w:rsid w:val="003D145F"/>
    <w:rsid w:val="003D227D"/>
    <w:rsid w:val="003D28AF"/>
    <w:rsid w:val="003D291A"/>
    <w:rsid w:val="003D3622"/>
    <w:rsid w:val="003D38BA"/>
    <w:rsid w:val="003D3F44"/>
    <w:rsid w:val="003D416B"/>
    <w:rsid w:val="003D426B"/>
    <w:rsid w:val="003E003B"/>
    <w:rsid w:val="003E0776"/>
    <w:rsid w:val="003E102A"/>
    <w:rsid w:val="003E1E0A"/>
    <w:rsid w:val="003E2031"/>
    <w:rsid w:val="003E2B7A"/>
    <w:rsid w:val="003E30E8"/>
    <w:rsid w:val="003E4882"/>
    <w:rsid w:val="003E4AF3"/>
    <w:rsid w:val="003E51AD"/>
    <w:rsid w:val="003E5CF7"/>
    <w:rsid w:val="003E5DF9"/>
    <w:rsid w:val="003E6339"/>
    <w:rsid w:val="003E6D16"/>
    <w:rsid w:val="003E7EB2"/>
    <w:rsid w:val="003F0681"/>
    <w:rsid w:val="003F1347"/>
    <w:rsid w:val="003F2960"/>
    <w:rsid w:val="003F5318"/>
    <w:rsid w:val="003F6705"/>
    <w:rsid w:val="003F6BA5"/>
    <w:rsid w:val="003F7338"/>
    <w:rsid w:val="003F7E67"/>
    <w:rsid w:val="00400210"/>
    <w:rsid w:val="004003BC"/>
    <w:rsid w:val="0040095C"/>
    <w:rsid w:val="00401C50"/>
    <w:rsid w:val="004020A9"/>
    <w:rsid w:val="00403E82"/>
    <w:rsid w:val="0040416C"/>
    <w:rsid w:val="004043C3"/>
    <w:rsid w:val="00404BD7"/>
    <w:rsid w:val="004068CD"/>
    <w:rsid w:val="00406D43"/>
    <w:rsid w:val="00406E3A"/>
    <w:rsid w:val="00407DC9"/>
    <w:rsid w:val="00410A1D"/>
    <w:rsid w:val="0041123E"/>
    <w:rsid w:val="004116A9"/>
    <w:rsid w:val="004124B2"/>
    <w:rsid w:val="0041279A"/>
    <w:rsid w:val="00412EFE"/>
    <w:rsid w:val="004131AB"/>
    <w:rsid w:val="00416AAE"/>
    <w:rsid w:val="00416FBC"/>
    <w:rsid w:val="00417292"/>
    <w:rsid w:val="004175A3"/>
    <w:rsid w:val="0041760E"/>
    <w:rsid w:val="00417B4D"/>
    <w:rsid w:val="00417D43"/>
    <w:rsid w:val="0042165C"/>
    <w:rsid w:val="00421742"/>
    <w:rsid w:val="00421BA0"/>
    <w:rsid w:val="004229C4"/>
    <w:rsid w:val="00422FF1"/>
    <w:rsid w:val="00423203"/>
    <w:rsid w:val="004244BC"/>
    <w:rsid w:val="00424E5A"/>
    <w:rsid w:val="00427FF2"/>
    <w:rsid w:val="00430C3B"/>
    <w:rsid w:val="00430DD3"/>
    <w:rsid w:val="00432F80"/>
    <w:rsid w:val="00433830"/>
    <w:rsid w:val="00434A52"/>
    <w:rsid w:val="004362F5"/>
    <w:rsid w:val="00436A19"/>
    <w:rsid w:val="00436EA7"/>
    <w:rsid w:val="00440052"/>
    <w:rsid w:val="0044047C"/>
    <w:rsid w:val="004409F5"/>
    <w:rsid w:val="00441198"/>
    <w:rsid w:val="004412B4"/>
    <w:rsid w:val="00442F14"/>
    <w:rsid w:val="00443320"/>
    <w:rsid w:val="00443523"/>
    <w:rsid w:val="004439AD"/>
    <w:rsid w:val="00443BD4"/>
    <w:rsid w:val="004442A7"/>
    <w:rsid w:val="00444C36"/>
    <w:rsid w:val="00445163"/>
    <w:rsid w:val="00445300"/>
    <w:rsid w:val="00446DC1"/>
    <w:rsid w:val="004502A6"/>
    <w:rsid w:val="004502F5"/>
    <w:rsid w:val="004506BB"/>
    <w:rsid w:val="00450CEE"/>
    <w:rsid w:val="00452943"/>
    <w:rsid w:val="00452E58"/>
    <w:rsid w:val="00453533"/>
    <w:rsid w:val="00453AEB"/>
    <w:rsid w:val="004546B7"/>
    <w:rsid w:val="00454A6E"/>
    <w:rsid w:val="00454C79"/>
    <w:rsid w:val="00455121"/>
    <w:rsid w:val="0045644E"/>
    <w:rsid w:val="00457719"/>
    <w:rsid w:val="00461464"/>
    <w:rsid w:val="00461722"/>
    <w:rsid w:val="00461C85"/>
    <w:rsid w:val="00461E2F"/>
    <w:rsid w:val="004625C5"/>
    <w:rsid w:val="004633EC"/>
    <w:rsid w:val="00464446"/>
    <w:rsid w:val="00464559"/>
    <w:rsid w:val="004650B0"/>
    <w:rsid w:val="00465687"/>
    <w:rsid w:val="00465E30"/>
    <w:rsid w:val="00466965"/>
    <w:rsid w:val="004671AA"/>
    <w:rsid w:val="004724F1"/>
    <w:rsid w:val="004741B2"/>
    <w:rsid w:val="00474DEA"/>
    <w:rsid w:val="00475ABD"/>
    <w:rsid w:val="0047726D"/>
    <w:rsid w:val="004828E5"/>
    <w:rsid w:val="00482E27"/>
    <w:rsid w:val="00485EE1"/>
    <w:rsid w:val="0048626C"/>
    <w:rsid w:val="00486D23"/>
    <w:rsid w:val="00487A30"/>
    <w:rsid w:val="00487E99"/>
    <w:rsid w:val="004912DC"/>
    <w:rsid w:val="0049146A"/>
    <w:rsid w:val="004925B3"/>
    <w:rsid w:val="004938C0"/>
    <w:rsid w:val="004941A3"/>
    <w:rsid w:val="00494318"/>
    <w:rsid w:val="004955A8"/>
    <w:rsid w:val="00496502"/>
    <w:rsid w:val="004968B0"/>
    <w:rsid w:val="004969C1"/>
    <w:rsid w:val="004A0699"/>
    <w:rsid w:val="004A2D97"/>
    <w:rsid w:val="004A351C"/>
    <w:rsid w:val="004A3662"/>
    <w:rsid w:val="004A39B3"/>
    <w:rsid w:val="004A3B98"/>
    <w:rsid w:val="004A4209"/>
    <w:rsid w:val="004A4A04"/>
    <w:rsid w:val="004A5888"/>
    <w:rsid w:val="004A65EC"/>
    <w:rsid w:val="004A6E7D"/>
    <w:rsid w:val="004A7C2F"/>
    <w:rsid w:val="004A7D19"/>
    <w:rsid w:val="004B11D7"/>
    <w:rsid w:val="004B16D6"/>
    <w:rsid w:val="004B3490"/>
    <w:rsid w:val="004B3EA6"/>
    <w:rsid w:val="004B5404"/>
    <w:rsid w:val="004B57F8"/>
    <w:rsid w:val="004B5A5D"/>
    <w:rsid w:val="004B5B06"/>
    <w:rsid w:val="004B68F4"/>
    <w:rsid w:val="004B7426"/>
    <w:rsid w:val="004B7B43"/>
    <w:rsid w:val="004C3723"/>
    <w:rsid w:val="004C3A5D"/>
    <w:rsid w:val="004C4391"/>
    <w:rsid w:val="004C5C1D"/>
    <w:rsid w:val="004C66C3"/>
    <w:rsid w:val="004C7560"/>
    <w:rsid w:val="004D07B2"/>
    <w:rsid w:val="004D0C63"/>
    <w:rsid w:val="004D1364"/>
    <w:rsid w:val="004D1566"/>
    <w:rsid w:val="004D283A"/>
    <w:rsid w:val="004D298D"/>
    <w:rsid w:val="004D2A1C"/>
    <w:rsid w:val="004D2F7C"/>
    <w:rsid w:val="004D3090"/>
    <w:rsid w:val="004D3E24"/>
    <w:rsid w:val="004D4B5A"/>
    <w:rsid w:val="004D5A98"/>
    <w:rsid w:val="004D7EA0"/>
    <w:rsid w:val="004DF7BB"/>
    <w:rsid w:val="004E066D"/>
    <w:rsid w:val="004E092E"/>
    <w:rsid w:val="004E0996"/>
    <w:rsid w:val="004E09C6"/>
    <w:rsid w:val="004E0EC9"/>
    <w:rsid w:val="004E1E8E"/>
    <w:rsid w:val="004E2A1A"/>
    <w:rsid w:val="004E33ED"/>
    <w:rsid w:val="004E357C"/>
    <w:rsid w:val="004E3D22"/>
    <w:rsid w:val="004E57D2"/>
    <w:rsid w:val="004E589C"/>
    <w:rsid w:val="004E6425"/>
    <w:rsid w:val="004E662D"/>
    <w:rsid w:val="004E6C37"/>
    <w:rsid w:val="004E74AE"/>
    <w:rsid w:val="004E7AB7"/>
    <w:rsid w:val="004F053C"/>
    <w:rsid w:val="004F0880"/>
    <w:rsid w:val="004F08CE"/>
    <w:rsid w:val="004F11F7"/>
    <w:rsid w:val="004F30CE"/>
    <w:rsid w:val="004F3678"/>
    <w:rsid w:val="004F3D4C"/>
    <w:rsid w:val="004F4685"/>
    <w:rsid w:val="004F500C"/>
    <w:rsid w:val="004F5C9B"/>
    <w:rsid w:val="004F5E46"/>
    <w:rsid w:val="004F61E4"/>
    <w:rsid w:val="004F6794"/>
    <w:rsid w:val="004F7319"/>
    <w:rsid w:val="004F7A55"/>
    <w:rsid w:val="005014E4"/>
    <w:rsid w:val="0050480E"/>
    <w:rsid w:val="00504B39"/>
    <w:rsid w:val="00504F78"/>
    <w:rsid w:val="005061BD"/>
    <w:rsid w:val="00506743"/>
    <w:rsid w:val="00506D38"/>
    <w:rsid w:val="0050729B"/>
    <w:rsid w:val="0051068D"/>
    <w:rsid w:val="005112B5"/>
    <w:rsid w:val="00511A5C"/>
    <w:rsid w:val="00511D5A"/>
    <w:rsid w:val="00512F00"/>
    <w:rsid w:val="005139EC"/>
    <w:rsid w:val="005146D2"/>
    <w:rsid w:val="0051485F"/>
    <w:rsid w:val="005154F5"/>
    <w:rsid w:val="0051595F"/>
    <w:rsid w:val="0051613F"/>
    <w:rsid w:val="0051636E"/>
    <w:rsid w:val="00516F00"/>
    <w:rsid w:val="00520CBE"/>
    <w:rsid w:val="005232F4"/>
    <w:rsid w:val="0052468C"/>
    <w:rsid w:val="00524792"/>
    <w:rsid w:val="00524903"/>
    <w:rsid w:val="00524E1C"/>
    <w:rsid w:val="00525189"/>
    <w:rsid w:val="00526AA6"/>
    <w:rsid w:val="00526D50"/>
    <w:rsid w:val="0052719D"/>
    <w:rsid w:val="00527DB2"/>
    <w:rsid w:val="00530052"/>
    <w:rsid w:val="00530D84"/>
    <w:rsid w:val="00531595"/>
    <w:rsid w:val="0053172B"/>
    <w:rsid w:val="00532D9C"/>
    <w:rsid w:val="00533B4D"/>
    <w:rsid w:val="005340AA"/>
    <w:rsid w:val="0053421C"/>
    <w:rsid w:val="00534DB1"/>
    <w:rsid w:val="00534E6B"/>
    <w:rsid w:val="005354DE"/>
    <w:rsid w:val="00537CB3"/>
    <w:rsid w:val="00537DC4"/>
    <w:rsid w:val="00540331"/>
    <w:rsid w:val="0054122A"/>
    <w:rsid w:val="00541371"/>
    <w:rsid w:val="005413BB"/>
    <w:rsid w:val="005425BD"/>
    <w:rsid w:val="00542AD5"/>
    <w:rsid w:val="005433FB"/>
    <w:rsid w:val="00543CCC"/>
    <w:rsid w:val="00543D99"/>
    <w:rsid w:val="00545CF7"/>
    <w:rsid w:val="00545F23"/>
    <w:rsid w:val="00546946"/>
    <w:rsid w:val="00552507"/>
    <w:rsid w:val="005530E9"/>
    <w:rsid w:val="005549D9"/>
    <w:rsid w:val="005552D6"/>
    <w:rsid w:val="0055547E"/>
    <w:rsid w:val="0055583B"/>
    <w:rsid w:val="00555DD2"/>
    <w:rsid w:val="0055608A"/>
    <w:rsid w:val="00556A78"/>
    <w:rsid w:val="005576E6"/>
    <w:rsid w:val="00560F03"/>
    <w:rsid w:val="00561DD8"/>
    <w:rsid w:val="0056281F"/>
    <w:rsid w:val="00563203"/>
    <w:rsid w:val="00563783"/>
    <w:rsid w:val="005661BF"/>
    <w:rsid w:val="00566967"/>
    <w:rsid w:val="005706CD"/>
    <w:rsid w:val="00571E3B"/>
    <w:rsid w:val="00572A63"/>
    <w:rsid w:val="00573447"/>
    <w:rsid w:val="00573977"/>
    <w:rsid w:val="00573B27"/>
    <w:rsid w:val="00573D57"/>
    <w:rsid w:val="00574C51"/>
    <w:rsid w:val="00574F09"/>
    <w:rsid w:val="0057585D"/>
    <w:rsid w:val="005758CD"/>
    <w:rsid w:val="005770A4"/>
    <w:rsid w:val="005805D5"/>
    <w:rsid w:val="005806C4"/>
    <w:rsid w:val="00580864"/>
    <w:rsid w:val="005811ED"/>
    <w:rsid w:val="0058276B"/>
    <w:rsid w:val="005836C9"/>
    <w:rsid w:val="00583F74"/>
    <w:rsid w:val="00584543"/>
    <w:rsid w:val="00584A06"/>
    <w:rsid w:val="00584F94"/>
    <w:rsid w:val="005856C7"/>
    <w:rsid w:val="00585958"/>
    <w:rsid w:val="00585B14"/>
    <w:rsid w:val="005862D1"/>
    <w:rsid w:val="00586407"/>
    <w:rsid w:val="00586F3E"/>
    <w:rsid w:val="00587557"/>
    <w:rsid w:val="0058761B"/>
    <w:rsid w:val="00587D9A"/>
    <w:rsid w:val="00590B28"/>
    <w:rsid w:val="00590FCE"/>
    <w:rsid w:val="00592658"/>
    <w:rsid w:val="00592EEE"/>
    <w:rsid w:val="00593A3D"/>
    <w:rsid w:val="00594665"/>
    <w:rsid w:val="00595001"/>
    <w:rsid w:val="0059666F"/>
    <w:rsid w:val="00596BCF"/>
    <w:rsid w:val="005A0F76"/>
    <w:rsid w:val="005A100F"/>
    <w:rsid w:val="005A182F"/>
    <w:rsid w:val="005A1AD4"/>
    <w:rsid w:val="005A25EE"/>
    <w:rsid w:val="005A27E0"/>
    <w:rsid w:val="005A30FA"/>
    <w:rsid w:val="005A3C9E"/>
    <w:rsid w:val="005A507C"/>
    <w:rsid w:val="005A5A33"/>
    <w:rsid w:val="005A64C3"/>
    <w:rsid w:val="005A6800"/>
    <w:rsid w:val="005A6BD3"/>
    <w:rsid w:val="005A7CE5"/>
    <w:rsid w:val="005B06FC"/>
    <w:rsid w:val="005B0BD2"/>
    <w:rsid w:val="005B160B"/>
    <w:rsid w:val="005B314A"/>
    <w:rsid w:val="005B387B"/>
    <w:rsid w:val="005B4721"/>
    <w:rsid w:val="005B479B"/>
    <w:rsid w:val="005B4834"/>
    <w:rsid w:val="005B4959"/>
    <w:rsid w:val="005B499B"/>
    <w:rsid w:val="005B4AEA"/>
    <w:rsid w:val="005B6814"/>
    <w:rsid w:val="005B701B"/>
    <w:rsid w:val="005B7445"/>
    <w:rsid w:val="005B7D27"/>
    <w:rsid w:val="005C0075"/>
    <w:rsid w:val="005C06E3"/>
    <w:rsid w:val="005C0F44"/>
    <w:rsid w:val="005C145E"/>
    <w:rsid w:val="005C1478"/>
    <w:rsid w:val="005C1807"/>
    <w:rsid w:val="005C32EA"/>
    <w:rsid w:val="005C4279"/>
    <w:rsid w:val="005C7AA9"/>
    <w:rsid w:val="005C7F81"/>
    <w:rsid w:val="005D0B08"/>
    <w:rsid w:val="005D0D04"/>
    <w:rsid w:val="005D2165"/>
    <w:rsid w:val="005D225C"/>
    <w:rsid w:val="005D3517"/>
    <w:rsid w:val="005D432E"/>
    <w:rsid w:val="005D4ED3"/>
    <w:rsid w:val="005D5C6B"/>
    <w:rsid w:val="005D6E50"/>
    <w:rsid w:val="005D6E97"/>
    <w:rsid w:val="005D75D0"/>
    <w:rsid w:val="005E3223"/>
    <w:rsid w:val="005E408C"/>
    <w:rsid w:val="005E48D4"/>
    <w:rsid w:val="005E491C"/>
    <w:rsid w:val="005E4C98"/>
    <w:rsid w:val="005E5C73"/>
    <w:rsid w:val="005E745E"/>
    <w:rsid w:val="005F030A"/>
    <w:rsid w:val="005F0872"/>
    <w:rsid w:val="005F10A6"/>
    <w:rsid w:val="005F148F"/>
    <w:rsid w:val="005F1857"/>
    <w:rsid w:val="005F344E"/>
    <w:rsid w:val="005F37D6"/>
    <w:rsid w:val="005F3ECD"/>
    <w:rsid w:val="005F40AB"/>
    <w:rsid w:val="005F4194"/>
    <w:rsid w:val="005F56A6"/>
    <w:rsid w:val="005F56AC"/>
    <w:rsid w:val="005F625D"/>
    <w:rsid w:val="005F6983"/>
    <w:rsid w:val="005F75B1"/>
    <w:rsid w:val="005F79BF"/>
    <w:rsid w:val="006005AE"/>
    <w:rsid w:val="00600994"/>
    <w:rsid w:val="00600FB4"/>
    <w:rsid w:val="00601AC4"/>
    <w:rsid w:val="00601CD8"/>
    <w:rsid w:val="00602092"/>
    <w:rsid w:val="006050D3"/>
    <w:rsid w:val="0060552F"/>
    <w:rsid w:val="00605584"/>
    <w:rsid w:val="00605B7E"/>
    <w:rsid w:val="006063E4"/>
    <w:rsid w:val="006065CD"/>
    <w:rsid w:val="006066F3"/>
    <w:rsid w:val="00607575"/>
    <w:rsid w:val="00607914"/>
    <w:rsid w:val="00610334"/>
    <w:rsid w:val="00610589"/>
    <w:rsid w:val="00611A41"/>
    <w:rsid w:val="00612BF6"/>
    <w:rsid w:val="006137DC"/>
    <w:rsid w:val="00613CE5"/>
    <w:rsid w:val="00614642"/>
    <w:rsid w:val="00614FBB"/>
    <w:rsid w:val="00615AC5"/>
    <w:rsid w:val="0061758B"/>
    <w:rsid w:val="00617595"/>
    <w:rsid w:val="00620B38"/>
    <w:rsid w:val="00620D6B"/>
    <w:rsid w:val="006235FA"/>
    <w:rsid w:val="00624913"/>
    <w:rsid w:val="00625463"/>
    <w:rsid w:val="00625CAC"/>
    <w:rsid w:val="00630016"/>
    <w:rsid w:val="0063056C"/>
    <w:rsid w:val="00630DD7"/>
    <w:rsid w:val="006310E3"/>
    <w:rsid w:val="006310FA"/>
    <w:rsid w:val="006319E4"/>
    <w:rsid w:val="00631ECD"/>
    <w:rsid w:val="00632BEC"/>
    <w:rsid w:val="00633D7F"/>
    <w:rsid w:val="006345ED"/>
    <w:rsid w:val="00635BDF"/>
    <w:rsid w:val="00636818"/>
    <w:rsid w:val="00636F71"/>
    <w:rsid w:val="00637161"/>
    <w:rsid w:val="006373FD"/>
    <w:rsid w:val="006404D8"/>
    <w:rsid w:val="00641628"/>
    <w:rsid w:val="00641AC0"/>
    <w:rsid w:val="00641FEB"/>
    <w:rsid w:val="006426F7"/>
    <w:rsid w:val="00643012"/>
    <w:rsid w:val="00643A66"/>
    <w:rsid w:val="00643CC6"/>
    <w:rsid w:val="006446F3"/>
    <w:rsid w:val="00644AD6"/>
    <w:rsid w:val="00644D5A"/>
    <w:rsid w:val="006454E0"/>
    <w:rsid w:val="0064628E"/>
    <w:rsid w:val="006464DF"/>
    <w:rsid w:val="006471EF"/>
    <w:rsid w:val="006474FA"/>
    <w:rsid w:val="006502D9"/>
    <w:rsid w:val="00650DB7"/>
    <w:rsid w:val="0065235C"/>
    <w:rsid w:val="00652F2D"/>
    <w:rsid w:val="00653997"/>
    <w:rsid w:val="0065490B"/>
    <w:rsid w:val="00654A56"/>
    <w:rsid w:val="00654C12"/>
    <w:rsid w:val="00654CE7"/>
    <w:rsid w:val="00655030"/>
    <w:rsid w:val="0065586C"/>
    <w:rsid w:val="0065599E"/>
    <w:rsid w:val="00657233"/>
    <w:rsid w:val="00657319"/>
    <w:rsid w:val="00660E8E"/>
    <w:rsid w:val="00660FF9"/>
    <w:rsid w:val="00661C31"/>
    <w:rsid w:val="00661E14"/>
    <w:rsid w:val="00662B03"/>
    <w:rsid w:val="00662C7E"/>
    <w:rsid w:val="00662E2E"/>
    <w:rsid w:val="006633F9"/>
    <w:rsid w:val="006643BC"/>
    <w:rsid w:val="00664A59"/>
    <w:rsid w:val="00665724"/>
    <w:rsid w:val="006659C3"/>
    <w:rsid w:val="00666A2B"/>
    <w:rsid w:val="00667540"/>
    <w:rsid w:val="006703AD"/>
    <w:rsid w:val="00670AA4"/>
    <w:rsid w:val="00670BDD"/>
    <w:rsid w:val="00671136"/>
    <w:rsid w:val="00672575"/>
    <w:rsid w:val="00672809"/>
    <w:rsid w:val="00672D61"/>
    <w:rsid w:val="00674467"/>
    <w:rsid w:val="006746A4"/>
    <w:rsid w:val="00677442"/>
    <w:rsid w:val="00680863"/>
    <w:rsid w:val="00681046"/>
    <w:rsid w:val="00681957"/>
    <w:rsid w:val="006819A3"/>
    <w:rsid w:val="00681ADA"/>
    <w:rsid w:val="00681B2B"/>
    <w:rsid w:val="00682023"/>
    <w:rsid w:val="00682E22"/>
    <w:rsid w:val="00683355"/>
    <w:rsid w:val="0068454F"/>
    <w:rsid w:val="006848EF"/>
    <w:rsid w:val="00685520"/>
    <w:rsid w:val="00686B1A"/>
    <w:rsid w:val="00690F39"/>
    <w:rsid w:val="0069120E"/>
    <w:rsid w:val="00692DE1"/>
    <w:rsid w:val="00693ED5"/>
    <w:rsid w:val="00694733"/>
    <w:rsid w:val="00694B52"/>
    <w:rsid w:val="00694FF0"/>
    <w:rsid w:val="00695743"/>
    <w:rsid w:val="00695984"/>
    <w:rsid w:val="00696395"/>
    <w:rsid w:val="006965D3"/>
    <w:rsid w:val="006A0FA1"/>
    <w:rsid w:val="006A19E0"/>
    <w:rsid w:val="006A2E6A"/>
    <w:rsid w:val="006A34BA"/>
    <w:rsid w:val="006A40C3"/>
    <w:rsid w:val="006A53E8"/>
    <w:rsid w:val="006A5535"/>
    <w:rsid w:val="006A5DEF"/>
    <w:rsid w:val="006A7008"/>
    <w:rsid w:val="006B142F"/>
    <w:rsid w:val="006B4165"/>
    <w:rsid w:val="006B4D4D"/>
    <w:rsid w:val="006B4EAA"/>
    <w:rsid w:val="006B5468"/>
    <w:rsid w:val="006B5654"/>
    <w:rsid w:val="006B6D28"/>
    <w:rsid w:val="006B755C"/>
    <w:rsid w:val="006C07E3"/>
    <w:rsid w:val="006C16CE"/>
    <w:rsid w:val="006C1E7E"/>
    <w:rsid w:val="006C274C"/>
    <w:rsid w:val="006C41D7"/>
    <w:rsid w:val="006C4518"/>
    <w:rsid w:val="006C4596"/>
    <w:rsid w:val="006C4935"/>
    <w:rsid w:val="006C52DE"/>
    <w:rsid w:val="006C5CF2"/>
    <w:rsid w:val="006C6CC2"/>
    <w:rsid w:val="006C7102"/>
    <w:rsid w:val="006C7BF3"/>
    <w:rsid w:val="006D0587"/>
    <w:rsid w:val="006D2068"/>
    <w:rsid w:val="006D3395"/>
    <w:rsid w:val="006D4FA6"/>
    <w:rsid w:val="006D5189"/>
    <w:rsid w:val="006D59CC"/>
    <w:rsid w:val="006D5E81"/>
    <w:rsid w:val="006D6431"/>
    <w:rsid w:val="006D6D41"/>
    <w:rsid w:val="006E04B6"/>
    <w:rsid w:val="006E11FA"/>
    <w:rsid w:val="006E1AFF"/>
    <w:rsid w:val="006E324B"/>
    <w:rsid w:val="006E3E88"/>
    <w:rsid w:val="006E683F"/>
    <w:rsid w:val="006E692B"/>
    <w:rsid w:val="006E6B97"/>
    <w:rsid w:val="006E6BC2"/>
    <w:rsid w:val="006E75C0"/>
    <w:rsid w:val="006E7A62"/>
    <w:rsid w:val="006F06EC"/>
    <w:rsid w:val="006F10A1"/>
    <w:rsid w:val="006F13F3"/>
    <w:rsid w:val="006F311C"/>
    <w:rsid w:val="006F63B2"/>
    <w:rsid w:val="006F6BD8"/>
    <w:rsid w:val="006F76FC"/>
    <w:rsid w:val="00701A75"/>
    <w:rsid w:val="00701D73"/>
    <w:rsid w:val="00703F16"/>
    <w:rsid w:val="00710CFA"/>
    <w:rsid w:val="00711374"/>
    <w:rsid w:val="00711A62"/>
    <w:rsid w:val="0071218C"/>
    <w:rsid w:val="0071357A"/>
    <w:rsid w:val="007141A2"/>
    <w:rsid w:val="00714CCE"/>
    <w:rsid w:val="00714F5C"/>
    <w:rsid w:val="00715888"/>
    <w:rsid w:val="00715D8A"/>
    <w:rsid w:val="00715EA3"/>
    <w:rsid w:val="007167EF"/>
    <w:rsid w:val="007172E7"/>
    <w:rsid w:val="0071734A"/>
    <w:rsid w:val="00717AAC"/>
    <w:rsid w:val="0072003B"/>
    <w:rsid w:val="007204E9"/>
    <w:rsid w:val="00720635"/>
    <w:rsid w:val="00720709"/>
    <w:rsid w:val="00722788"/>
    <w:rsid w:val="00723820"/>
    <w:rsid w:val="00724C8D"/>
    <w:rsid w:val="00724D94"/>
    <w:rsid w:val="007251BF"/>
    <w:rsid w:val="00725D6B"/>
    <w:rsid w:val="007274D6"/>
    <w:rsid w:val="0073271C"/>
    <w:rsid w:val="00733ED9"/>
    <w:rsid w:val="0073556A"/>
    <w:rsid w:val="0073746B"/>
    <w:rsid w:val="007379D8"/>
    <w:rsid w:val="00740444"/>
    <w:rsid w:val="00741A8C"/>
    <w:rsid w:val="00741AED"/>
    <w:rsid w:val="00742171"/>
    <w:rsid w:val="00742DB0"/>
    <w:rsid w:val="00743E40"/>
    <w:rsid w:val="007444B9"/>
    <w:rsid w:val="00744DAA"/>
    <w:rsid w:val="00744E27"/>
    <w:rsid w:val="00747CF1"/>
    <w:rsid w:val="00747F99"/>
    <w:rsid w:val="00750225"/>
    <w:rsid w:val="0075075F"/>
    <w:rsid w:val="00750FE5"/>
    <w:rsid w:val="0075240E"/>
    <w:rsid w:val="007531C9"/>
    <w:rsid w:val="007533FA"/>
    <w:rsid w:val="007536DD"/>
    <w:rsid w:val="00753A50"/>
    <w:rsid w:val="00753C3B"/>
    <w:rsid w:val="00753FAC"/>
    <w:rsid w:val="00754317"/>
    <w:rsid w:val="007551C7"/>
    <w:rsid w:val="00755582"/>
    <w:rsid w:val="00755809"/>
    <w:rsid w:val="007560D1"/>
    <w:rsid w:val="00756A2B"/>
    <w:rsid w:val="00756D82"/>
    <w:rsid w:val="00757036"/>
    <w:rsid w:val="00757049"/>
    <w:rsid w:val="00757689"/>
    <w:rsid w:val="00757F80"/>
    <w:rsid w:val="00760371"/>
    <w:rsid w:val="00760569"/>
    <w:rsid w:val="00760680"/>
    <w:rsid w:val="007623AE"/>
    <w:rsid w:val="007628F1"/>
    <w:rsid w:val="00762E27"/>
    <w:rsid w:val="007638D6"/>
    <w:rsid w:val="007645EF"/>
    <w:rsid w:val="00764857"/>
    <w:rsid w:val="00765888"/>
    <w:rsid w:val="00765E2D"/>
    <w:rsid w:val="007666D3"/>
    <w:rsid w:val="007668CA"/>
    <w:rsid w:val="00766D37"/>
    <w:rsid w:val="0076750F"/>
    <w:rsid w:val="007702CC"/>
    <w:rsid w:val="007707AA"/>
    <w:rsid w:val="007713E2"/>
    <w:rsid w:val="00771665"/>
    <w:rsid w:val="0077230E"/>
    <w:rsid w:val="00772BCD"/>
    <w:rsid w:val="00773620"/>
    <w:rsid w:val="00773A30"/>
    <w:rsid w:val="00774171"/>
    <w:rsid w:val="00774EF4"/>
    <w:rsid w:val="00775A28"/>
    <w:rsid w:val="0078014C"/>
    <w:rsid w:val="007807ED"/>
    <w:rsid w:val="007812AF"/>
    <w:rsid w:val="007819BB"/>
    <w:rsid w:val="00782068"/>
    <w:rsid w:val="00782DC0"/>
    <w:rsid w:val="0078469A"/>
    <w:rsid w:val="00784970"/>
    <w:rsid w:val="00785926"/>
    <w:rsid w:val="00785A34"/>
    <w:rsid w:val="00786969"/>
    <w:rsid w:val="00786EAE"/>
    <w:rsid w:val="0078710D"/>
    <w:rsid w:val="00787873"/>
    <w:rsid w:val="007901C0"/>
    <w:rsid w:val="00790EB7"/>
    <w:rsid w:val="00791300"/>
    <w:rsid w:val="0079172B"/>
    <w:rsid w:val="007926E1"/>
    <w:rsid w:val="00793702"/>
    <w:rsid w:val="007937D1"/>
    <w:rsid w:val="00793C75"/>
    <w:rsid w:val="007956C4"/>
    <w:rsid w:val="007958AA"/>
    <w:rsid w:val="0079593E"/>
    <w:rsid w:val="00795ADC"/>
    <w:rsid w:val="00795D2B"/>
    <w:rsid w:val="00796DFB"/>
    <w:rsid w:val="00796F68"/>
    <w:rsid w:val="0079752C"/>
    <w:rsid w:val="0079772A"/>
    <w:rsid w:val="007A0716"/>
    <w:rsid w:val="007A0E69"/>
    <w:rsid w:val="007A0F1E"/>
    <w:rsid w:val="007A3E7C"/>
    <w:rsid w:val="007A40EA"/>
    <w:rsid w:val="007A4630"/>
    <w:rsid w:val="007A4D51"/>
    <w:rsid w:val="007A591A"/>
    <w:rsid w:val="007A61BC"/>
    <w:rsid w:val="007A6240"/>
    <w:rsid w:val="007B1EED"/>
    <w:rsid w:val="007B24E7"/>
    <w:rsid w:val="007B2E2F"/>
    <w:rsid w:val="007B3B49"/>
    <w:rsid w:val="007B5E24"/>
    <w:rsid w:val="007B7105"/>
    <w:rsid w:val="007B7F1B"/>
    <w:rsid w:val="007C0D7D"/>
    <w:rsid w:val="007C22F9"/>
    <w:rsid w:val="007C24CC"/>
    <w:rsid w:val="007C24F9"/>
    <w:rsid w:val="007C43AA"/>
    <w:rsid w:val="007C4DE8"/>
    <w:rsid w:val="007C4E5E"/>
    <w:rsid w:val="007C6493"/>
    <w:rsid w:val="007D034B"/>
    <w:rsid w:val="007D040A"/>
    <w:rsid w:val="007D13A9"/>
    <w:rsid w:val="007D339A"/>
    <w:rsid w:val="007D3C7B"/>
    <w:rsid w:val="007D483F"/>
    <w:rsid w:val="007D4899"/>
    <w:rsid w:val="007D4DF3"/>
    <w:rsid w:val="007D54AD"/>
    <w:rsid w:val="007D5E57"/>
    <w:rsid w:val="007D5EFF"/>
    <w:rsid w:val="007E0378"/>
    <w:rsid w:val="007E0929"/>
    <w:rsid w:val="007E130A"/>
    <w:rsid w:val="007E1E3F"/>
    <w:rsid w:val="007E2B59"/>
    <w:rsid w:val="007E2C55"/>
    <w:rsid w:val="007E3A3F"/>
    <w:rsid w:val="007E3E55"/>
    <w:rsid w:val="007E49B4"/>
    <w:rsid w:val="007E4D3F"/>
    <w:rsid w:val="007E6495"/>
    <w:rsid w:val="007F0C11"/>
    <w:rsid w:val="007F2D86"/>
    <w:rsid w:val="007F3005"/>
    <w:rsid w:val="007F6792"/>
    <w:rsid w:val="007F735D"/>
    <w:rsid w:val="0080036B"/>
    <w:rsid w:val="008006D6"/>
    <w:rsid w:val="008009E3"/>
    <w:rsid w:val="00800A81"/>
    <w:rsid w:val="008010A8"/>
    <w:rsid w:val="00801EBB"/>
    <w:rsid w:val="0080219B"/>
    <w:rsid w:val="008025BF"/>
    <w:rsid w:val="00802B5C"/>
    <w:rsid w:val="008032A3"/>
    <w:rsid w:val="00803A73"/>
    <w:rsid w:val="00804177"/>
    <w:rsid w:val="008042EA"/>
    <w:rsid w:val="00807966"/>
    <w:rsid w:val="00811DFC"/>
    <w:rsid w:val="00812289"/>
    <w:rsid w:val="008123EE"/>
    <w:rsid w:val="0081251D"/>
    <w:rsid w:val="00814A98"/>
    <w:rsid w:val="008156DF"/>
    <w:rsid w:val="00816A96"/>
    <w:rsid w:val="00816AB4"/>
    <w:rsid w:val="00816AFE"/>
    <w:rsid w:val="008200EE"/>
    <w:rsid w:val="00820572"/>
    <w:rsid w:val="00822450"/>
    <w:rsid w:val="00823106"/>
    <w:rsid w:val="00823199"/>
    <w:rsid w:val="00823300"/>
    <w:rsid w:val="008233A9"/>
    <w:rsid w:val="00825B30"/>
    <w:rsid w:val="0083117B"/>
    <w:rsid w:val="00831545"/>
    <w:rsid w:val="00831E78"/>
    <w:rsid w:val="00832B5F"/>
    <w:rsid w:val="00832D06"/>
    <w:rsid w:val="00833436"/>
    <w:rsid w:val="00833702"/>
    <w:rsid w:val="00834CA7"/>
    <w:rsid w:val="00834E19"/>
    <w:rsid w:val="008355D9"/>
    <w:rsid w:val="00835CD1"/>
    <w:rsid w:val="00835F81"/>
    <w:rsid w:val="008366BE"/>
    <w:rsid w:val="00836B7B"/>
    <w:rsid w:val="00837556"/>
    <w:rsid w:val="008419F7"/>
    <w:rsid w:val="00841C07"/>
    <w:rsid w:val="00841D77"/>
    <w:rsid w:val="00842502"/>
    <w:rsid w:val="00842946"/>
    <w:rsid w:val="00843D5B"/>
    <w:rsid w:val="008449A3"/>
    <w:rsid w:val="00844B8D"/>
    <w:rsid w:val="008452B8"/>
    <w:rsid w:val="008452C5"/>
    <w:rsid w:val="00845FA8"/>
    <w:rsid w:val="00847714"/>
    <w:rsid w:val="00847828"/>
    <w:rsid w:val="008478A0"/>
    <w:rsid w:val="00847FBD"/>
    <w:rsid w:val="0085065E"/>
    <w:rsid w:val="008519FD"/>
    <w:rsid w:val="008522D0"/>
    <w:rsid w:val="00852595"/>
    <w:rsid w:val="00852754"/>
    <w:rsid w:val="00852F54"/>
    <w:rsid w:val="0085356E"/>
    <w:rsid w:val="00853D3C"/>
    <w:rsid w:val="0085408B"/>
    <w:rsid w:val="00855517"/>
    <w:rsid w:val="00855F7E"/>
    <w:rsid w:val="00856613"/>
    <w:rsid w:val="0085796C"/>
    <w:rsid w:val="00857E9B"/>
    <w:rsid w:val="00857F87"/>
    <w:rsid w:val="008613B5"/>
    <w:rsid w:val="008616D3"/>
    <w:rsid w:val="00863884"/>
    <w:rsid w:val="00863D2C"/>
    <w:rsid w:val="00864094"/>
    <w:rsid w:val="00864C6E"/>
    <w:rsid w:val="00865497"/>
    <w:rsid w:val="00865832"/>
    <w:rsid w:val="00865E93"/>
    <w:rsid w:val="00865EB8"/>
    <w:rsid w:val="00866CA0"/>
    <w:rsid w:val="008673E8"/>
    <w:rsid w:val="00867608"/>
    <w:rsid w:val="0086766A"/>
    <w:rsid w:val="0086798C"/>
    <w:rsid w:val="00867B7B"/>
    <w:rsid w:val="00870030"/>
    <w:rsid w:val="008707D7"/>
    <w:rsid w:val="00870D10"/>
    <w:rsid w:val="0087257A"/>
    <w:rsid w:val="00873EE4"/>
    <w:rsid w:val="0087438A"/>
    <w:rsid w:val="0087488E"/>
    <w:rsid w:val="0087563A"/>
    <w:rsid w:val="008765EB"/>
    <w:rsid w:val="00876819"/>
    <w:rsid w:val="00877150"/>
    <w:rsid w:val="00877911"/>
    <w:rsid w:val="00877FC9"/>
    <w:rsid w:val="008803BD"/>
    <w:rsid w:val="00880F0F"/>
    <w:rsid w:val="008810E4"/>
    <w:rsid w:val="008816B7"/>
    <w:rsid w:val="008828D4"/>
    <w:rsid w:val="008831A1"/>
    <w:rsid w:val="0088355D"/>
    <w:rsid w:val="00884222"/>
    <w:rsid w:val="00884289"/>
    <w:rsid w:val="00885551"/>
    <w:rsid w:val="008863B2"/>
    <w:rsid w:val="00890067"/>
    <w:rsid w:val="00890130"/>
    <w:rsid w:val="00890197"/>
    <w:rsid w:val="0089055B"/>
    <w:rsid w:val="008926B6"/>
    <w:rsid w:val="00893C98"/>
    <w:rsid w:val="008946DC"/>
    <w:rsid w:val="00896BAC"/>
    <w:rsid w:val="00896CBC"/>
    <w:rsid w:val="0089766C"/>
    <w:rsid w:val="00897745"/>
    <w:rsid w:val="00897EE0"/>
    <w:rsid w:val="00897FE0"/>
    <w:rsid w:val="008A335F"/>
    <w:rsid w:val="008A396F"/>
    <w:rsid w:val="008A3B0C"/>
    <w:rsid w:val="008A4177"/>
    <w:rsid w:val="008A450E"/>
    <w:rsid w:val="008A596E"/>
    <w:rsid w:val="008A6ABF"/>
    <w:rsid w:val="008A6EBB"/>
    <w:rsid w:val="008A6EF4"/>
    <w:rsid w:val="008B08AD"/>
    <w:rsid w:val="008B3220"/>
    <w:rsid w:val="008B3F6A"/>
    <w:rsid w:val="008B406E"/>
    <w:rsid w:val="008B439A"/>
    <w:rsid w:val="008B529B"/>
    <w:rsid w:val="008B561A"/>
    <w:rsid w:val="008B7340"/>
    <w:rsid w:val="008B7F6E"/>
    <w:rsid w:val="008C105F"/>
    <w:rsid w:val="008C20D7"/>
    <w:rsid w:val="008C2B7A"/>
    <w:rsid w:val="008C4022"/>
    <w:rsid w:val="008C4023"/>
    <w:rsid w:val="008C5588"/>
    <w:rsid w:val="008D107C"/>
    <w:rsid w:val="008D158F"/>
    <w:rsid w:val="008D2053"/>
    <w:rsid w:val="008D2543"/>
    <w:rsid w:val="008D2E43"/>
    <w:rsid w:val="008D3050"/>
    <w:rsid w:val="008D3206"/>
    <w:rsid w:val="008D3290"/>
    <w:rsid w:val="008D35B9"/>
    <w:rsid w:val="008D36D2"/>
    <w:rsid w:val="008D4847"/>
    <w:rsid w:val="008D4E52"/>
    <w:rsid w:val="008D541D"/>
    <w:rsid w:val="008D55C0"/>
    <w:rsid w:val="008D6422"/>
    <w:rsid w:val="008D64C2"/>
    <w:rsid w:val="008D6F1F"/>
    <w:rsid w:val="008E135A"/>
    <w:rsid w:val="008E2671"/>
    <w:rsid w:val="008E2D08"/>
    <w:rsid w:val="008E2E1E"/>
    <w:rsid w:val="008E3316"/>
    <w:rsid w:val="008E5924"/>
    <w:rsid w:val="008E5C23"/>
    <w:rsid w:val="008E6290"/>
    <w:rsid w:val="008E6F5D"/>
    <w:rsid w:val="008E748F"/>
    <w:rsid w:val="008E77A1"/>
    <w:rsid w:val="008E7CF6"/>
    <w:rsid w:val="008F03B2"/>
    <w:rsid w:val="008F03CA"/>
    <w:rsid w:val="008F0411"/>
    <w:rsid w:val="008F1ED6"/>
    <w:rsid w:val="008F3F79"/>
    <w:rsid w:val="008F671E"/>
    <w:rsid w:val="008F7D9E"/>
    <w:rsid w:val="0090078A"/>
    <w:rsid w:val="00900C0E"/>
    <w:rsid w:val="00902814"/>
    <w:rsid w:val="00903D13"/>
    <w:rsid w:val="00904460"/>
    <w:rsid w:val="00905D11"/>
    <w:rsid w:val="009060FE"/>
    <w:rsid w:val="00906D1B"/>
    <w:rsid w:val="00907BD8"/>
    <w:rsid w:val="00910756"/>
    <w:rsid w:val="00912D3A"/>
    <w:rsid w:val="009132A3"/>
    <w:rsid w:val="0091350E"/>
    <w:rsid w:val="009135EA"/>
    <w:rsid w:val="009137F4"/>
    <w:rsid w:val="00913E55"/>
    <w:rsid w:val="00914360"/>
    <w:rsid w:val="0091459D"/>
    <w:rsid w:val="00914D3B"/>
    <w:rsid w:val="009160E2"/>
    <w:rsid w:val="00916E19"/>
    <w:rsid w:val="009178D5"/>
    <w:rsid w:val="0092049E"/>
    <w:rsid w:val="00922C47"/>
    <w:rsid w:val="00923049"/>
    <w:rsid w:val="0092346D"/>
    <w:rsid w:val="00923914"/>
    <w:rsid w:val="00923AB9"/>
    <w:rsid w:val="00924C5E"/>
    <w:rsid w:val="00924E9E"/>
    <w:rsid w:val="0092629E"/>
    <w:rsid w:val="0093034C"/>
    <w:rsid w:val="009317C4"/>
    <w:rsid w:val="009322F2"/>
    <w:rsid w:val="00933521"/>
    <w:rsid w:val="00933987"/>
    <w:rsid w:val="0093399B"/>
    <w:rsid w:val="00935113"/>
    <w:rsid w:val="00940128"/>
    <w:rsid w:val="00940343"/>
    <w:rsid w:val="00942108"/>
    <w:rsid w:val="00942771"/>
    <w:rsid w:val="00942DAE"/>
    <w:rsid w:val="009433E5"/>
    <w:rsid w:val="0094424C"/>
    <w:rsid w:val="00944DBD"/>
    <w:rsid w:val="00945082"/>
    <w:rsid w:val="009461DD"/>
    <w:rsid w:val="00947C59"/>
    <w:rsid w:val="0095008C"/>
    <w:rsid w:val="009507A7"/>
    <w:rsid w:val="00950E11"/>
    <w:rsid w:val="00951446"/>
    <w:rsid w:val="0095152A"/>
    <w:rsid w:val="00951AAD"/>
    <w:rsid w:val="009522E1"/>
    <w:rsid w:val="00953A52"/>
    <w:rsid w:val="00953E1E"/>
    <w:rsid w:val="0095509B"/>
    <w:rsid w:val="009562EA"/>
    <w:rsid w:val="0095666F"/>
    <w:rsid w:val="00956A7D"/>
    <w:rsid w:val="00957B88"/>
    <w:rsid w:val="00957D02"/>
    <w:rsid w:val="00957D54"/>
    <w:rsid w:val="00960623"/>
    <w:rsid w:val="00961243"/>
    <w:rsid w:val="00961AB0"/>
    <w:rsid w:val="009631CD"/>
    <w:rsid w:val="0096360D"/>
    <w:rsid w:val="00963674"/>
    <w:rsid w:val="00964AC6"/>
    <w:rsid w:val="00964F4F"/>
    <w:rsid w:val="00966059"/>
    <w:rsid w:val="00970A4F"/>
    <w:rsid w:val="00971762"/>
    <w:rsid w:val="00971E8A"/>
    <w:rsid w:val="00972B46"/>
    <w:rsid w:val="00973370"/>
    <w:rsid w:val="0097394B"/>
    <w:rsid w:val="00973BFB"/>
    <w:rsid w:val="009747FC"/>
    <w:rsid w:val="009757E1"/>
    <w:rsid w:val="00975BDE"/>
    <w:rsid w:val="00976466"/>
    <w:rsid w:val="009766EE"/>
    <w:rsid w:val="0097677D"/>
    <w:rsid w:val="00976CD2"/>
    <w:rsid w:val="00977189"/>
    <w:rsid w:val="00981795"/>
    <w:rsid w:val="00981B94"/>
    <w:rsid w:val="009829C2"/>
    <w:rsid w:val="00982C88"/>
    <w:rsid w:val="0098359B"/>
    <w:rsid w:val="00984BA4"/>
    <w:rsid w:val="00985751"/>
    <w:rsid w:val="00985C24"/>
    <w:rsid w:val="00986B6A"/>
    <w:rsid w:val="00990A58"/>
    <w:rsid w:val="00992400"/>
    <w:rsid w:val="0099271C"/>
    <w:rsid w:val="00992992"/>
    <w:rsid w:val="009931AF"/>
    <w:rsid w:val="009933EE"/>
    <w:rsid w:val="00994169"/>
    <w:rsid w:val="00995AC8"/>
    <w:rsid w:val="00996487"/>
    <w:rsid w:val="00996E50"/>
    <w:rsid w:val="009A08E3"/>
    <w:rsid w:val="009A139C"/>
    <w:rsid w:val="009A16A4"/>
    <w:rsid w:val="009A2EF9"/>
    <w:rsid w:val="009A2F11"/>
    <w:rsid w:val="009A3303"/>
    <w:rsid w:val="009A3B89"/>
    <w:rsid w:val="009A3CB5"/>
    <w:rsid w:val="009A3DBC"/>
    <w:rsid w:val="009A62DF"/>
    <w:rsid w:val="009B0B0E"/>
    <w:rsid w:val="009B0CD2"/>
    <w:rsid w:val="009B166D"/>
    <w:rsid w:val="009B268B"/>
    <w:rsid w:val="009B290D"/>
    <w:rsid w:val="009B4956"/>
    <w:rsid w:val="009B52FD"/>
    <w:rsid w:val="009B73CF"/>
    <w:rsid w:val="009B7FA8"/>
    <w:rsid w:val="009C1C53"/>
    <w:rsid w:val="009C2858"/>
    <w:rsid w:val="009C292A"/>
    <w:rsid w:val="009C2FF3"/>
    <w:rsid w:val="009C3D4C"/>
    <w:rsid w:val="009C4958"/>
    <w:rsid w:val="009C4DAA"/>
    <w:rsid w:val="009C5662"/>
    <w:rsid w:val="009C62A8"/>
    <w:rsid w:val="009C7BCC"/>
    <w:rsid w:val="009C7C8D"/>
    <w:rsid w:val="009C7F52"/>
    <w:rsid w:val="009D0F9C"/>
    <w:rsid w:val="009D14C6"/>
    <w:rsid w:val="009D1640"/>
    <w:rsid w:val="009D1694"/>
    <w:rsid w:val="009D1AED"/>
    <w:rsid w:val="009D23BC"/>
    <w:rsid w:val="009D3504"/>
    <w:rsid w:val="009D3859"/>
    <w:rsid w:val="009D3ABC"/>
    <w:rsid w:val="009D3FC1"/>
    <w:rsid w:val="009E0A96"/>
    <w:rsid w:val="009E14F9"/>
    <w:rsid w:val="009E3075"/>
    <w:rsid w:val="009E3DCF"/>
    <w:rsid w:val="009E4745"/>
    <w:rsid w:val="009E4ADA"/>
    <w:rsid w:val="009E5B49"/>
    <w:rsid w:val="009E5B65"/>
    <w:rsid w:val="009E63D5"/>
    <w:rsid w:val="009E6473"/>
    <w:rsid w:val="009E6D14"/>
    <w:rsid w:val="009E6F1A"/>
    <w:rsid w:val="009F066C"/>
    <w:rsid w:val="009F0EA4"/>
    <w:rsid w:val="009F1F9B"/>
    <w:rsid w:val="009F23B4"/>
    <w:rsid w:val="009F3567"/>
    <w:rsid w:val="009F4090"/>
    <w:rsid w:val="009F45F9"/>
    <w:rsid w:val="009F4820"/>
    <w:rsid w:val="009F6731"/>
    <w:rsid w:val="009F7397"/>
    <w:rsid w:val="009F7F16"/>
    <w:rsid w:val="00A00D80"/>
    <w:rsid w:val="00A0146C"/>
    <w:rsid w:val="00A01663"/>
    <w:rsid w:val="00A02915"/>
    <w:rsid w:val="00A02E93"/>
    <w:rsid w:val="00A032F4"/>
    <w:rsid w:val="00A0396C"/>
    <w:rsid w:val="00A03DA9"/>
    <w:rsid w:val="00A04458"/>
    <w:rsid w:val="00A044FF"/>
    <w:rsid w:val="00A046BA"/>
    <w:rsid w:val="00A0697D"/>
    <w:rsid w:val="00A10FDA"/>
    <w:rsid w:val="00A1108C"/>
    <w:rsid w:val="00A13139"/>
    <w:rsid w:val="00A13FA2"/>
    <w:rsid w:val="00A14426"/>
    <w:rsid w:val="00A154FB"/>
    <w:rsid w:val="00A15C0F"/>
    <w:rsid w:val="00A16818"/>
    <w:rsid w:val="00A16B1A"/>
    <w:rsid w:val="00A1709B"/>
    <w:rsid w:val="00A17A7D"/>
    <w:rsid w:val="00A17AF6"/>
    <w:rsid w:val="00A238BD"/>
    <w:rsid w:val="00A2649C"/>
    <w:rsid w:val="00A26E33"/>
    <w:rsid w:val="00A27AAF"/>
    <w:rsid w:val="00A27ED1"/>
    <w:rsid w:val="00A30A8A"/>
    <w:rsid w:val="00A30B35"/>
    <w:rsid w:val="00A33029"/>
    <w:rsid w:val="00A3387F"/>
    <w:rsid w:val="00A33C04"/>
    <w:rsid w:val="00A360BB"/>
    <w:rsid w:val="00A369B1"/>
    <w:rsid w:val="00A37185"/>
    <w:rsid w:val="00A378E3"/>
    <w:rsid w:val="00A40F81"/>
    <w:rsid w:val="00A4148C"/>
    <w:rsid w:val="00A41B50"/>
    <w:rsid w:val="00A41D77"/>
    <w:rsid w:val="00A4265D"/>
    <w:rsid w:val="00A42786"/>
    <w:rsid w:val="00A42B0F"/>
    <w:rsid w:val="00A43ADE"/>
    <w:rsid w:val="00A4456A"/>
    <w:rsid w:val="00A44688"/>
    <w:rsid w:val="00A46146"/>
    <w:rsid w:val="00A469DF"/>
    <w:rsid w:val="00A47D17"/>
    <w:rsid w:val="00A516C7"/>
    <w:rsid w:val="00A518B7"/>
    <w:rsid w:val="00A520C6"/>
    <w:rsid w:val="00A52C07"/>
    <w:rsid w:val="00A534DD"/>
    <w:rsid w:val="00A535DA"/>
    <w:rsid w:val="00A5368F"/>
    <w:rsid w:val="00A53DED"/>
    <w:rsid w:val="00A54E90"/>
    <w:rsid w:val="00A55D14"/>
    <w:rsid w:val="00A568BC"/>
    <w:rsid w:val="00A56915"/>
    <w:rsid w:val="00A575C8"/>
    <w:rsid w:val="00A57C44"/>
    <w:rsid w:val="00A57E04"/>
    <w:rsid w:val="00A60A06"/>
    <w:rsid w:val="00A6123E"/>
    <w:rsid w:val="00A6150E"/>
    <w:rsid w:val="00A62628"/>
    <w:rsid w:val="00A6331D"/>
    <w:rsid w:val="00A634FA"/>
    <w:rsid w:val="00A63E1D"/>
    <w:rsid w:val="00A63E30"/>
    <w:rsid w:val="00A6449A"/>
    <w:rsid w:val="00A64E1F"/>
    <w:rsid w:val="00A6736E"/>
    <w:rsid w:val="00A67F57"/>
    <w:rsid w:val="00A67FEC"/>
    <w:rsid w:val="00A6AFF7"/>
    <w:rsid w:val="00A701E0"/>
    <w:rsid w:val="00A702FF"/>
    <w:rsid w:val="00A70958"/>
    <w:rsid w:val="00A70A22"/>
    <w:rsid w:val="00A724A9"/>
    <w:rsid w:val="00A7359C"/>
    <w:rsid w:val="00A737BA"/>
    <w:rsid w:val="00A737E0"/>
    <w:rsid w:val="00A739FB"/>
    <w:rsid w:val="00A73CBD"/>
    <w:rsid w:val="00A74168"/>
    <w:rsid w:val="00A74246"/>
    <w:rsid w:val="00A7442B"/>
    <w:rsid w:val="00A74958"/>
    <w:rsid w:val="00A750EC"/>
    <w:rsid w:val="00A76662"/>
    <w:rsid w:val="00A767AC"/>
    <w:rsid w:val="00A76F6C"/>
    <w:rsid w:val="00A773BF"/>
    <w:rsid w:val="00A7776E"/>
    <w:rsid w:val="00A80525"/>
    <w:rsid w:val="00A805F1"/>
    <w:rsid w:val="00A81624"/>
    <w:rsid w:val="00A82A54"/>
    <w:rsid w:val="00A83787"/>
    <w:rsid w:val="00A85397"/>
    <w:rsid w:val="00A85996"/>
    <w:rsid w:val="00A8730B"/>
    <w:rsid w:val="00A87337"/>
    <w:rsid w:val="00A875B7"/>
    <w:rsid w:val="00A87704"/>
    <w:rsid w:val="00A903AC"/>
    <w:rsid w:val="00A909C6"/>
    <w:rsid w:val="00A90AD9"/>
    <w:rsid w:val="00A91C8A"/>
    <w:rsid w:val="00A93884"/>
    <w:rsid w:val="00A93E3A"/>
    <w:rsid w:val="00A947B6"/>
    <w:rsid w:val="00A9549A"/>
    <w:rsid w:val="00A975CA"/>
    <w:rsid w:val="00A976C3"/>
    <w:rsid w:val="00A97B4A"/>
    <w:rsid w:val="00AA0A51"/>
    <w:rsid w:val="00AA3CF3"/>
    <w:rsid w:val="00AA5A7A"/>
    <w:rsid w:val="00AA64E1"/>
    <w:rsid w:val="00AA6B5E"/>
    <w:rsid w:val="00AA7AD0"/>
    <w:rsid w:val="00AB26EC"/>
    <w:rsid w:val="00AB31E6"/>
    <w:rsid w:val="00AB3E08"/>
    <w:rsid w:val="00AB500F"/>
    <w:rsid w:val="00AB55A2"/>
    <w:rsid w:val="00AB563D"/>
    <w:rsid w:val="00AB5F6D"/>
    <w:rsid w:val="00AB664A"/>
    <w:rsid w:val="00AB75D7"/>
    <w:rsid w:val="00AC067E"/>
    <w:rsid w:val="00AC0E39"/>
    <w:rsid w:val="00AC1E56"/>
    <w:rsid w:val="00AC39E6"/>
    <w:rsid w:val="00AC5C40"/>
    <w:rsid w:val="00AC7768"/>
    <w:rsid w:val="00AC7C54"/>
    <w:rsid w:val="00AD0A1C"/>
    <w:rsid w:val="00AD11D6"/>
    <w:rsid w:val="00AD1638"/>
    <w:rsid w:val="00AD16AD"/>
    <w:rsid w:val="00AD1C4F"/>
    <w:rsid w:val="00AD33D1"/>
    <w:rsid w:val="00AD36A4"/>
    <w:rsid w:val="00AD42B9"/>
    <w:rsid w:val="00AD457D"/>
    <w:rsid w:val="00AD4A3C"/>
    <w:rsid w:val="00AD5C0F"/>
    <w:rsid w:val="00AD5D94"/>
    <w:rsid w:val="00AD7681"/>
    <w:rsid w:val="00AD7884"/>
    <w:rsid w:val="00AE0B6F"/>
    <w:rsid w:val="00AE0D91"/>
    <w:rsid w:val="00AE1323"/>
    <w:rsid w:val="00AE1FD2"/>
    <w:rsid w:val="00AE202C"/>
    <w:rsid w:val="00AE2605"/>
    <w:rsid w:val="00AE4D6F"/>
    <w:rsid w:val="00AE6742"/>
    <w:rsid w:val="00AE7585"/>
    <w:rsid w:val="00AF1073"/>
    <w:rsid w:val="00AF13D0"/>
    <w:rsid w:val="00AF1407"/>
    <w:rsid w:val="00AF1A4A"/>
    <w:rsid w:val="00AF2218"/>
    <w:rsid w:val="00AF2345"/>
    <w:rsid w:val="00AF2390"/>
    <w:rsid w:val="00AF24CE"/>
    <w:rsid w:val="00AF26BB"/>
    <w:rsid w:val="00AF4BCD"/>
    <w:rsid w:val="00AF507E"/>
    <w:rsid w:val="00AF523A"/>
    <w:rsid w:val="00AF53C3"/>
    <w:rsid w:val="00AF5493"/>
    <w:rsid w:val="00AF6AEF"/>
    <w:rsid w:val="00AF6B32"/>
    <w:rsid w:val="00AF72BF"/>
    <w:rsid w:val="00B01753"/>
    <w:rsid w:val="00B029FB"/>
    <w:rsid w:val="00B0340C"/>
    <w:rsid w:val="00B045C3"/>
    <w:rsid w:val="00B04A58"/>
    <w:rsid w:val="00B0530A"/>
    <w:rsid w:val="00B05448"/>
    <w:rsid w:val="00B05490"/>
    <w:rsid w:val="00B056D8"/>
    <w:rsid w:val="00B079F2"/>
    <w:rsid w:val="00B10AEC"/>
    <w:rsid w:val="00B112B3"/>
    <w:rsid w:val="00B13295"/>
    <w:rsid w:val="00B132E6"/>
    <w:rsid w:val="00B13741"/>
    <w:rsid w:val="00B13889"/>
    <w:rsid w:val="00B13A08"/>
    <w:rsid w:val="00B1440F"/>
    <w:rsid w:val="00B14936"/>
    <w:rsid w:val="00B14A99"/>
    <w:rsid w:val="00B14AA0"/>
    <w:rsid w:val="00B14F5E"/>
    <w:rsid w:val="00B1558F"/>
    <w:rsid w:val="00B15C36"/>
    <w:rsid w:val="00B15DA8"/>
    <w:rsid w:val="00B15F18"/>
    <w:rsid w:val="00B16208"/>
    <w:rsid w:val="00B17A61"/>
    <w:rsid w:val="00B22393"/>
    <w:rsid w:val="00B23B24"/>
    <w:rsid w:val="00B25584"/>
    <w:rsid w:val="00B262DE"/>
    <w:rsid w:val="00B2630C"/>
    <w:rsid w:val="00B26989"/>
    <w:rsid w:val="00B27BF1"/>
    <w:rsid w:val="00B313FD"/>
    <w:rsid w:val="00B31688"/>
    <w:rsid w:val="00B344DB"/>
    <w:rsid w:val="00B34D07"/>
    <w:rsid w:val="00B35322"/>
    <w:rsid w:val="00B35762"/>
    <w:rsid w:val="00B35A7B"/>
    <w:rsid w:val="00B36702"/>
    <w:rsid w:val="00B377E8"/>
    <w:rsid w:val="00B40125"/>
    <w:rsid w:val="00B41E27"/>
    <w:rsid w:val="00B429BE"/>
    <w:rsid w:val="00B4318A"/>
    <w:rsid w:val="00B43783"/>
    <w:rsid w:val="00B4461E"/>
    <w:rsid w:val="00B44B99"/>
    <w:rsid w:val="00B44E43"/>
    <w:rsid w:val="00B455DC"/>
    <w:rsid w:val="00B47057"/>
    <w:rsid w:val="00B476B3"/>
    <w:rsid w:val="00B50B13"/>
    <w:rsid w:val="00B52151"/>
    <w:rsid w:val="00B5269B"/>
    <w:rsid w:val="00B52739"/>
    <w:rsid w:val="00B52949"/>
    <w:rsid w:val="00B538C6"/>
    <w:rsid w:val="00B53E3D"/>
    <w:rsid w:val="00B54067"/>
    <w:rsid w:val="00B551E6"/>
    <w:rsid w:val="00B55267"/>
    <w:rsid w:val="00B554DA"/>
    <w:rsid w:val="00B566DB"/>
    <w:rsid w:val="00B567C0"/>
    <w:rsid w:val="00B57110"/>
    <w:rsid w:val="00B57A11"/>
    <w:rsid w:val="00B60CC9"/>
    <w:rsid w:val="00B61822"/>
    <w:rsid w:val="00B622EE"/>
    <w:rsid w:val="00B6347D"/>
    <w:rsid w:val="00B651E3"/>
    <w:rsid w:val="00B66760"/>
    <w:rsid w:val="00B66777"/>
    <w:rsid w:val="00B67B8D"/>
    <w:rsid w:val="00B71289"/>
    <w:rsid w:val="00B76B59"/>
    <w:rsid w:val="00B76B7C"/>
    <w:rsid w:val="00B76D96"/>
    <w:rsid w:val="00B774F1"/>
    <w:rsid w:val="00B800AB"/>
    <w:rsid w:val="00B8012F"/>
    <w:rsid w:val="00B81290"/>
    <w:rsid w:val="00B81BE8"/>
    <w:rsid w:val="00B8258C"/>
    <w:rsid w:val="00B82ACB"/>
    <w:rsid w:val="00B82FFA"/>
    <w:rsid w:val="00B83884"/>
    <w:rsid w:val="00B848C9"/>
    <w:rsid w:val="00B85131"/>
    <w:rsid w:val="00B857CE"/>
    <w:rsid w:val="00B85E08"/>
    <w:rsid w:val="00B86A9D"/>
    <w:rsid w:val="00B87AE6"/>
    <w:rsid w:val="00B87BBA"/>
    <w:rsid w:val="00B87CDB"/>
    <w:rsid w:val="00B9263C"/>
    <w:rsid w:val="00B93269"/>
    <w:rsid w:val="00B934A6"/>
    <w:rsid w:val="00B94AF8"/>
    <w:rsid w:val="00B94EE3"/>
    <w:rsid w:val="00B9579D"/>
    <w:rsid w:val="00B9690F"/>
    <w:rsid w:val="00B96A85"/>
    <w:rsid w:val="00BA117D"/>
    <w:rsid w:val="00BA1A52"/>
    <w:rsid w:val="00BA2966"/>
    <w:rsid w:val="00BA5C9D"/>
    <w:rsid w:val="00BA6A40"/>
    <w:rsid w:val="00BA6E12"/>
    <w:rsid w:val="00BA70AF"/>
    <w:rsid w:val="00BA7DE1"/>
    <w:rsid w:val="00BB1962"/>
    <w:rsid w:val="00BB200E"/>
    <w:rsid w:val="00BB20CA"/>
    <w:rsid w:val="00BB4EF2"/>
    <w:rsid w:val="00BB6202"/>
    <w:rsid w:val="00BB7618"/>
    <w:rsid w:val="00BC02E9"/>
    <w:rsid w:val="00BC12E8"/>
    <w:rsid w:val="00BC1DD1"/>
    <w:rsid w:val="00BC28AD"/>
    <w:rsid w:val="00BC5686"/>
    <w:rsid w:val="00BC6412"/>
    <w:rsid w:val="00BC6DB6"/>
    <w:rsid w:val="00BC7E2F"/>
    <w:rsid w:val="00BD1233"/>
    <w:rsid w:val="00BD1ABD"/>
    <w:rsid w:val="00BD2660"/>
    <w:rsid w:val="00BD294F"/>
    <w:rsid w:val="00BD2B10"/>
    <w:rsid w:val="00BD456C"/>
    <w:rsid w:val="00BD7D10"/>
    <w:rsid w:val="00BE0549"/>
    <w:rsid w:val="00BE24A9"/>
    <w:rsid w:val="00BE292A"/>
    <w:rsid w:val="00BE3F74"/>
    <w:rsid w:val="00BE4E87"/>
    <w:rsid w:val="00BE6662"/>
    <w:rsid w:val="00BE6F4F"/>
    <w:rsid w:val="00BE7597"/>
    <w:rsid w:val="00BE7947"/>
    <w:rsid w:val="00BE7B92"/>
    <w:rsid w:val="00BF0312"/>
    <w:rsid w:val="00BF096A"/>
    <w:rsid w:val="00BF0FB0"/>
    <w:rsid w:val="00BF1903"/>
    <w:rsid w:val="00BF2326"/>
    <w:rsid w:val="00BF2439"/>
    <w:rsid w:val="00BF2E6B"/>
    <w:rsid w:val="00BF354E"/>
    <w:rsid w:val="00BF3B85"/>
    <w:rsid w:val="00BF41A2"/>
    <w:rsid w:val="00BF4510"/>
    <w:rsid w:val="00BF4611"/>
    <w:rsid w:val="00BF4713"/>
    <w:rsid w:val="00BF5993"/>
    <w:rsid w:val="00BF59BD"/>
    <w:rsid w:val="00BF5FB3"/>
    <w:rsid w:val="00BF636F"/>
    <w:rsid w:val="00BF6690"/>
    <w:rsid w:val="00BF7D76"/>
    <w:rsid w:val="00C003C9"/>
    <w:rsid w:val="00C03C03"/>
    <w:rsid w:val="00C03DA0"/>
    <w:rsid w:val="00C042EF"/>
    <w:rsid w:val="00C0696D"/>
    <w:rsid w:val="00C06AE7"/>
    <w:rsid w:val="00C06BEE"/>
    <w:rsid w:val="00C06CBE"/>
    <w:rsid w:val="00C07613"/>
    <w:rsid w:val="00C10B36"/>
    <w:rsid w:val="00C13154"/>
    <w:rsid w:val="00C13A52"/>
    <w:rsid w:val="00C14086"/>
    <w:rsid w:val="00C1701E"/>
    <w:rsid w:val="00C17158"/>
    <w:rsid w:val="00C201F3"/>
    <w:rsid w:val="00C20DEB"/>
    <w:rsid w:val="00C2188B"/>
    <w:rsid w:val="00C21BC3"/>
    <w:rsid w:val="00C23717"/>
    <w:rsid w:val="00C2389F"/>
    <w:rsid w:val="00C2493F"/>
    <w:rsid w:val="00C25789"/>
    <w:rsid w:val="00C25DBC"/>
    <w:rsid w:val="00C26FF7"/>
    <w:rsid w:val="00C31C10"/>
    <w:rsid w:val="00C31DC4"/>
    <w:rsid w:val="00C31E26"/>
    <w:rsid w:val="00C329D6"/>
    <w:rsid w:val="00C33212"/>
    <w:rsid w:val="00C334F3"/>
    <w:rsid w:val="00C344AB"/>
    <w:rsid w:val="00C349ED"/>
    <w:rsid w:val="00C353E3"/>
    <w:rsid w:val="00C354B7"/>
    <w:rsid w:val="00C35EB0"/>
    <w:rsid w:val="00C36957"/>
    <w:rsid w:val="00C36E21"/>
    <w:rsid w:val="00C37F1C"/>
    <w:rsid w:val="00C37F1E"/>
    <w:rsid w:val="00C405BC"/>
    <w:rsid w:val="00C406D8"/>
    <w:rsid w:val="00C41085"/>
    <w:rsid w:val="00C4154F"/>
    <w:rsid w:val="00C41A01"/>
    <w:rsid w:val="00C4258F"/>
    <w:rsid w:val="00C42899"/>
    <w:rsid w:val="00C43CC5"/>
    <w:rsid w:val="00C44A23"/>
    <w:rsid w:val="00C45888"/>
    <w:rsid w:val="00C45F43"/>
    <w:rsid w:val="00C464C3"/>
    <w:rsid w:val="00C477B1"/>
    <w:rsid w:val="00C51842"/>
    <w:rsid w:val="00C5205E"/>
    <w:rsid w:val="00C52F1B"/>
    <w:rsid w:val="00C54308"/>
    <w:rsid w:val="00C54D5A"/>
    <w:rsid w:val="00C552C6"/>
    <w:rsid w:val="00C55D9C"/>
    <w:rsid w:val="00C56FB7"/>
    <w:rsid w:val="00C611C9"/>
    <w:rsid w:val="00C6213C"/>
    <w:rsid w:val="00C63527"/>
    <w:rsid w:val="00C63611"/>
    <w:rsid w:val="00C638A7"/>
    <w:rsid w:val="00C65A97"/>
    <w:rsid w:val="00C666D6"/>
    <w:rsid w:val="00C669A5"/>
    <w:rsid w:val="00C669AC"/>
    <w:rsid w:val="00C66B35"/>
    <w:rsid w:val="00C678E5"/>
    <w:rsid w:val="00C70EB9"/>
    <w:rsid w:val="00C71541"/>
    <w:rsid w:val="00C71982"/>
    <w:rsid w:val="00C719BE"/>
    <w:rsid w:val="00C72113"/>
    <w:rsid w:val="00C72CF4"/>
    <w:rsid w:val="00C73FA2"/>
    <w:rsid w:val="00C74AA6"/>
    <w:rsid w:val="00C758EA"/>
    <w:rsid w:val="00C75AA6"/>
    <w:rsid w:val="00C75AB9"/>
    <w:rsid w:val="00C75E4B"/>
    <w:rsid w:val="00C7694E"/>
    <w:rsid w:val="00C77B8C"/>
    <w:rsid w:val="00C80C22"/>
    <w:rsid w:val="00C8182F"/>
    <w:rsid w:val="00C81E40"/>
    <w:rsid w:val="00C82288"/>
    <w:rsid w:val="00C82B50"/>
    <w:rsid w:val="00C8377A"/>
    <w:rsid w:val="00C83821"/>
    <w:rsid w:val="00C838F8"/>
    <w:rsid w:val="00C83A66"/>
    <w:rsid w:val="00C83EBF"/>
    <w:rsid w:val="00C843FD"/>
    <w:rsid w:val="00C84B14"/>
    <w:rsid w:val="00C84C55"/>
    <w:rsid w:val="00C8587D"/>
    <w:rsid w:val="00C85A29"/>
    <w:rsid w:val="00C870B0"/>
    <w:rsid w:val="00C914C3"/>
    <w:rsid w:val="00C92864"/>
    <w:rsid w:val="00C92FA6"/>
    <w:rsid w:val="00C93A87"/>
    <w:rsid w:val="00C93AF2"/>
    <w:rsid w:val="00C93BDB"/>
    <w:rsid w:val="00C95E38"/>
    <w:rsid w:val="00C96BE9"/>
    <w:rsid w:val="00C96FC1"/>
    <w:rsid w:val="00C97835"/>
    <w:rsid w:val="00CA0402"/>
    <w:rsid w:val="00CA0602"/>
    <w:rsid w:val="00CA2291"/>
    <w:rsid w:val="00CA2F74"/>
    <w:rsid w:val="00CA3997"/>
    <w:rsid w:val="00CA3A59"/>
    <w:rsid w:val="00CB0163"/>
    <w:rsid w:val="00CB04C3"/>
    <w:rsid w:val="00CB0722"/>
    <w:rsid w:val="00CB1B9E"/>
    <w:rsid w:val="00CB30AF"/>
    <w:rsid w:val="00CB38DE"/>
    <w:rsid w:val="00CB78CA"/>
    <w:rsid w:val="00CB7A02"/>
    <w:rsid w:val="00CC201D"/>
    <w:rsid w:val="00CC27C4"/>
    <w:rsid w:val="00CC282E"/>
    <w:rsid w:val="00CC30DC"/>
    <w:rsid w:val="00CC3AC7"/>
    <w:rsid w:val="00CC3DC7"/>
    <w:rsid w:val="00CC4876"/>
    <w:rsid w:val="00CC4E45"/>
    <w:rsid w:val="00CC4EF0"/>
    <w:rsid w:val="00CC5ED1"/>
    <w:rsid w:val="00CC6C88"/>
    <w:rsid w:val="00CC6EAD"/>
    <w:rsid w:val="00CC7920"/>
    <w:rsid w:val="00CC7C28"/>
    <w:rsid w:val="00CD00A6"/>
    <w:rsid w:val="00CD048B"/>
    <w:rsid w:val="00CD20F0"/>
    <w:rsid w:val="00CD2F3F"/>
    <w:rsid w:val="00CD4132"/>
    <w:rsid w:val="00CD6BF5"/>
    <w:rsid w:val="00CD711A"/>
    <w:rsid w:val="00CD7158"/>
    <w:rsid w:val="00CD7672"/>
    <w:rsid w:val="00CD7A89"/>
    <w:rsid w:val="00CD7B64"/>
    <w:rsid w:val="00CE0D0A"/>
    <w:rsid w:val="00CE290B"/>
    <w:rsid w:val="00CE372C"/>
    <w:rsid w:val="00CE462D"/>
    <w:rsid w:val="00CE4932"/>
    <w:rsid w:val="00CE504A"/>
    <w:rsid w:val="00CE5D9F"/>
    <w:rsid w:val="00CE5F6B"/>
    <w:rsid w:val="00CE6508"/>
    <w:rsid w:val="00CE6548"/>
    <w:rsid w:val="00CE68A6"/>
    <w:rsid w:val="00CE6A1C"/>
    <w:rsid w:val="00CE6FF3"/>
    <w:rsid w:val="00CE7308"/>
    <w:rsid w:val="00CE7B2A"/>
    <w:rsid w:val="00CF07F6"/>
    <w:rsid w:val="00CF0EA4"/>
    <w:rsid w:val="00CF0F81"/>
    <w:rsid w:val="00CF1FDA"/>
    <w:rsid w:val="00CF2FAA"/>
    <w:rsid w:val="00CF38C1"/>
    <w:rsid w:val="00CF3D77"/>
    <w:rsid w:val="00CF4A2F"/>
    <w:rsid w:val="00CF5BAA"/>
    <w:rsid w:val="00CF6E16"/>
    <w:rsid w:val="00CF75B5"/>
    <w:rsid w:val="00D00348"/>
    <w:rsid w:val="00D00515"/>
    <w:rsid w:val="00D02067"/>
    <w:rsid w:val="00D028A6"/>
    <w:rsid w:val="00D03094"/>
    <w:rsid w:val="00D0354D"/>
    <w:rsid w:val="00D03C38"/>
    <w:rsid w:val="00D04618"/>
    <w:rsid w:val="00D05319"/>
    <w:rsid w:val="00D05E6E"/>
    <w:rsid w:val="00D06D43"/>
    <w:rsid w:val="00D10A33"/>
    <w:rsid w:val="00D119B0"/>
    <w:rsid w:val="00D11A0B"/>
    <w:rsid w:val="00D11EAA"/>
    <w:rsid w:val="00D12E89"/>
    <w:rsid w:val="00D140B1"/>
    <w:rsid w:val="00D14E93"/>
    <w:rsid w:val="00D1526F"/>
    <w:rsid w:val="00D16670"/>
    <w:rsid w:val="00D1793A"/>
    <w:rsid w:val="00D179CC"/>
    <w:rsid w:val="00D20A70"/>
    <w:rsid w:val="00D20D78"/>
    <w:rsid w:val="00D21703"/>
    <w:rsid w:val="00D23244"/>
    <w:rsid w:val="00D23246"/>
    <w:rsid w:val="00D23AEC"/>
    <w:rsid w:val="00D26041"/>
    <w:rsid w:val="00D268FC"/>
    <w:rsid w:val="00D26D8D"/>
    <w:rsid w:val="00D3055F"/>
    <w:rsid w:val="00D30EBD"/>
    <w:rsid w:val="00D31751"/>
    <w:rsid w:val="00D32230"/>
    <w:rsid w:val="00D32A20"/>
    <w:rsid w:val="00D341D9"/>
    <w:rsid w:val="00D34A2D"/>
    <w:rsid w:val="00D34A59"/>
    <w:rsid w:val="00D34B3A"/>
    <w:rsid w:val="00D35A5F"/>
    <w:rsid w:val="00D3617A"/>
    <w:rsid w:val="00D42645"/>
    <w:rsid w:val="00D4554A"/>
    <w:rsid w:val="00D45F50"/>
    <w:rsid w:val="00D46505"/>
    <w:rsid w:val="00D479A6"/>
    <w:rsid w:val="00D50C4D"/>
    <w:rsid w:val="00D51493"/>
    <w:rsid w:val="00D533D4"/>
    <w:rsid w:val="00D53917"/>
    <w:rsid w:val="00D545F5"/>
    <w:rsid w:val="00D54859"/>
    <w:rsid w:val="00D56692"/>
    <w:rsid w:val="00D57167"/>
    <w:rsid w:val="00D57EC8"/>
    <w:rsid w:val="00D6055B"/>
    <w:rsid w:val="00D624D7"/>
    <w:rsid w:val="00D62B43"/>
    <w:rsid w:val="00D6301F"/>
    <w:rsid w:val="00D63A12"/>
    <w:rsid w:val="00D65555"/>
    <w:rsid w:val="00D6560E"/>
    <w:rsid w:val="00D65E88"/>
    <w:rsid w:val="00D66901"/>
    <w:rsid w:val="00D67AB3"/>
    <w:rsid w:val="00D705D5"/>
    <w:rsid w:val="00D71DDE"/>
    <w:rsid w:val="00D72936"/>
    <w:rsid w:val="00D72EAA"/>
    <w:rsid w:val="00D7336D"/>
    <w:rsid w:val="00D7359A"/>
    <w:rsid w:val="00D74F03"/>
    <w:rsid w:val="00D75190"/>
    <w:rsid w:val="00D75D26"/>
    <w:rsid w:val="00D766AA"/>
    <w:rsid w:val="00D77733"/>
    <w:rsid w:val="00D80DCE"/>
    <w:rsid w:val="00D80F6A"/>
    <w:rsid w:val="00D81694"/>
    <w:rsid w:val="00D83387"/>
    <w:rsid w:val="00D83732"/>
    <w:rsid w:val="00D83939"/>
    <w:rsid w:val="00D83B90"/>
    <w:rsid w:val="00D83C5B"/>
    <w:rsid w:val="00D85FD0"/>
    <w:rsid w:val="00D87260"/>
    <w:rsid w:val="00D918AA"/>
    <w:rsid w:val="00D91A44"/>
    <w:rsid w:val="00D91C03"/>
    <w:rsid w:val="00D95494"/>
    <w:rsid w:val="00D96500"/>
    <w:rsid w:val="00D96556"/>
    <w:rsid w:val="00D96B06"/>
    <w:rsid w:val="00D96CCD"/>
    <w:rsid w:val="00D97601"/>
    <w:rsid w:val="00D97609"/>
    <w:rsid w:val="00D97D56"/>
    <w:rsid w:val="00DA010C"/>
    <w:rsid w:val="00DA1445"/>
    <w:rsid w:val="00DA181F"/>
    <w:rsid w:val="00DA1B83"/>
    <w:rsid w:val="00DA28F3"/>
    <w:rsid w:val="00DA2964"/>
    <w:rsid w:val="00DA32DE"/>
    <w:rsid w:val="00DA3AB1"/>
    <w:rsid w:val="00DA42B5"/>
    <w:rsid w:val="00DA585B"/>
    <w:rsid w:val="00DA59A8"/>
    <w:rsid w:val="00DA5DB3"/>
    <w:rsid w:val="00DA6251"/>
    <w:rsid w:val="00DA6A49"/>
    <w:rsid w:val="00DA7A3B"/>
    <w:rsid w:val="00DA7B97"/>
    <w:rsid w:val="00DA7DBA"/>
    <w:rsid w:val="00DB0DBE"/>
    <w:rsid w:val="00DB1518"/>
    <w:rsid w:val="00DB1DB8"/>
    <w:rsid w:val="00DB2D9A"/>
    <w:rsid w:val="00DB347C"/>
    <w:rsid w:val="00DB35EA"/>
    <w:rsid w:val="00DB3F3C"/>
    <w:rsid w:val="00DB46AB"/>
    <w:rsid w:val="00DB49EB"/>
    <w:rsid w:val="00DB50FC"/>
    <w:rsid w:val="00DB5E85"/>
    <w:rsid w:val="00DB5FC4"/>
    <w:rsid w:val="00DB79D4"/>
    <w:rsid w:val="00DC0473"/>
    <w:rsid w:val="00DC0727"/>
    <w:rsid w:val="00DC08DD"/>
    <w:rsid w:val="00DC139F"/>
    <w:rsid w:val="00DC2CC1"/>
    <w:rsid w:val="00DC440D"/>
    <w:rsid w:val="00DC463A"/>
    <w:rsid w:val="00DC49FD"/>
    <w:rsid w:val="00DC5501"/>
    <w:rsid w:val="00DC5F1D"/>
    <w:rsid w:val="00DC603B"/>
    <w:rsid w:val="00DC6483"/>
    <w:rsid w:val="00DC7FE9"/>
    <w:rsid w:val="00DD0BCB"/>
    <w:rsid w:val="00DD103E"/>
    <w:rsid w:val="00DD2346"/>
    <w:rsid w:val="00DD247C"/>
    <w:rsid w:val="00DD2E31"/>
    <w:rsid w:val="00DD2FD7"/>
    <w:rsid w:val="00DD348D"/>
    <w:rsid w:val="00DD3D5A"/>
    <w:rsid w:val="00DD3D9F"/>
    <w:rsid w:val="00DD40F8"/>
    <w:rsid w:val="00DD4197"/>
    <w:rsid w:val="00DD4E37"/>
    <w:rsid w:val="00DD4E8F"/>
    <w:rsid w:val="00DD505D"/>
    <w:rsid w:val="00DD5E40"/>
    <w:rsid w:val="00DD7B70"/>
    <w:rsid w:val="00DE0428"/>
    <w:rsid w:val="00DE067B"/>
    <w:rsid w:val="00DE1924"/>
    <w:rsid w:val="00DE1BB2"/>
    <w:rsid w:val="00DE29F8"/>
    <w:rsid w:val="00DE2ABD"/>
    <w:rsid w:val="00DE348C"/>
    <w:rsid w:val="00DE735C"/>
    <w:rsid w:val="00DE7A77"/>
    <w:rsid w:val="00DF0AA8"/>
    <w:rsid w:val="00DF240A"/>
    <w:rsid w:val="00DF3657"/>
    <w:rsid w:val="00DF38E2"/>
    <w:rsid w:val="00DF458C"/>
    <w:rsid w:val="00DF5A10"/>
    <w:rsid w:val="00DF6714"/>
    <w:rsid w:val="00DF67DF"/>
    <w:rsid w:val="00DF70E2"/>
    <w:rsid w:val="00DF715F"/>
    <w:rsid w:val="00DF7C4E"/>
    <w:rsid w:val="00E009A0"/>
    <w:rsid w:val="00E03299"/>
    <w:rsid w:val="00E0388C"/>
    <w:rsid w:val="00E06D01"/>
    <w:rsid w:val="00E06D5A"/>
    <w:rsid w:val="00E06E1C"/>
    <w:rsid w:val="00E0706D"/>
    <w:rsid w:val="00E078CD"/>
    <w:rsid w:val="00E07E9F"/>
    <w:rsid w:val="00E10A3E"/>
    <w:rsid w:val="00E12026"/>
    <w:rsid w:val="00E12076"/>
    <w:rsid w:val="00E1285B"/>
    <w:rsid w:val="00E12E91"/>
    <w:rsid w:val="00E13683"/>
    <w:rsid w:val="00E13C64"/>
    <w:rsid w:val="00E14C16"/>
    <w:rsid w:val="00E15A04"/>
    <w:rsid w:val="00E16DAE"/>
    <w:rsid w:val="00E176B4"/>
    <w:rsid w:val="00E17792"/>
    <w:rsid w:val="00E17CF9"/>
    <w:rsid w:val="00E17D53"/>
    <w:rsid w:val="00E20597"/>
    <w:rsid w:val="00E20E40"/>
    <w:rsid w:val="00E218BD"/>
    <w:rsid w:val="00E2269E"/>
    <w:rsid w:val="00E228FA"/>
    <w:rsid w:val="00E24C96"/>
    <w:rsid w:val="00E24D7C"/>
    <w:rsid w:val="00E2559F"/>
    <w:rsid w:val="00E255F1"/>
    <w:rsid w:val="00E25A40"/>
    <w:rsid w:val="00E261F9"/>
    <w:rsid w:val="00E26874"/>
    <w:rsid w:val="00E26A98"/>
    <w:rsid w:val="00E302D6"/>
    <w:rsid w:val="00E30517"/>
    <w:rsid w:val="00E30B5B"/>
    <w:rsid w:val="00E3106A"/>
    <w:rsid w:val="00E31564"/>
    <w:rsid w:val="00E316EB"/>
    <w:rsid w:val="00E31DDD"/>
    <w:rsid w:val="00E33E95"/>
    <w:rsid w:val="00E35950"/>
    <w:rsid w:val="00E36040"/>
    <w:rsid w:val="00E36DA5"/>
    <w:rsid w:val="00E3769F"/>
    <w:rsid w:val="00E4034C"/>
    <w:rsid w:val="00E41173"/>
    <w:rsid w:val="00E41686"/>
    <w:rsid w:val="00E43A60"/>
    <w:rsid w:val="00E44A9F"/>
    <w:rsid w:val="00E4550F"/>
    <w:rsid w:val="00E45BEB"/>
    <w:rsid w:val="00E45C4C"/>
    <w:rsid w:val="00E479CA"/>
    <w:rsid w:val="00E47AF1"/>
    <w:rsid w:val="00E51532"/>
    <w:rsid w:val="00E51913"/>
    <w:rsid w:val="00E52AC3"/>
    <w:rsid w:val="00E52B8F"/>
    <w:rsid w:val="00E52CEF"/>
    <w:rsid w:val="00E5431B"/>
    <w:rsid w:val="00E544F9"/>
    <w:rsid w:val="00E54D62"/>
    <w:rsid w:val="00E54FA8"/>
    <w:rsid w:val="00E55100"/>
    <w:rsid w:val="00E5530A"/>
    <w:rsid w:val="00E55EFA"/>
    <w:rsid w:val="00E563DF"/>
    <w:rsid w:val="00E564E1"/>
    <w:rsid w:val="00E56E73"/>
    <w:rsid w:val="00E57105"/>
    <w:rsid w:val="00E57DB9"/>
    <w:rsid w:val="00E61030"/>
    <w:rsid w:val="00E61613"/>
    <w:rsid w:val="00E616FE"/>
    <w:rsid w:val="00E619A3"/>
    <w:rsid w:val="00E61E63"/>
    <w:rsid w:val="00E61ECF"/>
    <w:rsid w:val="00E65064"/>
    <w:rsid w:val="00E657D8"/>
    <w:rsid w:val="00E65C09"/>
    <w:rsid w:val="00E66180"/>
    <w:rsid w:val="00E6638E"/>
    <w:rsid w:val="00E66E39"/>
    <w:rsid w:val="00E700DC"/>
    <w:rsid w:val="00E70561"/>
    <w:rsid w:val="00E707F6"/>
    <w:rsid w:val="00E711E5"/>
    <w:rsid w:val="00E71BAE"/>
    <w:rsid w:val="00E74469"/>
    <w:rsid w:val="00E74A36"/>
    <w:rsid w:val="00E80AD1"/>
    <w:rsid w:val="00E80C1A"/>
    <w:rsid w:val="00E85F82"/>
    <w:rsid w:val="00E87C61"/>
    <w:rsid w:val="00E91EA5"/>
    <w:rsid w:val="00E92F23"/>
    <w:rsid w:val="00E9685C"/>
    <w:rsid w:val="00E9693E"/>
    <w:rsid w:val="00E9752C"/>
    <w:rsid w:val="00EA02D5"/>
    <w:rsid w:val="00EA0C54"/>
    <w:rsid w:val="00EA0FA7"/>
    <w:rsid w:val="00EA1E39"/>
    <w:rsid w:val="00EA2A14"/>
    <w:rsid w:val="00EA3222"/>
    <w:rsid w:val="00EA4A6C"/>
    <w:rsid w:val="00EA69A6"/>
    <w:rsid w:val="00EA6A75"/>
    <w:rsid w:val="00EA6F40"/>
    <w:rsid w:val="00EA76BC"/>
    <w:rsid w:val="00EA7FD5"/>
    <w:rsid w:val="00EB08E3"/>
    <w:rsid w:val="00EB126A"/>
    <w:rsid w:val="00EB1BEB"/>
    <w:rsid w:val="00EB2B4C"/>
    <w:rsid w:val="00EB31EF"/>
    <w:rsid w:val="00EB3440"/>
    <w:rsid w:val="00EB4075"/>
    <w:rsid w:val="00EB4CFD"/>
    <w:rsid w:val="00EB731E"/>
    <w:rsid w:val="00EC0092"/>
    <w:rsid w:val="00EC0379"/>
    <w:rsid w:val="00EC1AD2"/>
    <w:rsid w:val="00EC387F"/>
    <w:rsid w:val="00EC39D6"/>
    <w:rsid w:val="00EC41E2"/>
    <w:rsid w:val="00EC4F62"/>
    <w:rsid w:val="00EC57F1"/>
    <w:rsid w:val="00EC6B10"/>
    <w:rsid w:val="00EC714F"/>
    <w:rsid w:val="00ED0311"/>
    <w:rsid w:val="00ED0938"/>
    <w:rsid w:val="00ED202F"/>
    <w:rsid w:val="00ED273C"/>
    <w:rsid w:val="00ED3BC3"/>
    <w:rsid w:val="00ED3FD0"/>
    <w:rsid w:val="00ED4117"/>
    <w:rsid w:val="00ED430A"/>
    <w:rsid w:val="00ED457D"/>
    <w:rsid w:val="00ED7E04"/>
    <w:rsid w:val="00EE005F"/>
    <w:rsid w:val="00EE0188"/>
    <w:rsid w:val="00EE1A58"/>
    <w:rsid w:val="00EE21CB"/>
    <w:rsid w:val="00EE230A"/>
    <w:rsid w:val="00EE2842"/>
    <w:rsid w:val="00EE3814"/>
    <w:rsid w:val="00EE3F9F"/>
    <w:rsid w:val="00EE4266"/>
    <w:rsid w:val="00EE4361"/>
    <w:rsid w:val="00EE5ACF"/>
    <w:rsid w:val="00EE70DA"/>
    <w:rsid w:val="00EF1697"/>
    <w:rsid w:val="00EF270A"/>
    <w:rsid w:val="00EF3533"/>
    <w:rsid w:val="00EF4258"/>
    <w:rsid w:val="00EF4296"/>
    <w:rsid w:val="00EF453D"/>
    <w:rsid w:val="00EF49CB"/>
    <w:rsid w:val="00EF6005"/>
    <w:rsid w:val="00F00127"/>
    <w:rsid w:val="00F0092C"/>
    <w:rsid w:val="00F0100E"/>
    <w:rsid w:val="00F0112F"/>
    <w:rsid w:val="00F01BDB"/>
    <w:rsid w:val="00F02581"/>
    <w:rsid w:val="00F02D76"/>
    <w:rsid w:val="00F042D5"/>
    <w:rsid w:val="00F051DD"/>
    <w:rsid w:val="00F05A13"/>
    <w:rsid w:val="00F06453"/>
    <w:rsid w:val="00F0659B"/>
    <w:rsid w:val="00F07578"/>
    <w:rsid w:val="00F11662"/>
    <w:rsid w:val="00F117F8"/>
    <w:rsid w:val="00F1275F"/>
    <w:rsid w:val="00F127C9"/>
    <w:rsid w:val="00F12A09"/>
    <w:rsid w:val="00F12DB4"/>
    <w:rsid w:val="00F13BD2"/>
    <w:rsid w:val="00F14F41"/>
    <w:rsid w:val="00F15498"/>
    <w:rsid w:val="00F17839"/>
    <w:rsid w:val="00F17EEC"/>
    <w:rsid w:val="00F2063F"/>
    <w:rsid w:val="00F23736"/>
    <w:rsid w:val="00F24171"/>
    <w:rsid w:val="00F24AE5"/>
    <w:rsid w:val="00F251CD"/>
    <w:rsid w:val="00F25B9E"/>
    <w:rsid w:val="00F2627D"/>
    <w:rsid w:val="00F273CA"/>
    <w:rsid w:val="00F278B0"/>
    <w:rsid w:val="00F2C1E4"/>
    <w:rsid w:val="00F30A68"/>
    <w:rsid w:val="00F31414"/>
    <w:rsid w:val="00F326BF"/>
    <w:rsid w:val="00F3367D"/>
    <w:rsid w:val="00F33DA5"/>
    <w:rsid w:val="00F34934"/>
    <w:rsid w:val="00F34C57"/>
    <w:rsid w:val="00F3585C"/>
    <w:rsid w:val="00F36D1C"/>
    <w:rsid w:val="00F36E30"/>
    <w:rsid w:val="00F36EB7"/>
    <w:rsid w:val="00F3700B"/>
    <w:rsid w:val="00F378A1"/>
    <w:rsid w:val="00F37A39"/>
    <w:rsid w:val="00F37A60"/>
    <w:rsid w:val="00F40E56"/>
    <w:rsid w:val="00F40E92"/>
    <w:rsid w:val="00F4114B"/>
    <w:rsid w:val="00F41DD1"/>
    <w:rsid w:val="00F425B5"/>
    <w:rsid w:val="00F4276E"/>
    <w:rsid w:val="00F42B82"/>
    <w:rsid w:val="00F42D03"/>
    <w:rsid w:val="00F43427"/>
    <w:rsid w:val="00F43DCD"/>
    <w:rsid w:val="00F453DF"/>
    <w:rsid w:val="00F4575E"/>
    <w:rsid w:val="00F4643F"/>
    <w:rsid w:val="00F46742"/>
    <w:rsid w:val="00F46ABB"/>
    <w:rsid w:val="00F47932"/>
    <w:rsid w:val="00F47F04"/>
    <w:rsid w:val="00F5023D"/>
    <w:rsid w:val="00F522B3"/>
    <w:rsid w:val="00F53EA9"/>
    <w:rsid w:val="00F54B12"/>
    <w:rsid w:val="00F57DA7"/>
    <w:rsid w:val="00F60513"/>
    <w:rsid w:val="00F6069C"/>
    <w:rsid w:val="00F60C58"/>
    <w:rsid w:val="00F618BC"/>
    <w:rsid w:val="00F63A3F"/>
    <w:rsid w:val="00F63AA1"/>
    <w:rsid w:val="00F6605C"/>
    <w:rsid w:val="00F664F5"/>
    <w:rsid w:val="00F71C29"/>
    <w:rsid w:val="00F71FF7"/>
    <w:rsid w:val="00F7206E"/>
    <w:rsid w:val="00F72C9F"/>
    <w:rsid w:val="00F72E27"/>
    <w:rsid w:val="00F7302E"/>
    <w:rsid w:val="00F731A9"/>
    <w:rsid w:val="00F75E64"/>
    <w:rsid w:val="00F770D5"/>
    <w:rsid w:val="00F77311"/>
    <w:rsid w:val="00F811D2"/>
    <w:rsid w:val="00F81E13"/>
    <w:rsid w:val="00F81FE0"/>
    <w:rsid w:val="00F906B5"/>
    <w:rsid w:val="00F919DE"/>
    <w:rsid w:val="00F91D89"/>
    <w:rsid w:val="00F91F78"/>
    <w:rsid w:val="00F924C4"/>
    <w:rsid w:val="00F92D60"/>
    <w:rsid w:val="00F9327E"/>
    <w:rsid w:val="00F935C6"/>
    <w:rsid w:val="00F938DF"/>
    <w:rsid w:val="00F94B80"/>
    <w:rsid w:val="00F9652C"/>
    <w:rsid w:val="00F97F11"/>
    <w:rsid w:val="00FA12BE"/>
    <w:rsid w:val="00FA163F"/>
    <w:rsid w:val="00FA1836"/>
    <w:rsid w:val="00FA2261"/>
    <w:rsid w:val="00FA36A6"/>
    <w:rsid w:val="00FA3C94"/>
    <w:rsid w:val="00FA6A07"/>
    <w:rsid w:val="00FB032E"/>
    <w:rsid w:val="00FB0A15"/>
    <w:rsid w:val="00FB2BDF"/>
    <w:rsid w:val="00FB3A5E"/>
    <w:rsid w:val="00FB6167"/>
    <w:rsid w:val="00FB63C9"/>
    <w:rsid w:val="00FB6679"/>
    <w:rsid w:val="00FB734C"/>
    <w:rsid w:val="00FB7414"/>
    <w:rsid w:val="00FB7BFC"/>
    <w:rsid w:val="00FC04A5"/>
    <w:rsid w:val="00FC15B4"/>
    <w:rsid w:val="00FC1913"/>
    <w:rsid w:val="00FC6550"/>
    <w:rsid w:val="00FC72A7"/>
    <w:rsid w:val="00FC7A45"/>
    <w:rsid w:val="00FC7AE5"/>
    <w:rsid w:val="00FC7FCD"/>
    <w:rsid w:val="00FD0991"/>
    <w:rsid w:val="00FD175B"/>
    <w:rsid w:val="00FD187A"/>
    <w:rsid w:val="00FD19E4"/>
    <w:rsid w:val="00FD3226"/>
    <w:rsid w:val="00FD4441"/>
    <w:rsid w:val="00FD5335"/>
    <w:rsid w:val="00FD566A"/>
    <w:rsid w:val="00FD56A9"/>
    <w:rsid w:val="00FD5F9F"/>
    <w:rsid w:val="00FD6F72"/>
    <w:rsid w:val="00FD72C1"/>
    <w:rsid w:val="00FD7D61"/>
    <w:rsid w:val="00FE029C"/>
    <w:rsid w:val="00FE041B"/>
    <w:rsid w:val="00FE0B26"/>
    <w:rsid w:val="00FE10C3"/>
    <w:rsid w:val="00FE12BB"/>
    <w:rsid w:val="00FE12F7"/>
    <w:rsid w:val="00FE1B2C"/>
    <w:rsid w:val="00FE25E9"/>
    <w:rsid w:val="00FE2944"/>
    <w:rsid w:val="00FE3C1A"/>
    <w:rsid w:val="00FE3EE7"/>
    <w:rsid w:val="00FE4BD3"/>
    <w:rsid w:val="00FE5A45"/>
    <w:rsid w:val="00FE5D30"/>
    <w:rsid w:val="00FE5E20"/>
    <w:rsid w:val="00FE7152"/>
    <w:rsid w:val="00FE786D"/>
    <w:rsid w:val="00FF06BD"/>
    <w:rsid w:val="00FF08B8"/>
    <w:rsid w:val="00FF167C"/>
    <w:rsid w:val="00FF3823"/>
    <w:rsid w:val="00FF3F59"/>
    <w:rsid w:val="00FF44F4"/>
    <w:rsid w:val="00FF4D2B"/>
    <w:rsid w:val="00FF58BF"/>
    <w:rsid w:val="00FF5E17"/>
    <w:rsid w:val="00FF603C"/>
    <w:rsid w:val="00FF6602"/>
    <w:rsid w:val="00FF66A9"/>
    <w:rsid w:val="010787F7"/>
    <w:rsid w:val="01343F20"/>
    <w:rsid w:val="014A0C12"/>
    <w:rsid w:val="015DCE3C"/>
    <w:rsid w:val="0161AC96"/>
    <w:rsid w:val="0176CFCA"/>
    <w:rsid w:val="01BDF3D4"/>
    <w:rsid w:val="01C75667"/>
    <w:rsid w:val="01F1D6E2"/>
    <w:rsid w:val="01F80F25"/>
    <w:rsid w:val="01F8A9D6"/>
    <w:rsid w:val="02051E2A"/>
    <w:rsid w:val="020FCB29"/>
    <w:rsid w:val="0229A508"/>
    <w:rsid w:val="025528A1"/>
    <w:rsid w:val="02A947DA"/>
    <w:rsid w:val="02B16E5E"/>
    <w:rsid w:val="02E1B6E0"/>
    <w:rsid w:val="02E4297B"/>
    <w:rsid w:val="02F9B769"/>
    <w:rsid w:val="031AAE43"/>
    <w:rsid w:val="03348CC5"/>
    <w:rsid w:val="03521ED6"/>
    <w:rsid w:val="036B6A3B"/>
    <w:rsid w:val="037169EC"/>
    <w:rsid w:val="037544F2"/>
    <w:rsid w:val="03797A77"/>
    <w:rsid w:val="03A0CEA9"/>
    <w:rsid w:val="03B0DB22"/>
    <w:rsid w:val="03B223E4"/>
    <w:rsid w:val="03D30BC4"/>
    <w:rsid w:val="03E5CFCC"/>
    <w:rsid w:val="03FA81DA"/>
    <w:rsid w:val="0409D532"/>
    <w:rsid w:val="042861D0"/>
    <w:rsid w:val="045E1F87"/>
    <w:rsid w:val="0484B91D"/>
    <w:rsid w:val="048AB5E0"/>
    <w:rsid w:val="04B10569"/>
    <w:rsid w:val="04F9C8C0"/>
    <w:rsid w:val="0538B1CD"/>
    <w:rsid w:val="0551DA2A"/>
    <w:rsid w:val="05808F84"/>
    <w:rsid w:val="058900E2"/>
    <w:rsid w:val="05BB9712"/>
    <w:rsid w:val="05D8E17B"/>
    <w:rsid w:val="05D991BF"/>
    <w:rsid w:val="05E189EC"/>
    <w:rsid w:val="05E5B063"/>
    <w:rsid w:val="0634A062"/>
    <w:rsid w:val="06437E82"/>
    <w:rsid w:val="0646B8B8"/>
    <w:rsid w:val="06526A9D"/>
    <w:rsid w:val="0664EAFB"/>
    <w:rsid w:val="06687643"/>
    <w:rsid w:val="066B69CD"/>
    <w:rsid w:val="068EF28E"/>
    <w:rsid w:val="06905D6B"/>
    <w:rsid w:val="06AEC17E"/>
    <w:rsid w:val="06CA13EF"/>
    <w:rsid w:val="06DC3A9B"/>
    <w:rsid w:val="06EDAA8B"/>
    <w:rsid w:val="07023C64"/>
    <w:rsid w:val="070F010F"/>
    <w:rsid w:val="07270BB9"/>
    <w:rsid w:val="0775104E"/>
    <w:rsid w:val="07A380A4"/>
    <w:rsid w:val="07A451C4"/>
    <w:rsid w:val="07B253B8"/>
    <w:rsid w:val="07F4AE6F"/>
    <w:rsid w:val="0819267F"/>
    <w:rsid w:val="0824C6AB"/>
    <w:rsid w:val="0834B839"/>
    <w:rsid w:val="083B9856"/>
    <w:rsid w:val="084BBFD4"/>
    <w:rsid w:val="0870528F"/>
    <w:rsid w:val="0878E091"/>
    <w:rsid w:val="087E8446"/>
    <w:rsid w:val="08806F36"/>
    <w:rsid w:val="0889981F"/>
    <w:rsid w:val="089BC45D"/>
    <w:rsid w:val="08A75A5E"/>
    <w:rsid w:val="08B9FBB3"/>
    <w:rsid w:val="08D43B3A"/>
    <w:rsid w:val="091D827F"/>
    <w:rsid w:val="091ED12C"/>
    <w:rsid w:val="0959D39C"/>
    <w:rsid w:val="0991CFB8"/>
    <w:rsid w:val="09A384AE"/>
    <w:rsid w:val="09BD3B8D"/>
    <w:rsid w:val="09C09896"/>
    <w:rsid w:val="0A01B4B1"/>
    <w:rsid w:val="0A0C22F0"/>
    <w:rsid w:val="0A239D88"/>
    <w:rsid w:val="0A2C5FAB"/>
    <w:rsid w:val="0A347180"/>
    <w:rsid w:val="0A3C121A"/>
    <w:rsid w:val="0A700B9B"/>
    <w:rsid w:val="0A70666C"/>
    <w:rsid w:val="0A71E2D4"/>
    <w:rsid w:val="0AAE32F9"/>
    <w:rsid w:val="0AC57AFB"/>
    <w:rsid w:val="0ACD610B"/>
    <w:rsid w:val="0AD3B1DE"/>
    <w:rsid w:val="0AF4EF3D"/>
    <w:rsid w:val="0B21FDE9"/>
    <w:rsid w:val="0B59B04D"/>
    <w:rsid w:val="0BCAB14F"/>
    <w:rsid w:val="0BD5B54F"/>
    <w:rsid w:val="0BE80CB6"/>
    <w:rsid w:val="0BF2B39F"/>
    <w:rsid w:val="0BF825D5"/>
    <w:rsid w:val="0C2B8A56"/>
    <w:rsid w:val="0C3713D1"/>
    <w:rsid w:val="0C59E771"/>
    <w:rsid w:val="0C76802A"/>
    <w:rsid w:val="0CA014F0"/>
    <w:rsid w:val="0CAC4CC3"/>
    <w:rsid w:val="0CB51F42"/>
    <w:rsid w:val="0CB58D64"/>
    <w:rsid w:val="0CCB4597"/>
    <w:rsid w:val="0CD03DC5"/>
    <w:rsid w:val="0D069EBF"/>
    <w:rsid w:val="0D0CC350"/>
    <w:rsid w:val="0D10A050"/>
    <w:rsid w:val="0D7A6ED5"/>
    <w:rsid w:val="0D9CEF61"/>
    <w:rsid w:val="0DA7AC5D"/>
    <w:rsid w:val="0DD2C193"/>
    <w:rsid w:val="0E0841DD"/>
    <w:rsid w:val="0E2C8FFF"/>
    <w:rsid w:val="0E3AA71D"/>
    <w:rsid w:val="0E481D24"/>
    <w:rsid w:val="0E556925"/>
    <w:rsid w:val="0E5B44D3"/>
    <w:rsid w:val="0E5D56AB"/>
    <w:rsid w:val="0E5F8849"/>
    <w:rsid w:val="0E8BEAEC"/>
    <w:rsid w:val="0E8F70BC"/>
    <w:rsid w:val="0EC2FD7C"/>
    <w:rsid w:val="0EC7BF2F"/>
    <w:rsid w:val="0ECE50BF"/>
    <w:rsid w:val="0EDD5EC5"/>
    <w:rsid w:val="0F101D0E"/>
    <w:rsid w:val="0F158AFC"/>
    <w:rsid w:val="0F302D03"/>
    <w:rsid w:val="0F64F00E"/>
    <w:rsid w:val="0F77B55A"/>
    <w:rsid w:val="0F921CD4"/>
    <w:rsid w:val="0FCF4E17"/>
    <w:rsid w:val="0FF9270C"/>
    <w:rsid w:val="1001113C"/>
    <w:rsid w:val="103BC12A"/>
    <w:rsid w:val="103D28D6"/>
    <w:rsid w:val="103DE998"/>
    <w:rsid w:val="1063AA05"/>
    <w:rsid w:val="1069F484"/>
    <w:rsid w:val="1082EA10"/>
    <w:rsid w:val="10986460"/>
    <w:rsid w:val="109FDBAB"/>
    <w:rsid w:val="10B2D507"/>
    <w:rsid w:val="10B5EDED"/>
    <w:rsid w:val="10B797E7"/>
    <w:rsid w:val="10CF2FDD"/>
    <w:rsid w:val="1103B63E"/>
    <w:rsid w:val="1119BA29"/>
    <w:rsid w:val="112A3F83"/>
    <w:rsid w:val="113DA137"/>
    <w:rsid w:val="116873B9"/>
    <w:rsid w:val="11A735C0"/>
    <w:rsid w:val="11C046B1"/>
    <w:rsid w:val="11D3CF35"/>
    <w:rsid w:val="11D88CD5"/>
    <w:rsid w:val="11D9B9F9"/>
    <w:rsid w:val="11E3CC29"/>
    <w:rsid w:val="11F6D6FA"/>
    <w:rsid w:val="11FBBB66"/>
    <w:rsid w:val="120C802A"/>
    <w:rsid w:val="120CC696"/>
    <w:rsid w:val="121DE11A"/>
    <w:rsid w:val="12294D83"/>
    <w:rsid w:val="1235E928"/>
    <w:rsid w:val="1241B9A1"/>
    <w:rsid w:val="124EB1AE"/>
    <w:rsid w:val="125973FE"/>
    <w:rsid w:val="1268508A"/>
    <w:rsid w:val="1271E7FC"/>
    <w:rsid w:val="1282AE8D"/>
    <w:rsid w:val="12DC5DD4"/>
    <w:rsid w:val="12DCBE76"/>
    <w:rsid w:val="12E7FB02"/>
    <w:rsid w:val="12EF18B7"/>
    <w:rsid w:val="13000122"/>
    <w:rsid w:val="13198522"/>
    <w:rsid w:val="131ABBA7"/>
    <w:rsid w:val="1330C7CE"/>
    <w:rsid w:val="1332C1CE"/>
    <w:rsid w:val="13679ACD"/>
    <w:rsid w:val="1383E273"/>
    <w:rsid w:val="13978BC7"/>
    <w:rsid w:val="139BFBAD"/>
    <w:rsid w:val="13B30536"/>
    <w:rsid w:val="13D8913F"/>
    <w:rsid w:val="141769F2"/>
    <w:rsid w:val="141822DB"/>
    <w:rsid w:val="14183D94"/>
    <w:rsid w:val="141EF052"/>
    <w:rsid w:val="14246023"/>
    <w:rsid w:val="14418D83"/>
    <w:rsid w:val="144FCDE3"/>
    <w:rsid w:val="1483CB63"/>
    <w:rsid w:val="14B4F9E0"/>
    <w:rsid w:val="14B75EA8"/>
    <w:rsid w:val="14C0C396"/>
    <w:rsid w:val="14DF126E"/>
    <w:rsid w:val="14E88744"/>
    <w:rsid w:val="150B6FF7"/>
    <w:rsid w:val="15267181"/>
    <w:rsid w:val="152CB22B"/>
    <w:rsid w:val="1542655F"/>
    <w:rsid w:val="156B7958"/>
    <w:rsid w:val="157C5CED"/>
    <w:rsid w:val="15803396"/>
    <w:rsid w:val="15847D53"/>
    <w:rsid w:val="1587A6F0"/>
    <w:rsid w:val="1594A524"/>
    <w:rsid w:val="15A01C2F"/>
    <w:rsid w:val="15A4BE23"/>
    <w:rsid w:val="15B8927F"/>
    <w:rsid w:val="15D2C14D"/>
    <w:rsid w:val="15D46ECF"/>
    <w:rsid w:val="15D5CD02"/>
    <w:rsid w:val="15D6EB1D"/>
    <w:rsid w:val="15E5A166"/>
    <w:rsid w:val="15FC359B"/>
    <w:rsid w:val="160916D9"/>
    <w:rsid w:val="16271F1B"/>
    <w:rsid w:val="1637A1E4"/>
    <w:rsid w:val="16706055"/>
    <w:rsid w:val="168EA88B"/>
    <w:rsid w:val="16987F9D"/>
    <w:rsid w:val="16A5D9B3"/>
    <w:rsid w:val="16B9BB62"/>
    <w:rsid w:val="16EB4B9C"/>
    <w:rsid w:val="16F14047"/>
    <w:rsid w:val="1708856A"/>
    <w:rsid w:val="17174B86"/>
    <w:rsid w:val="173CB8A4"/>
    <w:rsid w:val="173EC008"/>
    <w:rsid w:val="175462E0"/>
    <w:rsid w:val="175CABB7"/>
    <w:rsid w:val="178A71CF"/>
    <w:rsid w:val="179377B2"/>
    <w:rsid w:val="17C302EE"/>
    <w:rsid w:val="17C337AA"/>
    <w:rsid w:val="17F2FAC4"/>
    <w:rsid w:val="18156DE3"/>
    <w:rsid w:val="18177F97"/>
    <w:rsid w:val="184D9887"/>
    <w:rsid w:val="1851D48D"/>
    <w:rsid w:val="186EDD6A"/>
    <w:rsid w:val="1875A530"/>
    <w:rsid w:val="18864841"/>
    <w:rsid w:val="188E63DF"/>
    <w:rsid w:val="18C25E80"/>
    <w:rsid w:val="18C514C1"/>
    <w:rsid w:val="18D6703C"/>
    <w:rsid w:val="190E2DEE"/>
    <w:rsid w:val="1912C3AE"/>
    <w:rsid w:val="19164E59"/>
    <w:rsid w:val="192D128B"/>
    <w:rsid w:val="193F3759"/>
    <w:rsid w:val="19451243"/>
    <w:rsid w:val="195BFD56"/>
    <w:rsid w:val="1990407E"/>
    <w:rsid w:val="19A8ACE0"/>
    <w:rsid w:val="19C6494D"/>
    <w:rsid w:val="19E4A4A0"/>
    <w:rsid w:val="1A0E40DF"/>
    <w:rsid w:val="1A1EAD0A"/>
    <w:rsid w:val="1A396283"/>
    <w:rsid w:val="1A5573F0"/>
    <w:rsid w:val="1A656A61"/>
    <w:rsid w:val="1A75BC04"/>
    <w:rsid w:val="1AA9FE4F"/>
    <w:rsid w:val="1AE97968"/>
    <w:rsid w:val="1AE9E8F5"/>
    <w:rsid w:val="1AE9FA6F"/>
    <w:rsid w:val="1B13CCD0"/>
    <w:rsid w:val="1B1474DD"/>
    <w:rsid w:val="1B1EBE46"/>
    <w:rsid w:val="1B241813"/>
    <w:rsid w:val="1B43D178"/>
    <w:rsid w:val="1B46DAB5"/>
    <w:rsid w:val="1B7D8524"/>
    <w:rsid w:val="1B871B94"/>
    <w:rsid w:val="1BADBA1F"/>
    <w:rsid w:val="1BC342EA"/>
    <w:rsid w:val="1BEBA005"/>
    <w:rsid w:val="1BFA48EA"/>
    <w:rsid w:val="1C1C40B7"/>
    <w:rsid w:val="1C36ADBC"/>
    <w:rsid w:val="1C3D2FE5"/>
    <w:rsid w:val="1C738766"/>
    <w:rsid w:val="1C7AF8E3"/>
    <w:rsid w:val="1C939E18"/>
    <w:rsid w:val="1C9C1FA4"/>
    <w:rsid w:val="1CAC969C"/>
    <w:rsid w:val="1CB69E79"/>
    <w:rsid w:val="1CBE81B7"/>
    <w:rsid w:val="1CC8A0DB"/>
    <w:rsid w:val="1CCA123D"/>
    <w:rsid w:val="1CD0DD7C"/>
    <w:rsid w:val="1CD2FDC1"/>
    <w:rsid w:val="1CFC4E52"/>
    <w:rsid w:val="1CFC9A5C"/>
    <w:rsid w:val="1D3A7B06"/>
    <w:rsid w:val="1D4BCED8"/>
    <w:rsid w:val="1D7DB047"/>
    <w:rsid w:val="1D8C1DFF"/>
    <w:rsid w:val="1D936CF3"/>
    <w:rsid w:val="1DE3118D"/>
    <w:rsid w:val="1DE9BF7C"/>
    <w:rsid w:val="1DF10833"/>
    <w:rsid w:val="1E25442F"/>
    <w:rsid w:val="1E2D5C8D"/>
    <w:rsid w:val="1E2F6E79"/>
    <w:rsid w:val="1E5FF374"/>
    <w:rsid w:val="1E6ECE22"/>
    <w:rsid w:val="1E7C7E09"/>
    <w:rsid w:val="1E8A087B"/>
    <w:rsid w:val="1E986ABD"/>
    <w:rsid w:val="1E997DC5"/>
    <w:rsid w:val="1E9EED66"/>
    <w:rsid w:val="1EA14AA4"/>
    <w:rsid w:val="1EA6079D"/>
    <w:rsid w:val="1EAD05FD"/>
    <w:rsid w:val="1EBB2074"/>
    <w:rsid w:val="1F178AD0"/>
    <w:rsid w:val="1F3F3918"/>
    <w:rsid w:val="1F495E20"/>
    <w:rsid w:val="1F4D047D"/>
    <w:rsid w:val="1F74650A"/>
    <w:rsid w:val="1F7D6F72"/>
    <w:rsid w:val="1FC43C36"/>
    <w:rsid w:val="1FE5E120"/>
    <w:rsid w:val="1FFBC441"/>
    <w:rsid w:val="2005C61E"/>
    <w:rsid w:val="2023C6E0"/>
    <w:rsid w:val="2028AD00"/>
    <w:rsid w:val="203ABDC7"/>
    <w:rsid w:val="203DEA67"/>
    <w:rsid w:val="206E3FCA"/>
    <w:rsid w:val="20713265"/>
    <w:rsid w:val="20997631"/>
    <w:rsid w:val="20A0AE71"/>
    <w:rsid w:val="20B2AC60"/>
    <w:rsid w:val="20B46872"/>
    <w:rsid w:val="20D92E03"/>
    <w:rsid w:val="20DDEC86"/>
    <w:rsid w:val="20FF9AFE"/>
    <w:rsid w:val="2110F7CC"/>
    <w:rsid w:val="211D36D8"/>
    <w:rsid w:val="21440E81"/>
    <w:rsid w:val="214D85A0"/>
    <w:rsid w:val="2168743A"/>
    <w:rsid w:val="21715611"/>
    <w:rsid w:val="21872BFA"/>
    <w:rsid w:val="218A2A23"/>
    <w:rsid w:val="21AB1B37"/>
    <w:rsid w:val="21F58522"/>
    <w:rsid w:val="2200A459"/>
    <w:rsid w:val="220325F4"/>
    <w:rsid w:val="2223D635"/>
    <w:rsid w:val="223C7ED2"/>
    <w:rsid w:val="224BC1CB"/>
    <w:rsid w:val="2264C932"/>
    <w:rsid w:val="226B813B"/>
    <w:rsid w:val="22707C46"/>
    <w:rsid w:val="228EAE6D"/>
    <w:rsid w:val="22C2DD1E"/>
    <w:rsid w:val="22C90A28"/>
    <w:rsid w:val="22EC79C6"/>
    <w:rsid w:val="230CBF55"/>
    <w:rsid w:val="2336AB2C"/>
    <w:rsid w:val="233EFB04"/>
    <w:rsid w:val="23423F45"/>
    <w:rsid w:val="235A7552"/>
    <w:rsid w:val="23626D85"/>
    <w:rsid w:val="2389CA81"/>
    <w:rsid w:val="239EF655"/>
    <w:rsid w:val="23BFA696"/>
    <w:rsid w:val="23C0EF09"/>
    <w:rsid w:val="23C3E250"/>
    <w:rsid w:val="23D87479"/>
    <w:rsid w:val="23E85F3F"/>
    <w:rsid w:val="2404E783"/>
    <w:rsid w:val="24605DF6"/>
    <w:rsid w:val="24714634"/>
    <w:rsid w:val="2471ACD4"/>
    <w:rsid w:val="24A4B685"/>
    <w:rsid w:val="24A8E618"/>
    <w:rsid w:val="24B1F54D"/>
    <w:rsid w:val="24B35A9F"/>
    <w:rsid w:val="24D18B61"/>
    <w:rsid w:val="24D5EF37"/>
    <w:rsid w:val="24DBB23B"/>
    <w:rsid w:val="24E48DF4"/>
    <w:rsid w:val="24EAA629"/>
    <w:rsid w:val="24F44B7B"/>
    <w:rsid w:val="24F45C86"/>
    <w:rsid w:val="25001429"/>
    <w:rsid w:val="250CC1C8"/>
    <w:rsid w:val="2539A9D4"/>
    <w:rsid w:val="2549981A"/>
    <w:rsid w:val="254CE7B3"/>
    <w:rsid w:val="2552D049"/>
    <w:rsid w:val="25694D37"/>
    <w:rsid w:val="257FDA4B"/>
    <w:rsid w:val="259CFFD7"/>
    <w:rsid w:val="25D8F5D6"/>
    <w:rsid w:val="25EBE507"/>
    <w:rsid w:val="25FC2E57"/>
    <w:rsid w:val="261068AF"/>
    <w:rsid w:val="2631AFB5"/>
    <w:rsid w:val="264B6519"/>
    <w:rsid w:val="267557A2"/>
    <w:rsid w:val="26755813"/>
    <w:rsid w:val="267CFAE6"/>
    <w:rsid w:val="268F5F34"/>
    <w:rsid w:val="269510A2"/>
    <w:rsid w:val="269CDA8F"/>
    <w:rsid w:val="26A90B94"/>
    <w:rsid w:val="26AEB26C"/>
    <w:rsid w:val="26CC910C"/>
    <w:rsid w:val="26D945BB"/>
    <w:rsid w:val="26E8B814"/>
    <w:rsid w:val="26EC4F90"/>
    <w:rsid w:val="2701B8F0"/>
    <w:rsid w:val="27100A59"/>
    <w:rsid w:val="2722E626"/>
    <w:rsid w:val="274C7F47"/>
    <w:rsid w:val="277E7263"/>
    <w:rsid w:val="2785A2C1"/>
    <w:rsid w:val="2787B568"/>
    <w:rsid w:val="279044FE"/>
    <w:rsid w:val="279C4A84"/>
    <w:rsid w:val="27A72008"/>
    <w:rsid w:val="27D91346"/>
    <w:rsid w:val="27DC986F"/>
    <w:rsid w:val="27EC72C6"/>
    <w:rsid w:val="280B5382"/>
    <w:rsid w:val="28110C14"/>
    <w:rsid w:val="2811C34D"/>
    <w:rsid w:val="2812D4EB"/>
    <w:rsid w:val="2815B068"/>
    <w:rsid w:val="281B60D1"/>
    <w:rsid w:val="28254D9A"/>
    <w:rsid w:val="28714A96"/>
    <w:rsid w:val="288B3CA6"/>
    <w:rsid w:val="289EFDFD"/>
    <w:rsid w:val="28A56416"/>
    <w:rsid w:val="28AB33EE"/>
    <w:rsid w:val="28AC331C"/>
    <w:rsid w:val="28C3DE85"/>
    <w:rsid w:val="28C430A5"/>
    <w:rsid w:val="28DFBDCA"/>
    <w:rsid w:val="2904D04D"/>
    <w:rsid w:val="29128078"/>
    <w:rsid w:val="2944B757"/>
    <w:rsid w:val="294B463F"/>
    <w:rsid w:val="2974FF6B"/>
    <w:rsid w:val="2982AAB9"/>
    <w:rsid w:val="298A4799"/>
    <w:rsid w:val="298B53D7"/>
    <w:rsid w:val="29AA940D"/>
    <w:rsid w:val="29C30088"/>
    <w:rsid w:val="29C9E28D"/>
    <w:rsid w:val="29EC5B1F"/>
    <w:rsid w:val="29EF46D1"/>
    <w:rsid w:val="2A0D1AF7"/>
    <w:rsid w:val="2A1D3A8E"/>
    <w:rsid w:val="2A2DDBF2"/>
    <w:rsid w:val="2A3C9409"/>
    <w:rsid w:val="2A439A82"/>
    <w:rsid w:val="2A5472B1"/>
    <w:rsid w:val="2A5EBDF0"/>
    <w:rsid w:val="2A65D64B"/>
    <w:rsid w:val="2A6E25FD"/>
    <w:rsid w:val="2AEE7A74"/>
    <w:rsid w:val="2B18279C"/>
    <w:rsid w:val="2B237CD3"/>
    <w:rsid w:val="2B3CB1C4"/>
    <w:rsid w:val="2B42F444"/>
    <w:rsid w:val="2B4AE1CA"/>
    <w:rsid w:val="2B73FF87"/>
    <w:rsid w:val="2B7DA048"/>
    <w:rsid w:val="2B8FC814"/>
    <w:rsid w:val="2B966FC9"/>
    <w:rsid w:val="2BFE4644"/>
    <w:rsid w:val="2C14F9C4"/>
    <w:rsid w:val="2C175E8C"/>
    <w:rsid w:val="2C7E2311"/>
    <w:rsid w:val="2C8ED647"/>
    <w:rsid w:val="2C984619"/>
    <w:rsid w:val="2CA4673C"/>
    <w:rsid w:val="2CB783D2"/>
    <w:rsid w:val="2CC28044"/>
    <w:rsid w:val="2CF2A6FE"/>
    <w:rsid w:val="2CF6F4CC"/>
    <w:rsid w:val="2CF9D01F"/>
    <w:rsid w:val="2D146220"/>
    <w:rsid w:val="2D1BB4C1"/>
    <w:rsid w:val="2D25FCCE"/>
    <w:rsid w:val="2D44BBB9"/>
    <w:rsid w:val="2D46BDF3"/>
    <w:rsid w:val="2D657CB4"/>
    <w:rsid w:val="2D68ADFF"/>
    <w:rsid w:val="2D7B6C2E"/>
    <w:rsid w:val="2E2046F4"/>
    <w:rsid w:val="2E451665"/>
    <w:rsid w:val="2E47DB3A"/>
    <w:rsid w:val="2E580EF8"/>
    <w:rsid w:val="2E877DF1"/>
    <w:rsid w:val="2E886CA8"/>
    <w:rsid w:val="2E8BD076"/>
    <w:rsid w:val="2E8BFA66"/>
    <w:rsid w:val="2E8EB985"/>
    <w:rsid w:val="2E9DF544"/>
    <w:rsid w:val="2EB7F8B3"/>
    <w:rsid w:val="2EBE9C1C"/>
    <w:rsid w:val="2ECE9CC9"/>
    <w:rsid w:val="2EE2076E"/>
    <w:rsid w:val="2EE639E2"/>
    <w:rsid w:val="2F20A7F2"/>
    <w:rsid w:val="2F465FEA"/>
    <w:rsid w:val="2F515BC1"/>
    <w:rsid w:val="2F6B983A"/>
    <w:rsid w:val="2FA75C69"/>
    <w:rsid w:val="2FAB6D76"/>
    <w:rsid w:val="2FBA0BA3"/>
    <w:rsid w:val="2FC83A47"/>
    <w:rsid w:val="2FCA028A"/>
    <w:rsid w:val="2FEB9D51"/>
    <w:rsid w:val="30016C89"/>
    <w:rsid w:val="3019D591"/>
    <w:rsid w:val="302A2CE6"/>
    <w:rsid w:val="302BD73D"/>
    <w:rsid w:val="30581151"/>
    <w:rsid w:val="305E58C9"/>
    <w:rsid w:val="3096F67A"/>
    <w:rsid w:val="30A4B3D0"/>
    <w:rsid w:val="30ABFFDE"/>
    <w:rsid w:val="30B52584"/>
    <w:rsid w:val="30D52ECC"/>
    <w:rsid w:val="30EC7971"/>
    <w:rsid w:val="30F1E759"/>
    <w:rsid w:val="3111B1EC"/>
    <w:rsid w:val="3124F97E"/>
    <w:rsid w:val="31264931"/>
    <w:rsid w:val="313FDBE1"/>
    <w:rsid w:val="3145CEC3"/>
    <w:rsid w:val="3166E8F3"/>
    <w:rsid w:val="317A68DE"/>
    <w:rsid w:val="3181B105"/>
    <w:rsid w:val="31830E9F"/>
    <w:rsid w:val="31A0FAF1"/>
    <w:rsid w:val="31BFBCC2"/>
    <w:rsid w:val="31C64E39"/>
    <w:rsid w:val="31D377B9"/>
    <w:rsid w:val="31F868ED"/>
    <w:rsid w:val="321AB202"/>
    <w:rsid w:val="325F329D"/>
    <w:rsid w:val="326CCB0B"/>
    <w:rsid w:val="326D4B66"/>
    <w:rsid w:val="3286A010"/>
    <w:rsid w:val="32B0A96F"/>
    <w:rsid w:val="32C25F24"/>
    <w:rsid w:val="32C8931C"/>
    <w:rsid w:val="32D6DAEA"/>
    <w:rsid w:val="332352D3"/>
    <w:rsid w:val="332448B6"/>
    <w:rsid w:val="33476F34"/>
    <w:rsid w:val="3348F2AA"/>
    <w:rsid w:val="335B4176"/>
    <w:rsid w:val="335ED5DE"/>
    <w:rsid w:val="3364E271"/>
    <w:rsid w:val="338E2E97"/>
    <w:rsid w:val="33B5A2E8"/>
    <w:rsid w:val="33C31E03"/>
    <w:rsid w:val="33CD24CC"/>
    <w:rsid w:val="33DF5C90"/>
    <w:rsid w:val="33EBFBD1"/>
    <w:rsid w:val="33F3B996"/>
    <w:rsid w:val="33FE011D"/>
    <w:rsid w:val="344C7B30"/>
    <w:rsid w:val="346BA38D"/>
    <w:rsid w:val="34B7B212"/>
    <w:rsid w:val="34BE132F"/>
    <w:rsid w:val="34C7507C"/>
    <w:rsid w:val="34D89BB3"/>
    <w:rsid w:val="34DF7369"/>
    <w:rsid w:val="34F62AEC"/>
    <w:rsid w:val="34FC20F6"/>
    <w:rsid w:val="34FD5B4A"/>
    <w:rsid w:val="3500B2D2"/>
    <w:rsid w:val="350C9534"/>
    <w:rsid w:val="35181C78"/>
    <w:rsid w:val="35550718"/>
    <w:rsid w:val="3574BAA8"/>
    <w:rsid w:val="3581C999"/>
    <w:rsid w:val="35C74872"/>
    <w:rsid w:val="35C81710"/>
    <w:rsid w:val="35D100AC"/>
    <w:rsid w:val="35EA1F5A"/>
    <w:rsid w:val="36005827"/>
    <w:rsid w:val="3603D8E5"/>
    <w:rsid w:val="3628DCE0"/>
    <w:rsid w:val="364176DF"/>
    <w:rsid w:val="3641BA57"/>
    <w:rsid w:val="367333F4"/>
    <w:rsid w:val="36745E79"/>
    <w:rsid w:val="3674DD01"/>
    <w:rsid w:val="367FD25C"/>
    <w:rsid w:val="36835A69"/>
    <w:rsid w:val="368A86CA"/>
    <w:rsid w:val="368D9471"/>
    <w:rsid w:val="36965759"/>
    <w:rsid w:val="3697F157"/>
    <w:rsid w:val="36A95E04"/>
    <w:rsid w:val="36CC046B"/>
    <w:rsid w:val="36CD1A7F"/>
    <w:rsid w:val="36FE2ADC"/>
    <w:rsid w:val="3702B0CD"/>
    <w:rsid w:val="370A91A7"/>
    <w:rsid w:val="3745127F"/>
    <w:rsid w:val="37590FAF"/>
    <w:rsid w:val="377734EA"/>
    <w:rsid w:val="3782B356"/>
    <w:rsid w:val="379B746A"/>
    <w:rsid w:val="37B8B0D1"/>
    <w:rsid w:val="37BC8A1A"/>
    <w:rsid w:val="37CB9DD7"/>
    <w:rsid w:val="37D33696"/>
    <w:rsid w:val="37D62A77"/>
    <w:rsid w:val="37EB8B67"/>
    <w:rsid w:val="37F1DEE7"/>
    <w:rsid w:val="37FC1CFD"/>
    <w:rsid w:val="37FF7EC8"/>
    <w:rsid w:val="380A391E"/>
    <w:rsid w:val="380B7E7C"/>
    <w:rsid w:val="380F0455"/>
    <w:rsid w:val="38134F26"/>
    <w:rsid w:val="383B34C3"/>
    <w:rsid w:val="38436DC6"/>
    <w:rsid w:val="38480B3A"/>
    <w:rsid w:val="384BAD91"/>
    <w:rsid w:val="385768B8"/>
    <w:rsid w:val="386E821C"/>
    <w:rsid w:val="38C70F1F"/>
    <w:rsid w:val="38C83977"/>
    <w:rsid w:val="38ECB78E"/>
    <w:rsid w:val="38F6F2A8"/>
    <w:rsid w:val="390B3FFE"/>
    <w:rsid w:val="390E9F3A"/>
    <w:rsid w:val="39155F42"/>
    <w:rsid w:val="39166403"/>
    <w:rsid w:val="39565CFC"/>
    <w:rsid w:val="3965FE4E"/>
    <w:rsid w:val="397EE510"/>
    <w:rsid w:val="3987BB90"/>
    <w:rsid w:val="398AD7CA"/>
    <w:rsid w:val="39AC0CD6"/>
    <w:rsid w:val="39B114B1"/>
    <w:rsid w:val="39C05115"/>
    <w:rsid w:val="39CAEB53"/>
    <w:rsid w:val="39CF9219"/>
    <w:rsid w:val="39E31B63"/>
    <w:rsid w:val="39E9DE66"/>
    <w:rsid w:val="3A00832B"/>
    <w:rsid w:val="3A0D6232"/>
    <w:rsid w:val="3A21527F"/>
    <w:rsid w:val="3A2BCD01"/>
    <w:rsid w:val="3A2F1F78"/>
    <w:rsid w:val="3A3575B7"/>
    <w:rsid w:val="3A4E9E14"/>
    <w:rsid w:val="3A568424"/>
    <w:rsid w:val="3AC9EA85"/>
    <w:rsid w:val="3AD1B466"/>
    <w:rsid w:val="3AD25E6D"/>
    <w:rsid w:val="3AD518FD"/>
    <w:rsid w:val="3ADE40A2"/>
    <w:rsid w:val="3B0DCB39"/>
    <w:rsid w:val="3B17EE0D"/>
    <w:rsid w:val="3B18AEDE"/>
    <w:rsid w:val="3B4AEFE8"/>
    <w:rsid w:val="3B54A3B6"/>
    <w:rsid w:val="3B6B627A"/>
    <w:rsid w:val="3B7B1EEA"/>
    <w:rsid w:val="3B90ACF7"/>
    <w:rsid w:val="3B97765C"/>
    <w:rsid w:val="3B9C5395"/>
    <w:rsid w:val="3BC6A164"/>
    <w:rsid w:val="3BD13681"/>
    <w:rsid w:val="3BD14618"/>
    <w:rsid w:val="3BE8D957"/>
    <w:rsid w:val="3BF25485"/>
    <w:rsid w:val="3BF5BF97"/>
    <w:rsid w:val="3C083F89"/>
    <w:rsid w:val="3C08DB64"/>
    <w:rsid w:val="3C23981C"/>
    <w:rsid w:val="3C299380"/>
    <w:rsid w:val="3C38B2C2"/>
    <w:rsid w:val="3C7546DA"/>
    <w:rsid w:val="3C822435"/>
    <w:rsid w:val="3C89812B"/>
    <w:rsid w:val="3C89CB1D"/>
    <w:rsid w:val="3C90D58F"/>
    <w:rsid w:val="3CB2783E"/>
    <w:rsid w:val="3CB93A04"/>
    <w:rsid w:val="3CEABD4C"/>
    <w:rsid w:val="3D0CE754"/>
    <w:rsid w:val="3D3AF2E1"/>
    <w:rsid w:val="3D566C28"/>
    <w:rsid w:val="3D5B6F18"/>
    <w:rsid w:val="3D651798"/>
    <w:rsid w:val="3D6FAAD5"/>
    <w:rsid w:val="3D86A731"/>
    <w:rsid w:val="3D918FF8"/>
    <w:rsid w:val="3DC62554"/>
    <w:rsid w:val="3DF241AF"/>
    <w:rsid w:val="3E1ADB5F"/>
    <w:rsid w:val="3E25518C"/>
    <w:rsid w:val="3E25A04E"/>
    <w:rsid w:val="3E2CE788"/>
    <w:rsid w:val="3E3472DC"/>
    <w:rsid w:val="3E456BFB"/>
    <w:rsid w:val="3E5E48ED"/>
    <w:rsid w:val="3E9C6732"/>
    <w:rsid w:val="3EC9E28D"/>
    <w:rsid w:val="3EDACC6A"/>
    <w:rsid w:val="3EDC2E36"/>
    <w:rsid w:val="3EECA2E2"/>
    <w:rsid w:val="3F213795"/>
    <w:rsid w:val="3F2D6059"/>
    <w:rsid w:val="3F42210A"/>
    <w:rsid w:val="3F50F2E9"/>
    <w:rsid w:val="3F518379"/>
    <w:rsid w:val="3F5A67AA"/>
    <w:rsid w:val="3F8A3455"/>
    <w:rsid w:val="3F8A662B"/>
    <w:rsid w:val="3FA1D66E"/>
    <w:rsid w:val="3FE7C9E9"/>
    <w:rsid w:val="3FF4BC47"/>
    <w:rsid w:val="4001EC9D"/>
    <w:rsid w:val="401EBE84"/>
    <w:rsid w:val="4024FDE7"/>
    <w:rsid w:val="4034E07B"/>
    <w:rsid w:val="40381A10"/>
    <w:rsid w:val="405BA8A7"/>
    <w:rsid w:val="4062D905"/>
    <w:rsid w:val="40887343"/>
    <w:rsid w:val="40BD481B"/>
    <w:rsid w:val="40D6F1A6"/>
    <w:rsid w:val="40DBB0AC"/>
    <w:rsid w:val="40F16B94"/>
    <w:rsid w:val="410EAD59"/>
    <w:rsid w:val="413206F0"/>
    <w:rsid w:val="41419FF1"/>
    <w:rsid w:val="41445A81"/>
    <w:rsid w:val="41484684"/>
    <w:rsid w:val="41685396"/>
    <w:rsid w:val="41C8EEAC"/>
    <w:rsid w:val="41D7C881"/>
    <w:rsid w:val="41D88F94"/>
    <w:rsid w:val="41DF8A1E"/>
    <w:rsid w:val="420473D7"/>
    <w:rsid w:val="422E682A"/>
    <w:rsid w:val="4265011B"/>
    <w:rsid w:val="427339D1"/>
    <w:rsid w:val="428D3BF5"/>
    <w:rsid w:val="42ABC90A"/>
    <w:rsid w:val="42B30177"/>
    <w:rsid w:val="42F76BF3"/>
    <w:rsid w:val="43190EA2"/>
    <w:rsid w:val="4327DEE4"/>
    <w:rsid w:val="43287B88"/>
    <w:rsid w:val="4331BA10"/>
    <w:rsid w:val="4335E511"/>
    <w:rsid w:val="434EAC38"/>
    <w:rsid w:val="4376745F"/>
    <w:rsid w:val="43970145"/>
    <w:rsid w:val="439DB592"/>
    <w:rsid w:val="43A5FEBE"/>
    <w:rsid w:val="43F77154"/>
    <w:rsid w:val="43FA8320"/>
    <w:rsid w:val="441A60A8"/>
    <w:rsid w:val="44478694"/>
    <w:rsid w:val="444ED1D8"/>
    <w:rsid w:val="445B2AF2"/>
    <w:rsid w:val="446495E0"/>
    <w:rsid w:val="4478A85E"/>
    <w:rsid w:val="447D1141"/>
    <w:rsid w:val="448B5553"/>
    <w:rsid w:val="4498AA4E"/>
    <w:rsid w:val="44A4BB9D"/>
    <w:rsid w:val="44AD99C8"/>
    <w:rsid w:val="44BB8FE9"/>
    <w:rsid w:val="44CB69C6"/>
    <w:rsid w:val="44E4DF84"/>
    <w:rsid w:val="44F4946F"/>
    <w:rsid w:val="45035A1E"/>
    <w:rsid w:val="450B1FA6"/>
    <w:rsid w:val="450BF5F0"/>
    <w:rsid w:val="455835B6"/>
    <w:rsid w:val="4559ACA7"/>
    <w:rsid w:val="455FB045"/>
    <w:rsid w:val="457DFBD8"/>
    <w:rsid w:val="45C0C4FD"/>
    <w:rsid w:val="45C6920C"/>
    <w:rsid w:val="45C95A13"/>
    <w:rsid w:val="45DA3E11"/>
    <w:rsid w:val="45F2E9CE"/>
    <w:rsid w:val="45F5BA4F"/>
    <w:rsid w:val="46344333"/>
    <w:rsid w:val="4653C9DD"/>
    <w:rsid w:val="4682EF44"/>
    <w:rsid w:val="469ABA19"/>
    <w:rsid w:val="469F2A7F"/>
    <w:rsid w:val="46C5DBBD"/>
    <w:rsid w:val="46CCA501"/>
    <w:rsid w:val="46D4930B"/>
    <w:rsid w:val="46DF3D1C"/>
    <w:rsid w:val="46FEB296"/>
    <w:rsid w:val="470B8F8C"/>
    <w:rsid w:val="472AFCB2"/>
    <w:rsid w:val="4735A31F"/>
    <w:rsid w:val="475C955E"/>
    <w:rsid w:val="4762626D"/>
    <w:rsid w:val="47637C90"/>
    <w:rsid w:val="477F3A2D"/>
    <w:rsid w:val="47A1B9F1"/>
    <w:rsid w:val="47AEDEAC"/>
    <w:rsid w:val="47E0BB41"/>
    <w:rsid w:val="4879565A"/>
    <w:rsid w:val="48908E4A"/>
    <w:rsid w:val="48B5A10D"/>
    <w:rsid w:val="48CD9A34"/>
    <w:rsid w:val="48CE360F"/>
    <w:rsid w:val="48D5EF16"/>
    <w:rsid w:val="48E4EC47"/>
    <w:rsid w:val="48F107E9"/>
    <w:rsid w:val="49035C65"/>
    <w:rsid w:val="4911FE0E"/>
    <w:rsid w:val="491C6390"/>
    <w:rsid w:val="492242FB"/>
    <w:rsid w:val="4934F456"/>
    <w:rsid w:val="4951AC7C"/>
    <w:rsid w:val="495C0DE4"/>
    <w:rsid w:val="49911742"/>
    <w:rsid w:val="499CA63F"/>
    <w:rsid w:val="49AF187E"/>
    <w:rsid w:val="49BA5B08"/>
    <w:rsid w:val="49CBDB02"/>
    <w:rsid w:val="49D806E1"/>
    <w:rsid w:val="49F24914"/>
    <w:rsid w:val="49F45956"/>
    <w:rsid w:val="4A10E195"/>
    <w:rsid w:val="4A1526BB"/>
    <w:rsid w:val="4A333A32"/>
    <w:rsid w:val="4A51B648"/>
    <w:rsid w:val="4A51CB7D"/>
    <w:rsid w:val="4A6307A3"/>
    <w:rsid w:val="4A7B2EE1"/>
    <w:rsid w:val="4AA54FCC"/>
    <w:rsid w:val="4AADCE08"/>
    <w:rsid w:val="4ACAC7F5"/>
    <w:rsid w:val="4AEB3CC7"/>
    <w:rsid w:val="4AEF713F"/>
    <w:rsid w:val="4AF2FED0"/>
    <w:rsid w:val="4B0BD3B0"/>
    <w:rsid w:val="4B10C943"/>
    <w:rsid w:val="4B1273AA"/>
    <w:rsid w:val="4B2BDC89"/>
    <w:rsid w:val="4B35CEA7"/>
    <w:rsid w:val="4B43A084"/>
    <w:rsid w:val="4B4FD67D"/>
    <w:rsid w:val="4B6D954C"/>
    <w:rsid w:val="4B73D742"/>
    <w:rsid w:val="4B82F41F"/>
    <w:rsid w:val="4B8A5DDB"/>
    <w:rsid w:val="4BA1C900"/>
    <w:rsid w:val="4BAEBF0E"/>
    <w:rsid w:val="4BB1A881"/>
    <w:rsid w:val="4BCEF1C9"/>
    <w:rsid w:val="4BDD3C96"/>
    <w:rsid w:val="4C298576"/>
    <w:rsid w:val="4C2DBAD7"/>
    <w:rsid w:val="4C3225A1"/>
    <w:rsid w:val="4C35D390"/>
    <w:rsid w:val="4C7EC734"/>
    <w:rsid w:val="4CAF0943"/>
    <w:rsid w:val="4CD167D4"/>
    <w:rsid w:val="4CE4B640"/>
    <w:rsid w:val="4D002A04"/>
    <w:rsid w:val="4D154118"/>
    <w:rsid w:val="4D2FA4E6"/>
    <w:rsid w:val="4D31647E"/>
    <w:rsid w:val="4D3B646D"/>
    <w:rsid w:val="4D63FE28"/>
    <w:rsid w:val="4D6A02AC"/>
    <w:rsid w:val="4D76749E"/>
    <w:rsid w:val="4DE37531"/>
    <w:rsid w:val="4E116199"/>
    <w:rsid w:val="4E218DD6"/>
    <w:rsid w:val="4E4115F2"/>
    <w:rsid w:val="4E47E209"/>
    <w:rsid w:val="4E4D7D2B"/>
    <w:rsid w:val="4E6BCD28"/>
    <w:rsid w:val="4E85CB57"/>
    <w:rsid w:val="4E8E61B2"/>
    <w:rsid w:val="4E939C23"/>
    <w:rsid w:val="4E9D2F72"/>
    <w:rsid w:val="4EA074C8"/>
    <w:rsid w:val="4EA7AB00"/>
    <w:rsid w:val="4EA9D387"/>
    <w:rsid w:val="4EB64B89"/>
    <w:rsid w:val="4ECAC8CE"/>
    <w:rsid w:val="4ECF6430"/>
    <w:rsid w:val="4ED0D0FC"/>
    <w:rsid w:val="4EE4EDFB"/>
    <w:rsid w:val="4F6BBEFD"/>
    <w:rsid w:val="4F74B961"/>
    <w:rsid w:val="4FB93677"/>
    <w:rsid w:val="4FF9A53A"/>
    <w:rsid w:val="5012B852"/>
    <w:rsid w:val="501AF487"/>
    <w:rsid w:val="504D5D4E"/>
    <w:rsid w:val="5058FADD"/>
    <w:rsid w:val="505F9D12"/>
    <w:rsid w:val="5066A17D"/>
    <w:rsid w:val="506E6240"/>
    <w:rsid w:val="507CC7D2"/>
    <w:rsid w:val="5084EDA9"/>
    <w:rsid w:val="50951636"/>
    <w:rsid w:val="50CFDD13"/>
    <w:rsid w:val="50D24927"/>
    <w:rsid w:val="50D86EF6"/>
    <w:rsid w:val="50D8F245"/>
    <w:rsid w:val="50E6E745"/>
    <w:rsid w:val="50F83102"/>
    <w:rsid w:val="51078F5E"/>
    <w:rsid w:val="510E6E4A"/>
    <w:rsid w:val="5126ACA0"/>
    <w:rsid w:val="512EEB18"/>
    <w:rsid w:val="51486D26"/>
    <w:rsid w:val="5149B600"/>
    <w:rsid w:val="515A93D6"/>
    <w:rsid w:val="515E441F"/>
    <w:rsid w:val="515FB141"/>
    <w:rsid w:val="5160D7F2"/>
    <w:rsid w:val="516C0FC7"/>
    <w:rsid w:val="51894D80"/>
    <w:rsid w:val="51A17810"/>
    <w:rsid w:val="51BAFEE9"/>
    <w:rsid w:val="51D5449D"/>
    <w:rsid w:val="51DB92DF"/>
    <w:rsid w:val="51E8C618"/>
    <w:rsid w:val="51F99F5F"/>
    <w:rsid w:val="521489E3"/>
    <w:rsid w:val="524653B8"/>
    <w:rsid w:val="52589C60"/>
    <w:rsid w:val="52984A23"/>
    <w:rsid w:val="52AD2695"/>
    <w:rsid w:val="52BED084"/>
    <w:rsid w:val="52C113AF"/>
    <w:rsid w:val="52C7242D"/>
    <w:rsid w:val="52D2D569"/>
    <w:rsid w:val="52E8C205"/>
    <w:rsid w:val="52E9FE99"/>
    <w:rsid w:val="52FD529E"/>
    <w:rsid w:val="530B08A5"/>
    <w:rsid w:val="53460925"/>
    <w:rsid w:val="534D2011"/>
    <w:rsid w:val="53642B1B"/>
    <w:rsid w:val="5372CBA4"/>
    <w:rsid w:val="5398B081"/>
    <w:rsid w:val="539BDF00"/>
    <w:rsid w:val="53EF6BD3"/>
    <w:rsid w:val="53F7F8AC"/>
    <w:rsid w:val="54300CE5"/>
    <w:rsid w:val="54444ABF"/>
    <w:rsid w:val="545CD5D9"/>
    <w:rsid w:val="54793C42"/>
    <w:rsid w:val="54ACD1D3"/>
    <w:rsid w:val="54AE325C"/>
    <w:rsid w:val="54B0D265"/>
    <w:rsid w:val="54DCE1A3"/>
    <w:rsid w:val="54E38DE8"/>
    <w:rsid w:val="54FF3CC2"/>
    <w:rsid w:val="550AB839"/>
    <w:rsid w:val="551817C4"/>
    <w:rsid w:val="5520B676"/>
    <w:rsid w:val="553A37E0"/>
    <w:rsid w:val="5541C720"/>
    <w:rsid w:val="55490E0D"/>
    <w:rsid w:val="555008E1"/>
    <w:rsid w:val="55733DA9"/>
    <w:rsid w:val="55A67F0B"/>
    <w:rsid w:val="55C8B710"/>
    <w:rsid w:val="55C8E384"/>
    <w:rsid w:val="55DB0081"/>
    <w:rsid w:val="55E83501"/>
    <w:rsid w:val="55EE8716"/>
    <w:rsid w:val="55F67146"/>
    <w:rsid w:val="56091AD1"/>
    <w:rsid w:val="562DEF6E"/>
    <w:rsid w:val="562F5700"/>
    <w:rsid w:val="56383AB9"/>
    <w:rsid w:val="563A3945"/>
    <w:rsid w:val="56757D41"/>
    <w:rsid w:val="5678CDCF"/>
    <w:rsid w:val="56B7CE55"/>
    <w:rsid w:val="56EF7AAE"/>
    <w:rsid w:val="5705BD98"/>
    <w:rsid w:val="572FB790"/>
    <w:rsid w:val="57497831"/>
    <w:rsid w:val="5758D05A"/>
    <w:rsid w:val="57695D18"/>
    <w:rsid w:val="5772B928"/>
    <w:rsid w:val="577B4E3E"/>
    <w:rsid w:val="578A5777"/>
    <w:rsid w:val="57A44313"/>
    <w:rsid w:val="57B82104"/>
    <w:rsid w:val="57C581DE"/>
    <w:rsid w:val="57DCEC2C"/>
    <w:rsid w:val="57F39A6B"/>
    <w:rsid w:val="57F91E53"/>
    <w:rsid w:val="580DCF7A"/>
    <w:rsid w:val="5834AAA3"/>
    <w:rsid w:val="588DED7B"/>
    <w:rsid w:val="58983BF0"/>
    <w:rsid w:val="589E2F97"/>
    <w:rsid w:val="589E53DD"/>
    <w:rsid w:val="58B80B8C"/>
    <w:rsid w:val="58D1AF80"/>
    <w:rsid w:val="58F85A77"/>
    <w:rsid w:val="590153D0"/>
    <w:rsid w:val="5921B82C"/>
    <w:rsid w:val="592AD927"/>
    <w:rsid w:val="592C9F4D"/>
    <w:rsid w:val="593CCCD9"/>
    <w:rsid w:val="5965E477"/>
    <w:rsid w:val="5975C6DE"/>
    <w:rsid w:val="597704C0"/>
    <w:rsid w:val="5997EB3A"/>
    <w:rsid w:val="5997FB3F"/>
    <w:rsid w:val="59CDF149"/>
    <w:rsid w:val="59FAC70A"/>
    <w:rsid w:val="59FB3797"/>
    <w:rsid w:val="5A066436"/>
    <w:rsid w:val="5A19E775"/>
    <w:rsid w:val="5A262502"/>
    <w:rsid w:val="5A5AE2C6"/>
    <w:rsid w:val="5A5C175A"/>
    <w:rsid w:val="5A6229DA"/>
    <w:rsid w:val="5A7DEC3D"/>
    <w:rsid w:val="5ABE8912"/>
    <w:rsid w:val="5AD67443"/>
    <w:rsid w:val="5ADAC69B"/>
    <w:rsid w:val="5ADC24AC"/>
    <w:rsid w:val="5AE3D784"/>
    <w:rsid w:val="5B12D521"/>
    <w:rsid w:val="5B1E2E44"/>
    <w:rsid w:val="5B23DFC8"/>
    <w:rsid w:val="5B452890"/>
    <w:rsid w:val="5B5252DB"/>
    <w:rsid w:val="5B5E6D36"/>
    <w:rsid w:val="5B84F480"/>
    <w:rsid w:val="5B8D4CF3"/>
    <w:rsid w:val="5BA01E8E"/>
    <w:rsid w:val="5BAEBAEF"/>
    <w:rsid w:val="5BBA2F3D"/>
    <w:rsid w:val="5BBEA29B"/>
    <w:rsid w:val="5BCBA699"/>
    <w:rsid w:val="5BE5D362"/>
    <w:rsid w:val="5C2904CA"/>
    <w:rsid w:val="5CAF0E6C"/>
    <w:rsid w:val="5CC869EE"/>
    <w:rsid w:val="5CD604FC"/>
    <w:rsid w:val="5CE5AB72"/>
    <w:rsid w:val="5CFCA1C1"/>
    <w:rsid w:val="5D048F47"/>
    <w:rsid w:val="5D0EE381"/>
    <w:rsid w:val="5D214D48"/>
    <w:rsid w:val="5D3C91B7"/>
    <w:rsid w:val="5D4369B0"/>
    <w:rsid w:val="5D4FC974"/>
    <w:rsid w:val="5D76FCBA"/>
    <w:rsid w:val="5D8CCC69"/>
    <w:rsid w:val="5DB03EFB"/>
    <w:rsid w:val="5DEDFFEC"/>
    <w:rsid w:val="5E022804"/>
    <w:rsid w:val="5E15FC91"/>
    <w:rsid w:val="5E18EF19"/>
    <w:rsid w:val="5E2D0341"/>
    <w:rsid w:val="5E4A75E3"/>
    <w:rsid w:val="5E7758B0"/>
    <w:rsid w:val="5E9223C6"/>
    <w:rsid w:val="5EA93A09"/>
    <w:rsid w:val="5EF5461E"/>
    <w:rsid w:val="5F2BFE71"/>
    <w:rsid w:val="5F399A02"/>
    <w:rsid w:val="5F55BAAA"/>
    <w:rsid w:val="5F7AE830"/>
    <w:rsid w:val="5F8DE18C"/>
    <w:rsid w:val="5F8F628D"/>
    <w:rsid w:val="5F9158E4"/>
    <w:rsid w:val="5FA709E9"/>
    <w:rsid w:val="5FA91ECD"/>
    <w:rsid w:val="5FB5255E"/>
    <w:rsid w:val="5FD9315B"/>
    <w:rsid w:val="5FE28794"/>
    <w:rsid w:val="60163B42"/>
    <w:rsid w:val="60229772"/>
    <w:rsid w:val="602719E6"/>
    <w:rsid w:val="602730D9"/>
    <w:rsid w:val="603C3009"/>
    <w:rsid w:val="60468552"/>
    <w:rsid w:val="6047259E"/>
    <w:rsid w:val="6068D7DF"/>
    <w:rsid w:val="60872B5D"/>
    <w:rsid w:val="60935219"/>
    <w:rsid w:val="60A7B692"/>
    <w:rsid w:val="60B4C67E"/>
    <w:rsid w:val="6118D2D3"/>
    <w:rsid w:val="612A1E0A"/>
    <w:rsid w:val="6189950C"/>
    <w:rsid w:val="61954E1D"/>
    <w:rsid w:val="6195BE57"/>
    <w:rsid w:val="61A79B39"/>
    <w:rsid w:val="61BC15CC"/>
    <w:rsid w:val="61BE67D3"/>
    <w:rsid w:val="61E60205"/>
    <w:rsid w:val="620B5BE6"/>
    <w:rsid w:val="6215F377"/>
    <w:rsid w:val="6283C036"/>
    <w:rsid w:val="62BE00E5"/>
    <w:rsid w:val="62C6C2F0"/>
    <w:rsid w:val="62E27039"/>
    <w:rsid w:val="63318EB8"/>
    <w:rsid w:val="633462AD"/>
    <w:rsid w:val="633ACD54"/>
    <w:rsid w:val="6346A0C8"/>
    <w:rsid w:val="634F574C"/>
    <w:rsid w:val="635C0EFA"/>
    <w:rsid w:val="6373D0CB"/>
    <w:rsid w:val="637CDCAF"/>
    <w:rsid w:val="638AAA7D"/>
    <w:rsid w:val="63926B2D"/>
    <w:rsid w:val="6395D374"/>
    <w:rsid w:val="6398A37F"/>
    <w:rsid w:val="63A0CE50"/>
    <w:rsid w:val="6402B916"/>
    <w:rsid w:val="641257AC"/>
    <w:rsid w:val="641AF262"/>
    <w:rsid w:val="6447C4D9"/>
    <w:rsid w:val="645230AC"/>
    <w:rsid w:val="647D7BAF"/>
    <w:rsid w:val="648056D3"/>
    <w:rsid w:val="648DCAC7"/>
    <w:rsid w:val="649520D5"/>
    <w:rsid w:val="64ACC761"/>
    <w:rsid w:val="64B31227"/>
    <w:rsid w:val="64C1941E"/>
    <w:rsid w:val="64D052C3"/>
    <w:rsid w:val="64EA39C4"/>
    <w:rsid w:val="651845FE"/>
    <w:rsid w:val="65381EEC"/>
    <w:rsid w:val="6539F5D3"/>
    <w:rsid w:val="6571617D"/>
    <w:rsid w:val="659E5D2B"/>
    <w:rsid w:val="65A2FEA7"/>
    <w:rsid w:val="65FD8F2D"/>
    <w:rsid w:val="661AC301"/>
    <w:rsid w:val="661DDD32"/>
    <w:rsid w:val="66284C81"/>
    <w:rsid w:val="6630D0E0"/>
    <w:rsid w:val="665B2EF7"/>
    <w:rsid w:val="666DE98C"/>
    <w:rsid w:val="6676A060"/>
    <w:rsid w:val="669CAFC2"/>
    <w:rsid w:val="669D68AB"/>
    <w:rsid w:val="66A1290A"/>
    <w:rsid w:val="66A2E385"/>
    <w:rsid w:val="66AE6175"/>
    <w:rsid w:val="66B76C8C"/>
    <w:rsid w:val="66C45551"/>
    <w:rsid w:val="66F0F4DC"/>
    <w:rsid w:val="67058571"/>
    <w:rsid w:val="670940AD"/>
    <w:rsid w:val="671428E4"/>
    <w:rsid w:val="6736B9B6"/>
    <w:rsid w:val="675D96FB"/>
    <w:rsid w:val="675F4D90"/>
    <w:rsid w:val="6794E232"/>
    <w:rsid w:val="680FA455"/>
    <w:rsid w:val="682B088E"/>
    <w:rsid w:val="682F2CCA"/>
    <w:rsid w:val="684741EE"/>
    <w:rsid w:val="684B870D"/>
    <w:rsid w:val="685C8B6D"/>
    <w:rsid w:val="687286AB"/>
    <w:rsid w:val="68E1D9D0"/>
    <w:rsid w:val="68E5EF34"/>
    <w:rsid w:val="6923E4B8"/>
    <w:rsid w:val="69285A9E"/>
    <w:rsid w:val="6932D44A"/>
    <w:rsid w:val="69330743"/>
    <w:rsid w:val="693C5FA4"/>
    <w:rsid w:val="69463DC0"/>
    <w:rsid w:val="695E9B58"/>
    <w:rsid w:val="6983244B"/>
    <w:rsid w:val="698D70D1"/>
    <w:rsid w:val="699279AE"/>
    <w:rsid w:val="69B89C44"/>
    <w:rsid w:val="69E382D3"/>
    <w:rsid w:val="69FAB839"/>
    <w:rsid w:val="6A11F309"/>
    <w:rsid w:val="6A28F2E2"/>
    <w:rsid w:val="6A3FBE12"/>
    <w:rsid w:val="6A4A3B08"/>
    <w:rsid w:val="6A5D6455"/>
    <w:rsid w:val="6A67E86F"/>
    <w:rsid w:val="6A7262DC"/>
    <w:rsid w:val="6AB419EC"/>
    <w:rsid w:val="6AC5C0AE"/>
    <w:rsid w:val="6B19FBF3"/>
    <w:rsid w:val="6B3D2B4A"/>
    <w:rsid w:val="6B52DD33"/>
    <w:rsid w:val="6B53835D"/>
    <w:rsid w:val="6B5A599A"/>
    <w:rsid w:val="6BC45726"/>
    <w:rsid w:val="6BD15477"/>
    <w:rsid w:val="6C058BB0"/>
    <w:rsid w:val="6C1855E2"/>
    <w:rsid w:val="6C1C3BA0"/>
    <w:rsid w:val="6C23E9B3"/>
    <w:rsid w:val="6C2D06AA"/>
    <w:rsid w:val="6C3D9339"/>
    <w:rsid w:val="6C3F2FFE"/>
    <w:rsid w:val="6C61910F"/>
    <w:rsid w:val="6C640FB2"/>
    <w:rsid w:val="6C6A9BBD"/>
    <w:rsid w:val="6C716D26"/>
    <w:rsid w:val="6CBA900D"/>
    <w:rsid w:val="6CD2177A"/>
    <w:rsid w:val="6CEC5B6E"/>
    <w:rsid w:val="6CF629FB"/>
    <w:rsid w:val="6CFE1FA2"/>
    <w:rsid w:val="6D2CF842"/>
    <w:rsid w:val="6D37BE63"/>
    <w:rsid w:val="6D634B05"/>
    <w:rsid w:val="6D641C23"/>
    <w:rsid w:val="6D68B36D"/>
    <w:rsid w:val="6D6C2A12"/>
    <w:rsid w:val="6DA11EB7"/>
    <w:rsid w:val="6DCBC3B7"/>
    <w:rsid w:val="6DD4E917"/>
    <w:rsid w:val="6DD5E6E4"/>
    <w:rsid w:val="6DDA599F"/>
    <w:rsid w:val="6DFF922E"/>
    <w:rsid w:val="6E08A112"/>
    <w:rsid w:val="6E1870F8"/>
    <w:rsid w:val="6E44B518"/>
    <w:rsid w:val="6E673A35"/>
    <w:rsid w:val="6E6B4B60"/>
    <w:rsid w:val="6E99F003"/>
    <w:rsid w:val="6EB4FC92"/>
    <w:rsid w:val="6ECFEC40"/>
    <w:rsid w:val="6EE1D467"/>
    <w:rsid w:val="6EE46C6D"/>
    <w:rsid w:val="6EE75C93"/>
    <w:rsid w:val="6EFF1B66"/>
    <w:rsid w:val="6F043B46"/>
    <w:rsid w:val="6F127E97"/>
    <w:rsid w:val="6F25100D"/>
    <w:rsid w:val="6F48730B"/>
    <w:rsid w:val="6F5A02F1"/>
    <w:rsid w:val="6F7F1C2D"/>
    <w:rsid w:val="6F80F992"/>
    <w:rsid w:val="6F898A91"/>
    <w:rsid w:val="6F8B648D"/>
    <w:rsid w:val="6F9595C1"/>
    <w:rsid w:val="6FBA34AC"/>
    <w:rsid w:val="6FF20F8B"/>
    <w:rsid w:val="6FFDAE2E"/>
    <w:rsid w:val="6FFDB9DC"/>
    <w:rsid w:val="7008FEE3"/>
    <w:rsid w:val="701D82A6"/>
    <w:rsid w:val="70427271"/>
    <w:rsid w:val="7045880F"/>
    <w:rsid w:val="707DC463"/>
    <w:rsid w:val="709A60F1"/>
    <w:rsid w:val="709AA3C6"/>
    <w:rsid w:val="70A0711B"/>
    <w:rsid w:val="70AC67B7"/>
    <w:rsid w:val="70C59014"/>
    <w:rsid w:val="70D704A4"/>
    <w:rsid w:val="712F546A"/>
    <w:rsid w:val="71350232"/>
    <w:rsid w:val="71449D25"/>
    <w:rsid w:val="715F2F51"/>
    <w:rsid w:val="71A27CBE"/>
    <w:rsid w:val="71B1329C"/>
    <w:rsid w:val="7217EA21"/>
    <w:rsid w:val="7230D540"/>
    <w:rsid w:val="723398AA"/>
    <w:rsid w:val="7280E872"/>
    <w:rsid w:val="729292F6"/>
    <w:rsid w:val="7295B619"/>
    <w:rsid w:val="729C482E"/>
    <w:rsid w:val="72B8DB30"/>
    <w:rsid w:val="72C4738A"/>
    <w:rsid w:val="72C6CB64"/>
    <w:rsid w:val="72E8CD55"/>
    <w:rsid w:val="72EC61E0"/>
    <w:rsid w:val="731A22A5"/>
    <w:rsid w:val="732F8C96"/>
    <w:rsid w:val="734AA779"/>
    <w:rsid w:val="737DF1BB"/>
    <w:rsid w:val="7389F495"/>
    <w:rsid w:val="73911F26"/>
    <w:rsid w:val="73CDA95D"/>
    <w:rsid w:val="73D1F45D"/>
    <w:rsid w:val="73D28C89"/>
    <w:rsid w:val="73EAA64C"/>
    <w:rsid w:val="73EB236F"/>
    <w:rsid w:val="7426AECA"/>
    <w:rsid w:val="744EF621"/>
    <w:rsid w:val="745597E7"/>
    <w:rsid w:val="74622A63"/>
    <w:rsid w:val="7467F988"/>
    <w:rsid w:val="746DC372"/>
    <w:rsid w:val="7476C771"/>
    <w:rsid w:val="7480BD64"/>
    <w:rsid w:val="74865F03"/>
    <w:rsid w:val="74B364AD"/>
    <w:rsid w:val="74F74D70"/>
    <w:rsid w:val="7514501F"/>
    <w:rsid w:val="75160768"/>
    <w:rsid w:val="7526E167"/>
    <w:rsid w:val="752956AD"/>
    <w:rsid w:val="753796CF"/>
    <w:rsid w:val="7538EB5B"/>
    <w:rsid w:val="753B4E75"/>
    <w:rsid w:val="754DFFD0"/>
    <w:rsid w:val="75551F5D"/>
    <w:rsid w:val="7560BA6E"/>
    <w:rsid w:val="7561830F"/>
    <w:rsid w:val="756B396C"/>
    <w:rsid w:val="75859257"/>
    <w:rsid w:val="7594F07E"/>
    <w:rsid w:val="75A28BDD"/>
    <w:rsid w:val="75A4DAC0"/>
    <w:rsid w:val="75AA75C7"/>
    <w:rsid w:val="75BF6CBB"/>
    <w:rsid w:val="75C9BB75"/>
    <w:rsid w:val="75EA7012"/>
    <w:rsid w:val="75EE45EF"/>
    <w:rsid w:val="75F1F584"/>
    <w:rsid w:val="75F6B731"/>
    <w:rsid w:val="76083B04"/>
    <w:rsid w:val="76182FF7"/>
    <w:rsid w:val="761FF084"/>
    <w:rsid w:val="7638D451"/>
    <w:rsid w:val="7647AC78"/>
    <w:rsid w:val="76624423"/>
    <w:rsid w:val="76708308"/>
    <w:rsid w:val="767ADA8B"/>
    <w:rsid w:val="767B5735"/>
    <w:rsid w:val="7680FB14"/>
    <w:rsid w:val="768CC42A"/>
    <w:rsid w:val="76C19557"/>
    <w:rsid w:val="76E441BC"/>
    <w:rsid w:val="76EC1899"/>
    <w:rsid w:val="76EDE999"/>
    <w:rsid w:val="76EE4D8D"/>
    <w:rsid w:val="770518BD"/>
    <w:rsid w:val="7709E54A"/>
    <w:rsid w:val="771A5988"/>
    <w:rsid w:val="773E8839"/>
    <w:rsid w:val="7747ED09"/>
    <w:rsid w:val="774B1912"/>
    <w:rsid w:val="77864073"/>
    <w:rsid w:val="779C2FED"/>
    <w:rsid w:val="77A768CC"/>
    <w:rsid w:val="77B4412B"/>
    <w:rsid w:val="77BEB450"/>
    <w:rsid w:val="77D8EC21"/>
    <w:rsid w:val="77FB6781"/>
    <w:rsid w:val="780D77CF"/>
    <w:rsid w:val="782F55D6"/>
    <w:rsid w:val="786072F5"/>
    <w:rsid w:val="786461CB"/>
    <w:rsid w:val="78732CE6"/>
    <w:rsid w:val="7887E8FA"/>
    <w:rsid w:val="7889B9FA"/>
    <w:rsid w:val="789F2A3C"/>
    <w:rsid w:val="78E8277C"/>
    <w:rsid w:val="78EECA05"/>
    <w:rsid w:val="78F6021A"/>
    <w:rsid w:val="78FC86E7"/>
    <w:rsid w:val="790FD8E4"/>
    <w:rsid w:val="7918EE82"/>
    <w:rsid w:val="79313462"/>
    <w:rsid w:val="793DD83B"/>
    <w:rsid w:val="799BA195"/>
    <w:rsid w:val="799F2223"/>
    <w:rsid w:val="79BB943D"/>
    <w:rsid w:val="79C4EED1"/>
    <w:rsid w:val="79CF08E3"/>
    <w:rsid w:val="79EE42A2"/>
    <w:rsid w:val="79F5C541"/>
    <w:rsid w:val="7A1C3FBA"/>
    <w:rsid w:val="7A2E4A8C"/>
    <w:rsid w:val="7A329B6A"/>
    <w:rsid w:val="7A63BA77"/>
    <w:rsid w:val="7A839B4F"/>
    <w:rsid w:val="7A8D2F34"/>
    <w:rsid w:val="7A9B09CA"/>
    <w:rsid w:val="7AA4C9F0"/>
    <w:rsid w:val="7ABEF83B"/>
    <w:rsid w:val="7AC3A0D4"/>
    <w:rsid w:val="7AC6B89F"/>
    <w:rsid w:val="7AD3D0AF"/>
    <w:rsid w:val="7AD517B4"/>
    <w:rsid w:val="7AF00649"/>
    <w:rsid w:val="7AF1BE69"/>
    <w:rsid w:val="7B02D84A"/>
    <w:rsid w:val="7B20F1D8"/>
    <w:rsid w:val="7B2FCA92"/>
    <w:rsid w:val="7B3771F6"/>
    <w:rsid w:val="7B99F1CE"/>
    <w:rsid w:val="7B9B9C0E"/>
    <w:rsid w:val="7BB98CD4"/>
    <w:rsid w:val="7BBB9D25"/>
    <w:rsid w:val="7BD69D35"/>
    <w:rsid w:val="7BE74447"/>
    <w:rsid w:val="7BE8DF45"/>
    <w:rsid w:val="7C0CC9B4"/>
    <w:rsid w:val="7C1F9DDB"/>
    <w:rsid w:val="7C3052A7"/>
    <w:rsid w:val="7C33061D"/>
    <w:rsid w:val="7C417F8C"/>
    <w:rsid w:val="7C41BB69"/>
    <w:rsid w:val="7C4877D4"/>
    <w:rsid w:val="7C6A3D0B"/>
    <w:rsid w:val="7C6EED6F"/>
    <w:rsid w:val="7C8D8ECA"/>
    <w:rsid w:val="7C9C1A9D"/>
    <w:rsid w:val="7C9C48E6"/>
    <w:rsid w:val="7CAA4943"/>
    <w:rsid w:val="7CE6988D"/>
    <w:rsid w:val="7CF3E543"/>
    <w:rsid w:val="7D09B893"/>
    <w:rsid w:val="7D23CB7E"/>
    <w:rsid w:val="7D4C43DA"/>
    <w:rsid w:val="7D7AC2E5"/>
    <w:rsid w:val="7D969381"/>
    <w:rsid w:val="7DB32EEA"/>
    <w:rsid w:val="7DB68BEF"/>
    <w:rsid w:val="7DCB13FB"/>
    <w:rsid w:val="7DE7C77B"/>
    <w:rsid w:val="7E08065F"/>
    <w:rsid w:val="7E1065AC"/>
    <w:rsid w:val="7E252487"/>
    <w:rsid w:val="7E546257"/>
    <w:rsid w:val="7E8B1BB4"/>
    <w:rsid w:val="7E96865C"/>
    <w:rsid w:val="7EB2DAB7"/>
    <w:rsid w:val="7EBC8217"/>
    <w:rsid w:val="7EC03266"/>
    <w:rsid w:val="7ECC47B6"/>
    <w:rsid w:val="7EEC8467"/>
    <w:rsid w:val="7EF622DD"/>
    <w:rsid w:val="7F0C2ADD"/>
    <w:rsid w:val="7F49DE59"/>
    <w:rsid w:val="7F56C0BB"/>
    <w:rsid w:val="7F67F369"/>
    <w:rsid w:val="7F69F948"/>
    <w:rsid w:val="7F84F3F0"/>
    <w:rsid w:val="7F986EBE"/>
    <w:rsid w:val="7F9EF303"/>
    <w:rsid w:val="7FAD9AC2"/>
    <w:rsid w:val="7FB1B7A8"/>
    <w:rsid w:val="7FB79BBC"/>
    <w:rsid w:val="7FCC1B8A"/>
    <w:rsid w:val="7FDE130A"/>
    <w:rsid w:val="7FE30D80"/>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2E2EF"/>
  <w15:docId w15:val="{6D3A44A3-8D16-49C4-9896-CF774623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66180"/>
    <w:pPr>
      <w:spacing w:after="100"/>
      <w:jc w:val="both"/>
    </w:pPr>
    <w:rPr>
      <w:rFonts w:ascii="Arial" w:eastAsia="Times New Roman" w:hAnsi="Arial" w:cs="Times New Roman"/>
      <w:sz w:val="20"/>
      <w:szCs w:val="20"/>
      <w:lang w:eastAsia="en-GB"/>
    </w:rPr>
  </w:style>
  <w:style w:type="paragraph" w:styleId="Naslov1">
    <w:name w:val="heading 1"/>
    <w:basedOn w:val="Navaden"/>
    <w:next w:val="Navaden"/>
    <w:link w:val="Naslov1Znak"/>
    <w:autoRedefine/>
    <w:uiPriority w:val="9"/>
    <w:qFormat/>
    <w:rsid w:val="00D32A20"/>
    <w:pPr>
      <w:keepNext/>
      <w:pageBreakBefore/>
      <w:numPr>
        <w:numId w:val="7"/>
      </w:numPr>
      <w:spacing w:before="480" w:after="120"/>
      <w:ind w:left="431" w:hanging="431"/>
      <w:outlineLvl w:val="0"/>
    </w:pPr>
    <w:rPr>
      <w:rFonts w:eastAsiaTheme="majorEastAsia" w:cs="Times New Roman (Headings CS)"/>
      <w:sz w:val="32"/>
      <w:szCs w:val="32"/>
      <w:lang w:eastAsia="en-US"/>
    </w:rPr>
  </w:style>
  <w:style w:type="paragraph" w:styleId="Naslov2">
    <w:name w:val="heading 2"/>
    <w:basedOn w:val="Navaden"/>
    <w:next w:val="Navaden"/>
    <w:link w:val="Naslov2Znak"/>
    <w:uiPriority w:val="9"/>
    <w:unhideWhenUsed/>
    <w:qFormat/>
    <w:rsid w:val="00D32A20"/>
    <w:pPr>
      <w:keepNext/>
      <w:numPr>
        <w:ilvl w:val="1"/>
        <w:numId w:val="7"/>
      </w:numPr>
      <w:spacing w:before="360" w:after="60"/>
      <w:outlineLvl w:val="1"/>
    </w:pPr>
    <w:rPr>
      <w:rFonts w:eastAsiaTheme="majorEastAsia" w:cs="Times New Roman (Headings CS)"/>
      <w:sz w:val="28"/>
      <w:szCs w:val="26"/>
      <w:lang w:eastAsia="en-US"/>
    </w:rPr>
  </w:style>
  <w:style w:type="paragraph" w:styleId="Naslov3">
    <w:name w:val="heading 3"/>
    <w:basedOn w:val="Navaden"/>
    <w:next w:val="Navaden"/>
    <w:link w:val="Naslov3Znak"/>
    <w:autoRedefine/>
    <w:uiPriority w:val="9"/>
    <w:unhideWhenUsed/>
    <w:qFormat/>
    <w:rsid w:val="009E4ADA"/>
    <w:pPr>
      <w:keepNext/>
      <w:numPr>
        <w:ilvl w:val="2"/>
        <w:numId w:val="7"/>
      </w:numPr>
      <w:spacing w:before="240" w:after="120"/>
      <w:outlineLvl w:val="2"/>
    </w:pPr>
    <w:rPr>
      <w:rFonts w:eastAsiaTheme="majorEastAsia" w:cstheme="majorBidi"/>
      <w:sz w:val="24"/>
      <w:lang w:val="sl"/>
    </w:rPr>
  </w:style>
  <w:style w:type="paragraph" w:styleId="Naslov4">
    <w:name w:val="heading 4"/>
    <w:basedOn w:val="Navaden"/>
    <w:next w:val="Navaden"/>
    <w:link w:val="Naslov4Znak"/>
    <w:uiPriority w:val="9"/>
    <w:unhideWhenUsed/>
    <w:qFormat/>
    <w:rsid w:val="57F91E53"/>
    <w:pPr>
      <w:keepNext/>
      <w:numPr>
        <w:ilvl w:val="3"/>
        <w:numId w:val="7"/>
      </w:numPr>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57F91E53"/>
    <w:pPr>
      <w:keepNext/>
      <w:numPr>
        <w:ilvl w:val="4"/>
        <w:numId w:val="7"/>
      </w:numPr>
      <w:spacing w:before="4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57F91E53"/>
    <w:pPr>
      <w:keepNext/>
      <w:numPr>
        <w:ilvl w:val="5"/>
        <w:numId w:val="7"/>
      </w:numPr>
      <w:spacing w:before="40"/>
      <w:outlineLvl w:val="5"/>
    </w:pPr>
    <w:rPr>
      <w:rFonts w:asciiTheme="majorHAnsi" w:eastAsiaTheme="majorEastAsia" w:hAnsiTheme="majorHAnsi" w:cstheme="majorBidi"/>
      <w:color w:val="1F3763"/>
    </w:rPr>
  </w:style>
  <w:style w:type="paragraph" w:styleId="Naslov7">
    <w:name w:val="heading 7"/>
    <w:basedOn w:val="Navaden"/>
    <w:next w:val="Navaden"/>
    <w:link w:val="Naslov7Znak"/>
    <w:uiPriority w:val="9"/>
    <w:semiHidden/>
    <w:unhideWhenUsed/>
    <w:qFormat/>
    <w:rsid w:val="57F91E53"/>
    <w:pPr>
      <w:keepNext/>
      <w:numPr>
        <w:ilvl w:val="6"/>
        <w:numId w:val="7"/>
      </w:numPr>
      <w:spacing w:before="40"/>
      <w:outlineLvl w:val="6"/>
    </w:pPr>
    <w:rPr>
      <w:rFonts w:asciiTheme="majorHAnsi" w:eastAsiaTheme="majorEastAsia" w:hAnsiTheme="majorHAnsi" w:cstheme="majorBidi"/>
      <w:i/>
      <w:iCs/>
      <w:color w:val="1F3763"/>
    </w:rPr>
  </w:style>
  <w:style w:type="paragraph" w:styleId="Naslov8">
    <w:name w:val="heading 8"/>
    <w:basedOn w:val="Navaden"/>
    <w:next w:val="Navaden"/>
    <w:link w:val="Naslov8Znak"/>
    <w:uiPriority w:val="9"/>
    <w:semiHidden/>
    <w:unhideWhenUsed/>
    <w:qFormat/>
    <w:rsid w:val="57F91E53"/>
    <w:pPr>
      <w:keepNext/>
      <w:numPr>
        <w:ilvl w:val="7"/>
        <w:numId w:val="7"/>
      </w:numPr>
      <w:spacing w:before="40"/>
      <w:outlineLvl w:val="7"/>
    </w:pPr>
    <w:rPr>
      <w:rFonts w:asciiTheme="majorHAnsi" w:eastAsiaTheme="majorEastAsia" w:hAnsiTheme="majorHAnsi" w:cstheme="majorBidi"/>
      <w:color w:val="272727"/>
      <w:sz w:val="21"/>
      <w:szCs w:val="21"/>
    </w:rPr>
  </w:style>
  <w:style w:type="paragraph" w:styleId="Naslov9">
    <w:name w:val="heading 9"/>
    <w:basedOn w:val="Navaden"/>
    <w:next w:val="Navaden"/>
    <w:link w:val="Naslov9Znak"/>
    <w:uiPriority w:val="9"/>
    <w:semiHidden/>
    <w:unhideWhenUsed/>
    <w:qFormat/>
    <w:rsid w:val="57F91E53"/>
    <w:pPr>
      <w:keepNext/>
      <w:numPr>
        <w:ilvl w:val="8"/>
        <w:numId w:val="7"/>
      </w:numPr>
      <w:spacing w:before="40"/>
      <w:outlineLvl w:val="8"/>
    </w:pPr>
    <w:rPr>
      <w:rFonts w:asciiTheme="majorHAnsi" w:eastAsiaTheme="majorEastAsia" w:hAnsiTheme="majorHAnsi" w:cstheme="majorBidi"/>
      <w:i/>
      <w:iCs/>
      <w:color w:val="272727"/>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rsid w:val="57F91E53"/>
    <w:rPr>
      <w:rFonts w:ascii="Arial" w:eastAsiaTheme="majorEastAsia" w:hAnsi="Arial" w:cs="Times New Roman (Headings CS)"/>
      <w:sz w:val="28"/>
      <w:szCs w:val="26"/>
    </w:rPr>
  </w:style>
  <w:style w:type="character" w:customStyle="1" w:styleId="Naslov1Znak">
    <w:name w:val="Naslov 1 Znak"/>
    <w:basedOn w:val="Privzetapisavaodstavka"/>
    <w:link w:val="Naslov1"/>
    <w:uiPriority w:val="9"/>
    <w:rsid w:val="00110D68"/>
    <w:rPr>
      <w:rFonts w:ascii="Arial" w:eastAsiaTheme="majorEastAsia" w:hAnsi="Arial" w:cs="Times New Roman (Headings CS)"/>
      <w:sz w:val="32"/>
      <w:szCs w:val="32"/>
    </w:rPr>
  </w:style>
  <w:style w:type="paragraph" w:styleId="Glava">
    <w:name w:val="header"/>
    <w:basedOn w:val="Navaden"/>
    <w:link w:val="GlavaZnak"/>
    <w:uiPriority w:val="99"/>
    <w:unhideWhenUsed/>
    <w:rsid w:val="57F91E53"/>
    <w:pPr>
      <w:tabs>
        <w:tab w:val="center" w:pos="4536"/>
        <w:tab w:val="right" w:pos="9072"/>
      </w:tabs>
    </w:pPr>
    <w:rPr>
      <w:sz w:val="22"/>
      <w:szCs w:val="22"/>
      <w:lang w:eastAsia="en-US"/>
    </w:rPr>
  </w:style>
  <w:style w:type="character" w:customStyle="1" w:styleId="GlavaZnak">
    <w:name w:val="Glava Znak"/>
    <w:basedOn w:val="Privzetapisavaodstavka"/>
    <w:link w:val="Glava"/>
    <w:uiPriority w:val="99"/>
    <w:rsid w:val="57F91E53"/>
    <w:rPr>
      <w:rFonts w:ascii="Arial" w:eastAsia="Times New Roman" w:hAnsi="Arial" w:cs="Times New Roman"/>
    </w:rPr>
  </w:style>
  <w:style w:type="paragraph" w:styleId="Noga">
    <w:name w:val="footer"/>
    <w:basedOn w:val="Navaden"/>
    <w:link w:val="NogaZnak"/>
    <w:uiPriority w:val="99"/>
    <w:unhideWhenUsed/>
    <w:rsid w:val="57F91E53"/>
    <w:pPr>
      <w:tabs>
        <w:tab w:val="center" w:pos="4536"/>
        <w:tab w:val="right" w:pos="9072"/>
      </w:tabs>
    </w:pPr>
    <w:rPr>
      <w:sz w:val="22"/>
      <w:szCs w:val="22"/>
      <w:lang w:eastAsia="en-US"/>
    </w:rPr>
  </w:style>
  <w:style w:type="character" w:customStyle="1" w:styleId="NogaZnak">
    <w:name w:val="Noga Znak"/>
    <w:basedOn w:val="Privzetapisavaodstavka"/>
    <w:link w:val="Noga"/>
    <w:uiPriority w:val="99"/>
    <w:rsid w:val="57F91E53"/>
    <w:rPr>
      <w:rFonts w:ascii="Arial" w:eastAsia="Times New Roman" w:hAnsi="Arial" w:cs="Times New Roman"/>
    </w:rPr>
  </w:style>
  <w:style w:type="paragraph" w:styleId="Besedilooblaka">
    <w:name w:val="Balloon Text"/>
    <w:basedOn w:val="Navaden"/>
    <w:link w:val="BesedilooblakaZnak"/>
    <w:uiPriority w:val="99"/>
    <w:semiHidden/>
    <w:unhideWhenUsed/>
    <w:rsid w:val="57F91E53"/>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57F91E53"/>
    <w:rPr>
      <w:rFonts w:ascii="Segoe UI" w:eastAsiaTheme="minorEastAsia" w:hAnsi="Segoe UI" w:cs="Segoe UI"/>
      <w:sz w:val="18"/>
      <w:szCs w:val="18"/>
      <w:lang w:eastAsia="en-GB"/>
    </w:rPr>
  </w:style>
  <w:style w:type="character" w:styleId="Hiperpovezava">
    <w:name w:val="Hyperlink"/>
    <w:basedOn w:val="Privzetapisavaodstavka"/>
    <w:uiPriority w:val="99"/>
    <w:unhideWhenUsed/>
    <w:rsid w:val="00276F12"/>
    <w:rPr>
      <w:color w:val="0563C1" w:themeColor="hyperlink"/>
      <w:u w:val="single"/>
    </w:rPr>
  </w:style>
  <w:style w:type="character" w:customStyle="1" w:styleId="Nerazreenaomemba1">
    <w:name w:val="Nerazrešena omemba1"/>
    <w:basedOn w:val="Privzetapisavaodstavka"/>
    <w:uiPriority w:val="99"/>
    <w:semiHidden/>
    <w:unhideWhenUsed/>
    <w:rsid w:val="00276F12"/>
    <w:rPr>
      <w:color w:val="605E5C"/>
      <w:shd w:val="clear" w:color="auto" w:fill="E1DFDD"/>
    </w:rPr>
  </w:style>
  <w:style w:type="table" w:styleId="Tabelamrea">
    <w:name w:val="Table Grid"/>
    <w:basedOn w:val="Navadnatabela"/>
    <w:rsid w:val="00276F12"/>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57F91E53"/>
    <w:pPr>
      <w:spacing w:after="160"/>
      <w:ind w:left="720"/>
      <w:contextualSpacing/>
    </w:pPr>
    <w:rPr>
      <w:rFonts w:eastAsiaTheme="minorEastAsia" w:cstheme="minorBidi"/>
      <w:lang w:eastAsia="en-US"/>
    </w:rPr>
  </w:style>
  <w:style w:type="paragraph" w:styleId="Navadensplet">
    <w:name w:val="Normal (Web)"/>
    <w:basedOn w:val="Navaden"/>
    <w:uiPriority w:val="99"/>
    <w:semiHidden/>
    <w:unhideWhenUsed/>
    <w:rsid w:val="57F91E53"/>
    <w:pPr>
      <w:spacing w:after="160"/>
    </w:pPr>
    <w:rPr>
      <w:rFonts w:eastAsiaTheme="minorEastAsia"/>
      <w:lang w:eastAsia="en-US"/>
    </w:rPr>
  </w:style>
  <w:style w:type="character" w:styleId="Pripombasklic">
    <w:name w:val="annotation reference"/>
    <w:basedOn w:val="Privzetapisavaodstavka"/>
    <w:uiPriority w:val="99"/>
    <w:unhideWhenUsed/>
    <w:rsid w:val="008A596E"/>
    <w:rPr>
      <w:sz w:val="16"/>
      <w:szCs w:val="16"/>
    </w:rPr>
  </w:style>
  <w:style w:type="paragraph" w:styleId="Pripombabesedilo">
    <w:name w:val="annotation text"/>
    <w:basedOn w:val="Navaden"/>
    <w:link w:val="PripombabesediloZnak"/>
    <w:uiPriority w:val="99"/>
    <w:unhideWhenUsed/>
    <w:rsid w:val="57F91E53"/>
    <w:pPr>
      <w:spacing w:after="160"/>
    </w:pPr>
    <w:rPr>
      <w:lang w:eastAsia="en-US"/>
    </w:rPr>
  </w:style>
  <w:style w:type="character" w:customStyle="1" w:styleId="PripombabesediloZnak">
    <w:name w:val="Pripomba – besedilo Znak"/>
    <w:basedOn w:val="Privzetapisavaodstavka"/>
    <w:link w:val="Pripombabesedilo"/>
    <w:uiPriority w:val="99"/>
    <w:rsid w:val="57F91E53"/>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57F91E53"/>
    <w:rPr>
      <w:b/>
      <w:bCs/>
    </w:rPr>
  </w:style>
  <w:style w:type="character" w:customStyle="1" w:styleId="ZadevapripombeZnak">
    <w:name w:val="Zadeva pripombe Znak"/>
    <w:basedOn w:val="PripombabesediloZnak"/>
    <w:link w:val="Zadevapripombe"/>
    <w:uiPriority w:val="99"/>
    <w:semiHidden/>
    <w:rsid w:val="57F91E53"/>
    <w:rPr>
      <w:rFonts w:ascii="Arial" w:eastAsia="Times New Roman" w:hAnsi="Arial" w:cs="Times New Roman"/>
      <w:b/>
      <w:bCs/>
      <w:sz w:val="20"/>
      <w:szCs w:val="20"/>
    </w:rPr>
  </w:style>
  <w:style w:type="paragraph" w:styleId="Sprotnaopomba-besedilo">
    <w:name w:val="footnote text"/>
    <w:basedOn w:val="Navaden"/>
    <w:link w:val="Sprotnaopomba-besediloZnak"/>
    <w:uiPriority w:val="99"/>
    <w:unhideWhenUsed/>
    <w:rsid w:val="57F91E53"/>
    <w:rPr>
      <w:lang w:eastAsia="en-US"/>
    </w:rPr>
  </w:style>
  <w:style w:type="character" w:customStyle="1" w:styleId="Sprotnaopomba-besediloZnak">
    <w:name w:val="Sprotna opomba - besedilo Znak"/>
    <w:basedOn w:val="Privzetapisavaodstavka"/>
    <w:link w:val="Sprotnaopomba-besedilo"/>
    <w:uiPriority w:val="99"/>
    <w:rsid w:val="57F91E53"/>
    <w:rPr>
      <w:rFonts w:ascii="Arial" w:eastAsia="Times New Roman" w:hAnsi="Arial" w:cs="Times New Roman"/>
      <w:sz w:val="20"/>
      <w:szCs w:val="20"/>
    </w:rPr>
  </w:style>
  <w:style w:type="character" w:styleId="Sprotnaopomba-sklic">
    <w:name w:val="footnote reference"/>
    <w:uiPriority w:val="99"/>
    <w:unhideWhenUsed/>
    <w:rsid w:val="009D1AED"/>
    <w:rPr>
      <w:rFonts w:ascii="Arial" w:hAnsi="Arial"/>
      <w:i/>
      <w:sz w:val="18"/>
      <w:vertAlign w:val="superscript"/>
    </w:rPr>
  </w:style>
  <w:style w:type="character" w:customStyle="1" w:styleId="Nerazreenaomemba2">
    <w:name w:val="Nerazrešena omemba2"/>
    <w:basedOn w:val="Privzetapisavaodstavka"/>
    <w:uiPriority w:val="99"/>
    <w:semiHidden/>
    <w:unhideWhenUsed/>
    <w:rsid w:val="000E5D9A"/>
    <w:rPr>
      <w:color w:val="605E5C"/>
      <w:shd w:val="clear" w:color="auto" w:fill="E1DFDD"/>
    </w:rPr>
  </w:style>
  <w:style w:type="paragraph" w:styleId="Napis">
    <w:name w:val="caption"/>
    <w:basedOn w:val="Navaden"/>
    <w:next w:val="Navaden"/>
    <w:uiPriority w:val="35"/>
    <w:unhideWhenUsed/>
    <w:qFormat/>
    <w:rsid w:val="005D75D0"/>
    <w:pPr>
      <w:spacing w:after="200"/>
      <w:jc w:val="center"/>
    </w:pPr>
    <w:rPr>
      <w:i/>
      <w:iCs/>
      <w:color w:val="44546A" w:themeColor="text2"/>
      <w:sz w:val="18"/>
      <w:szCs w:val="18"/>
      <w:lang w:eastAsia="en-US"/>
    </w:rPr>
  </w:style>
  <w:style w:type="paragraph" w:customStyle="1" w:styleId="ListParagraph2">
    <w:name w:val="List Paragraph2"/>
    <w:basedOn w:val="Navaden"/>
    <w:uiPriority w:val="1"/>
    <w:rsid w:val="57F91E53"/>
    <w:pPr>
      <w:ind w:left="708"/>
    </w:pPr>
    <w:rPr>
      <w:lang w:eastAsia="ar-SA"/>
    </w:rPr>
  </w:style>
  <w:style w:type="paragraph" w:styleId="Telobesedila">
    <w:name w:val="Body Text"/>
    <w:basedOn w:val="Navaden"/>
    <w:link w:val="TelobesedilaZnak"/>
    <w:uiPriority w:val="1"/>
    <w:rsid w:val="57F91E53"/>
    <w:pPr>
      <w:spacing w:after="120"/>
    </w:pPr>
    <w:rPr>
      <w:sz w:val="22"/>
      <w:szCs w:val="22"/>
      <w:lang w:eastAsia="ar-SA"/>
    </w:rPr>
  </w:style>
  <w:style w:type="character" w:customStyle="1" w:styleId="TelobesedilaZnak">
    <w:name w:val="Telo besedila Znak"/>
    <w:basedOn w:val="Privzetapisavaodstavka"/>
    <w:link w:val="Telobesedila"/>
    <w:uiPriority w:val="1"/>
    <w:rsid w:val="57F91E53"/>
    <w:rPr>
      <w:rFonts w:ascii="Arial" w:eastAsia="Times New Roman" w:hAnsi="Arial" w:cs="Times New Roman"/>
      <w:lang w:eastAsia="ar-SA"/>
    </w:rPr>
  </w:style>
  <w:style w:type="character" w:customStyle="1" w:styleId="UnresolvedMention1">
    <w:name w:val="Unresolved Mention1"/>
    <w:basedOn w:val="Privzetapisavaodstavka"/>
    <w:uiPriority w:val="99"/>
    <w:semiHidden/>
    <w:unhideWhenUsed/>
    <w:rsid w:val="00C7694E"/>
    <w:rPr>
      <w:color w:val="605E5C"/>
      <w:shd w:val="clear" w:color="auto" w:fill="E1DFDD"/>
    </w:rPr>
  </w:style>
  <w:style w:type="paragraph" w:styleId="Kazalovsebine1">
    <w:name w:val="toc 1"/>
    <w:basedOn w:val="Navaden"/>
    <w:next w:val="Navaden"/>
    <w:uiPriority w:val="39"/>
    <w:unhideWhenUsed/>
    <w:rsid w:val="57F91E53"/>
  </w:style>
  <w:style w:type="character" w:customStyle="1" w:styleId="Naslov3Znak">
    <w:name w:val="Naslov 3 Znak"/>
    <w:basedOn w:val="Privzetapisavaodstavka"/>
    <w:link w:val="Naslov3"/>
    <w:uiPriority w:val="9"/>
    <w:rsid w:val="57F91E53"/>
    <w:rPr>
      <w:rFonts w:ascii="Arial" w:eastAsiaTheme="majorEastAsia" w:hAnsi="Arial" w:cstheme="majorBidi"/>
      <w:sz w:val="24"/>
      <w:szCs w:val="20"/>
      <w:lang w:val="sl" w:eastAsia="en-GB"/>
    </w:rPr>
  </w:style>
  <w:style w:type="character" w:customStyle="1" w:styleId="Naslov4Znak">
    <w:name w:val="Naslov 4 Znak"/>
    <w:basedOn w:val="Privzetapisavaodstavka"/>
    <w:link w:val="Naslov4"/>
    <w:uiPriority w:val="9"/>
    <w:rsid w:val="57F91E53"/>
    <w:rPr>
      <w:rFonts w:asciiTheme="majorHAnsi" w:eastAsiaTheme="majorEastAsia" w:hAnsiTheme="majorHAnsi" w:cstheme="majorBidi"/>
      <w:i/>
      <w:iCs/>
      <w:color w:val="2F5496" w:themeColor="accent1" w:themeShade="BF"/>
      <w:sz w:val="20"/>
      <w:szCs w:val="20"/>
      <w:lang w:eastAsia="en-GB"/>
    </w:rPr>
  </w:style>
  <w:style w:type="character" w:customStyle="1" w:styleId="Naslov5Znak">
    <w:name w:val="Naslov 5 Znak"/>
    <w:basedOn w:val="Privzetapisavaodstavka"/>
    <w:link w:val="Naslov5"/>
    <w:uiPriority w:val="9"/>
    <w:semiHidden/>
    <w:rsid w:val="57F91E53"/>
    <w:rPr>
      <w:rFonts w:asciiTheme="majorHAnsi" w:eastAsiaTheme="majorEastAsia" w:hAnsiTheme="majorHAnsi" w:cstheme="majorBidi"/>
      <w:color w:val="2F5496" w:themeColor="accent1" w:themeShade="BF"/>
      <w:sz w:val="20"/>
      <w:szCs w:val="20"/>
      <w:lang w:eastAsia="en-GB"/>
    </w:rPr>
  </w:style>
  <w:style w:type="character" w:customStyle="1" w:styleId="Naslov6Znak">
    <w:name w:val="Naslov 6 Znak"/>
    <w:basedOn w:val="Privzetapisavaodstavka"/>
    <w:link w:val="Naslov6"/>
    <w:uiPriority w:val="9"/>
    <w:semiHidden/>
    <w:rsid w:val="57F91E53"/>
    <w:rPr>
      <w:rFonts w:asciiTheme="majorHAnsi" w:eastAsiaTheme="majorEastAsia" w:hAnsiTheme="majorHAnsi" w:cstheme="majorBidi"/>
      <w:color w:val="1F3763"/>
      <w:sz w:val="20"/>
      <w:szCs w:val="20"/>
      <w:lang w:eastAsia="en-GB"/>
    </w:rPr>
  </w:style>
  <w:style w:type="character" w:customStyle="1" w:styleId="Naslov7Znak">
    <w:name w:val="Naslov 7 Znak"/>
    <w:basedOn w:val="Privzetapisavaodstavka"/>
    <w:link w:val="Naslov7"/>
    <w:uiPriority w:val="9"/>
    <w:semiHidden/>
    <w:rsid w:val="57F91E53"/>
    <w:rPr>
      <w:rFonts w:asciiTheme="majorHAnsi" w:eastAsiaTheme="majorEastAsia" w:hAnsiTheme="majorHAnsi" w:cstheme="majorBidi"/>
      <w:i/>
      <w:iCs/>
      <w:color w:val="1F3763"/>
      <w:sz w:val="20"/>
      <w:szCs w:val="20"/>
      <w:lang w:eastAsia="en-GB"/>
    </w:rPr>
  </w:style>
  <w:style w:type="character" w:customStyle="1" w:styleId="Naslov8Znak">
    <w:name w:val="Naslov 8 Znak"/>
    <w:basedOn w:val="Privzetapisavaodstavka"/>
    <w:link w:val="Naslov8"/>
    <w:uiPriority w:val="9"/>
    <w:semiHidden/>
    <w:rsid w:val="57F91E53"/>
    <w:rPr>
      <w:rFonts w:asciiTheme="majorHAnsi" w:eastAsiaTheme="majorEastAsia" w:hAnsiTheme="majorHAnsi" w:cstheme="majorBidi"/>
      <w:color w:val="272727"/>
      <w:sz w:val="21"/>
      <w:szCs w:val="21"/>
      <w:lang w:eastAsia="en-GB"/>
    </w:rPr>
  </w:style>
  <w:style w:type="character" w:customStyle="1" w:styleId="Naslov9Znak">
    <w:name w:val="Naslov 9 Znak"/>
    <w:basedOn w:val="Privzetapisavaodstavka"/>
    <w:link w:val="Naslov9"/>
    <w:uiPriority w:val="9"/>
    <w:semiHidden/>
    <w:rsid w:val="57F91E53"/>
    <w:rPr>
      <w:rFonts w:asciiTheme="majorHAnsi" w:eastAsiaTheme="majorEastAsia" w:hAnsiTheme="majorHAnsi" w:cstheme="majorBidi"/>
      <w:i/>
      <w:iCs/>
      <w:color w:val="272727"/>
      <w:sz w:val="21"/>
      <w:szCs w:val="21"/>
      <w:lang w:eastAsia="en-GB"/>
    </w:rPr>
  </w:style>
  <w:style w:type="paragraph" w:styleId="Kazalovsebine2">
    <w:name w:val="toc 2"/>
    <w:basedOn w:val="Navaden"/>
    <w:next w:val="Navaden"/>
    <w:uiPriority w:val="39"/>
    <w:unhideWhenUsed/>
    <w:rsid w:val="57F91E53"/>
    <w:pPr>
      <w:ind w:left="240"/>
    </w:pPr>
  </w:style>
  <w:style w:type="character" w:styleId="SledenaHiperpovezava">
    <w:name w:val="FollowedHyperlink"/>
    <w:basedOn w:val="Privzetapisavaodstavka"/>
    <w:uiPriority w:val="99"/>
    <w:semiHidden/>
    <w:unhideWhenUsed/>
    <w:rsid w:val="004A351C"/>
    <w:rPr>
      <w:color w:val="954F72" w:themeColor="followedHyperlink"/>
      <w:u w:val="single"/>
    </w:rPr>
  </w:style>
  <w:style w:type="paragraph" w:styleId="Revizija">
    <w:name w:val="Revision"/>
    <w:hidden/>
    <w:uiPriority w:val="99"/>
    <w:semiHidden/>
    <w:rsid w:val="005E5C73"/>
    <w:pPr>
      <w:spacing w:after="0" w:line="240" w:lineRule="auto"/>
    </w:pPr>
    <w:rPr>
      <w:rFonts w:ascii="Times New Roman" w:eastAsia="Times New Roman" w:hAnsi="Times New Roman" w:cs="Times New Roman"/>
      <w:sz w:val="24"/>
      <w:szCs w:val="24"/>
      <w:lang w:eastAsia="en-GB"/>
    </w:rPr>
  </w:style>
  <w:style w:type="character" w:customStyle="1" w:styleId="Nerazreenaomemba3">
    <w:name w:val="Nerazrešena omemba3"/>
    <w:basedOn w:val="Privzetapisavaodstavka"/>
    <w:uiPriority w:val="99"/>
    <w:semiHidden/>
    <w:unhideWhenUsed/>
    <w:rsid w:val="00AD7884"/>
    <w:rPr>
      <w:color w:val="605E5C"/>
      <w:shd w:val="clear" w:color="auto" w:fill="E1DFDD"/>
    </w:rPr>
  </w:style>
  <w:style w:type="table" w:styleId="Tabelasvetlamrea">
    <w:name w:val="Grid Table Light"/>
    <w:basedOn w:val="Navadnatabela"/>
    <w:uiPriority w:val="40"/>
    <w:rsid w:val="005D21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repko">
    <w:name w:val="Strong"/>
    <w:basedOn w:val="Privzetapisavaodstavka"/>
    <w:uiPriority w:val="22"/>
    <w:qFormat/>
    <w:rsid w:val="000D26F1"/>
    <w:rPr>
      <w:b/>
      <w:bCs/>
    </w:rPr>
  </w:style>
  <w:style w:type="paragraph" w:styleId="Naslov">
    <w:name w:val="Title"/>
    <w:basedOn w:val="Navaden"/>
    <w:next w:val="Navaden"/>
    <w:link w:val="NaslovZnak"/>
    <w:uiPriority w:val="10"/>
    <w:qFormat/>
    <w:rsid w:val="57F91E53"/>
    <w:pPr>
      <w:contextualSpacing/>
    </w:pPr>
    <w:rPr>
      <w:rFonts w:asciiTheme="majorHAnsi" w:eastAsiaTheme="majorEastAsia" w:hAnsiTheme="majorHAnsi" w:cstheme="majorBidi"/>
      <w:sz w:val="56"/>
      <w:szCs w:val="56"/>
    </w:rPr>
  </w:style>
  <w:style w:type="paragraph" w:styleId="Podnaslov">
    <w:name w:val="Subtitle"/>
    <w:basedOn w:val="Navaden"/>
    <w:next w:val="Navaden"/>
    <w:link w:val="PodnaslovZnak"/>
    <w:uiPriority w:val="11"/>
    <w:qFormat/>
    <w:rsid w:val="57F91E53"/>
    <w:rPr>
      <w:rFonts w:eastAsiaTheme="minorEastAsia"/>
      <w:color w:val="5A5A5A"/>
    </w:rPr>
  </w:style>
  <w:style w:type="paragraph" w:styleId="Citat">
    <w:name w:val="Quote"/>
    <w:basedOn w:val="Navaden"/>
    <w:next w:val="Navaden"/>
    <w:link w:val="CitatZnak"/>
    <w:uiPriority w:val="29"/>
    <w:qFormat/>
    <w:rsid w:val="57F91E53"/>
    <w:pPr>
      <w:spacing w:before="200"/>
      <w:ind w:left="864" w:right="864"/>
      <w:jc w:val="center"/>
    </w:pPr>
    <w:rPr>
      <w:i/>
      <w:iCs/>
      <w:color w:val="404040" w:themeColor="text1" w:themeTint="BF"/>
    </w:rPr>
  </w:style>
  <w:style w:type="paragraph" w:styleId="Intenzivencitat">
    <w:name w:val="Intense Quote"/>
    <w:basedOn w:val="Navaden"/>
    <w:next w:val="Navaden"/>
    <w:link w:val="IntenzivencitatZnak"/>
    <w:uiPriority w:val="30"/>
    <w:qFormat/>
    <w:rsid w:val="57F91E53"/>
    <w:pPr>
      <w:spacing w:before="360" w:after="360"/>
      <w:ind w:left="864" w:right="864"/>
      <w:jc w:val="center"/>
    </w:pPr>
    <w:rPr>
      <w:i/>
      <w:iCs/>
      <w:color w:val="4472C4" w:themeColor="accent1"/>
    </w:rPr>
  </w:style>
  <w:style w:type="character" w:customStyle="1" w:styleId="NaslovZnak">
    <w:name w:val="Naslov Znak"/>
    <w:basedOn w:val="Privzetapisavaodstavka"/>
    <w:link w:val="Naslov"/>
    <w:uiPriority w:val="10"/>
    <w:rsid w:val="57F91E53"/>
    <w:rPr>
      <w:rFonts w:asciiTheme="majorHAnsi" w:eastAsiaTheme="majorEastAsia" w:hAnsiTheme="majorHAnsi" w:cstheme="majorBidi"/>
      <w:sz w:val="56"/>
      <w:szCs w:val="56"/>
      <w:lang w:eastAsia="en-GB"/>
    </w:rPr>
  </w:style>
  <w:style w:type="character" w:customStyle="1" w:styleId="PodnaslovZnak">
    <w:name w:val="Podnaslov Znak"/>
    <w:basedOn w:val="Privzetapisavaodstavka"/>
    <w:link w:val="Podnaslov"/>
    <w:uiPriority w:val="11"/>
    <w:rsid w:val="57F91E53"/>
    <w:rPr>
      <w:rFonts w:asciiTheme="minorHAnsi" w:eastAsiaTheme="minorEastAsia" w:hAnsiTheme="minorHAnsi" w:cstheme="minorBidi"/>
      <w:color w:val="5A5A5A"/>
      <w:sz w:val="20"/>
      <w:szCs w:val="20"/>
      <w:lang w:eastAsia="en-GB"/>
    </w:rPr>
  </w:style>
  <w:style w:type="character" w:customStyle="1" w:styleId="CitatZnak">
    <w:name w:val="Citat Znak"/>
    <w:basedOn w:val="Privzetapisavaodstavka"/>
    <w:link w:val="Citat"/>
    <w:uiPriority w:val="29"/>
    <w:rsid w:val="57F91E53"/>
    <w:rPr>
      <w:rFonts w:ascii="Arial" w:eastAsia="Times New Roman" w:hAnsi="Arial" w:cs="Times New Roman"/>
      <w:i/>
      <w:iCs/>
      <w:color w:val="404040" w:themeColor="text1" w:themeTint="BF"/>
      <w:sz w:val="20"/>
      <w:szCs w:val="20"/>
      <w:lang w:eastAsia="en-GB"/>
    </w:rPr>
  </w:style>
  <w:style w:type="character" w:customStyle="1" w:styleId="IntenzivencitatZnak">
    <w:name w:val="Intenziven citat Znak"/>
    <w:basedOn w:val="Privzetapisavaodstavka"/>
    <w:link w:val="Intenzivencitat"/>
    <w:uiPriority w:val="30"/>
    <w:rsid w:val="57F91E53"/>
    <w:rPr>
      <w:rFonts w:ascii="Arial" w:eastAsia="Times New Roman" w:hAnsi="Arial" w:cs="Times New Roman"/>
      <w:i/>
      <w:iCs/>
      <w:color w:val="4472C4" w:themeColor="accent1"/>
      <w:sz w:val="20"/>
      <w:szCs w:val="20"/>
      <w:lang w:eastAsia="en-GB"/>
    </w:rPr>
  </w:style>
  <w:style w:type="paragraph" w:styleId="Kazalovsebine3">
    <w:name w:val="toc 3"/>
    <w:basedOn w:val="Navaden"/>
    <w:next w:val="Navaden"/>
    <w:uiPriority w:val="39"/>
    <w:unhideWhenUsed/>
    <w:rsid w:val="57F91E53"/>
    <w:pPr>
      <w:ind w:left="440"/>
    </w:pPr>
  </w:style>
  <w:style w:type="paragraph" w:styleId="Kazalovsebine4">
    <w:name w:val="toc 4"/>
    <w:basedOn w:val="Navaden"/>
    <w:next w:val="Navaden"/>
    <w:uiPriority w:val="39"/>
    <w:unhideWhenUsed/>
    <w:rsid w:val="57F91E53"/>
    <w:pPr>
      <w:ind w:left="660"/>
    </w:pPr>
  </w:style>
  <w:style w:type="paragraph" w:styleId="Kazalovsebine5">
    <w:name w:val="toc 5"/>
    <w:basedOn w:val="Navaden"/>
    <w:next w:val="Navaden"/>
    <w:uiPriority w:val="39"/>
    <w:unhideWhenUsed/>
    <w:rsid w:val="57F91E53"/>
    <w:pPr>
      <w:ind w:left="880"/>
    </w:pPr>
  </w:style>
  <w:style w:type="paragraph" w:styleId="Kazalovsebine6">
    <w:name w:val="toc 6"/>
    <w:basedOn w:val="Navaden"/>
    <w:next w:val="Navaden"/>
    <w:uiPriority w:val="39"/>
    <w:unhideWhenUsed/>
    <w:rsid w:val="57F91E53"/>
    <w:pPr>
      <w:ind w:left="1100"/>
    </w:pPr>
  </w:style>
  <w:style w:type="paragraph" w:styleId="Kazalovsebine7">
    <w:name w:val="toc 7"/>
    <w:basedOn w:val="Navaden"/>
    <w:next w:val="Navaden"/>
    <w:uiPriority w:val="39"/>
    <w:unhideWhenUsed/>
    <w:rsid w:val="57F91E53"/>
    <w:pPr>
      <w:ind w:left="1320"/>
    </w:pPr>
  </w:style>
  <w:style w:type="paragraph" w:styleId="Kazalovsebine8">
    <w:name w:val="toc 8"/>
    <w:basedOn w:val="Navaden"/>
    <w:next w:val="Navaden"/>
    <w:uiPriority w:val="39"/>
    <w:unhideWhenUsed/>
    <w:rsid w:val="57F91E53"/>
    <w:pPr>
      <w:ind w:left="1540"/>
    </w:pPr>
  </w:style>
  <w:style w:type="paragraph" w:styleId="Kazalovsebine9">
    <w:name w:val="toc 9"/>
    <w:basedOn w:val="Navaden"/>
    <w:next w:val="Navaden"/>
    <w:uiPriority w:val="39"/>
    <w:unhideWhenUsed/>
    <w:rsid w:val="57F91E53"/>
    <w:pPr>
      <w:ind w:left="1760"/>
    </w:pPr>
  </w:style>
  <w:style w:type="paragraph" w:styleId="Konnaopomba-besedilo">
    <w:name w:val="endnote text"/>
    <w:basedOn w:val="Navaden"/>
    <w:link w:val="Konnaopomba-besediloZnak"/>
    <w:uiPriority w:val="99"/>
    <w:semiHidden/>
    <w:unhideWhenUsed/>
    <w:rsid w:val="57F91E53"/>
  </w:style>
  <w:style w:type="character" w:customStyle="1" w:styleId="Konnaopomba-besediloZnak">
    <w:name w:val="Končna opomba - besedilo Znak"/>
    <w:basedOn w:val="Privzetapisavaodstavka"/>
    <w:link w:val="Konnaopomba-besedilo"/>
    <w:uiPriority w:val="99"/>
    <w:semiHidden/>
    <w:rsid w:val="57F91E53"/>
    <w:rPr>
      <w:rFonts w:ascii="Arial" w:eastAsia="Times New Roman" w:hAnsi="Arial" w:cs="Times New Roman"/>
      <w:sz w:val="20"/>
      <w:szCs w:val="20"/>
      <w:lang w:eastAsia="en-GB"/>
    </w:rPr>
  </w:style>
  <w:style w:type="character" w:customStyle="1" w:styleId="Nerazreenaomemba4">
    <w:name w:val="Nerazrešena omemba4"/>
    <w:basedOn w:val="Privzetapisavaodstavka"/>
    <w:uiPriority w:val="99"/>
    <w:semiHidden/>
    <w:unhideWhenUsed/>
    <w:rsid w:val="001D5394"/>
    <w:rPr>
      <w:color w:val="605E5C"/>
      <w:shd w:val="clear" w:color="auto" w:fill="E1DFDD"/>
    </w:rPr>
  </w:style>
  <w:style w:type="numbering" w:customStyle="1" w:styleId="CurrentList1">
    <w:name w:val="Current List1"/>
    <w:uiPriority w:val="99"/>
    <w:rsid w:val="00832D06"/>
    <w:pPr>
      <w:numPr>
        <w:numId w:val="1"/>
      </w:numPr>
    </w:pPr>
  </w:style>
  <w:style w:type="character" w:customStyle="1" w:styleId="OdstavekseznamaZnak">
    <w:name w:val="Odstavek seznama Znak"/>
    <w:link w:val="Odstavekseznama"/>
    <w:uiPriority w:val="34"/>
    <w:locked/>
    <w:rsid w:val="00897EE0"/>
    <w:rPr>
      <w:rFonts w:ascii="Arial" w:eastAsiaTheme="minorEastAsia" w:hAnsi="Arial"/>
      <w:sz w:val="20"/>
      <w:szCs w:val="20"/>
    </w:rPr>
  </w:style>
  <w:style w:type="paragraph" w:styleId="Brezrazmikov">
    <w:name w:val="No Spacing"/>
    <w:uiPriority w:val="1"/>
    <w:qFormat/>
    <w:rsid w:val="003A2F55"/>
    <w:pPr>
      <w:spacing w:after="0" w:line="240" w:lineRule="auto"/>
      <w:jc w:val="both"/>
    </w:pPr>
    <w:rPr>
      <w:rFonts w:ascii="Arial" w:eastAsia="Times New Roman" w:hAnsi="Arial"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06280">
      <w:bodyDiv w:val="1"/>
      <w:marLeft w:val="0"/>
      <w:marRight w:val="0"/>
      <w:marTop w:val="0"/>
      <w:marBottom w:val="0"/>
      <w:divBdr>
        <w:top w:val="none" w:sz="0" w:space="0" w:color="auto"/>
        <w:left w:val="none" w:sz="0" w:space="0" w:color="auto"/>
        <w:bottom w:val="none" w:sz="0" w:space="0" w:color="auto"/>
        <w:right w:val="none" w:sz="0" w:space="0" w:color="auto"/>
      </w:divBdr>
    </w:div>
    <w:div w:id="91632292">
      <w:bodyDiv w:val="1"/>
      <w:marLeft w:val="0"/>
      <w:marRight w:val="0"/>
      <w:marTop w:val="0"/>
      <w:marBottom w:val="0"/>
      <w:divBdr>
        <w:top w:val="none" w:sz="0" w:space="0" w:color="auto"/>
        <w:left w:val="none" w:sz="0" w:space="0" w:color="auto"/>
        <w:bottom w:val="none" w:sz="0" w:space="0" w:color="auto"/>
        <w:right w:val="none" w:sz="0" w:space="0" w:color="auto"/>
      </w:divBdr>
    </w:div>
    <w:div w:id="125127291">
      <w:bodyDiv w:val="1"/>
      <w:marLeft w:val="0"/>
      <w:marRight w:val="0"/>
      <w:marTop w:val="0"/>
      <w:marBottom w:val="0"/>
      <w:divBdr>
        <w:top w:val="none" w:sz="0" w:space="0" w:color="auto"/>
        <w:left w:val="none" w:sz="0" w:space="0" w:color="auto"/>
        <w:bottom w:val="none" w:sz="0" w:space="0" w:color="auto"/>
        <w:right w:val="none" w:sz="0" w:space="0" w:color="auto"/>
      </w:divBdr>
    </w:div>
    <w:div w:id="132990833">
      <w:bodyDiv w:val="1"/>
      <w:marLeft w:val="0"/>
      <w:marRight w:val="0"/>
      <w:marTop w:val="0"/>
      <w:marBottom w:val="0"/>
      <w:divBdr>
        <w:top w:val="none" w:sz="0" w:space="0" w:color="auto"/>
        <w:left w:val="none" w:sz="0" w:space="0" w:color="auto"/>
        <w:bottom w:val="none" w:sz="0" w:space="0" w:color="auto"/>
        <w:right w:val="none" w:sz="0" w:space="0" w:color="auto"/>
      </w:divBdr>
    </w:div>
    <w:div w:id="201017043">
      <w:bodyDiv w:val="1"/>
      <w:marLeft w:val="0"/>
      <w:marRight w:val="0"/>
      <w:marTop w:val="0"/>
      <w:marBottom w:val="0"/>
      <w:divBdr>
        <w:top w:val="none" w:sz="0" w:space="0" w:color="auto"/>
        <w:left w:val="none" w:sz="0" w:space="0" w:color="auto"/>
        <w:bottom w:val="none" w:sz="0" w:space="0" w:color="auto"/>
        <w:right w:val="none" w:sz="0" w:space="0" w:color="auto"/>
      </w:divBdr>
    </w:div>
    <w:div w:id="214122262">
      <w:bodyDiv w:val="1"/>
      <w:marLeft w:val="0"/>
      <w:marRight w:val="0"/>
      <w:marTop w:val="0"/>
      <w:marBottom w:val="0"/>
      <w:divBdr>
        <w:top w:val="none" w:sz="0" w:space="0" w:color="auto"/>
        <w:left w:val="none" w:sz="0" w:space="0" w:color="auto"/>
        <w:bottom w:val="none" w:sz="0" w:space="0" w:color="auto"/>
        <w:right w:val="none" w:sz="0" w:space="0" w:color="auto"/>
      </w:divBdr>
    </w:div>
    <w:div w:id="242229927">
      <w:bodyDiv w:val="1"/>
      <w:marLeft w:val="0"/>
      <w:marRight w:val="0"/>
      <w:marTop w:val="0"/>
      <w:marBottom w:val="0"/>
      <w:divBdr>
        <w:top w:val="none" w:sz="0" w:space="0" w:color="auto"/>
        <w:left w:val="none" w:sz="0" w:space="0" w:color="auto"/>
        <w:bottom w:val="none" w:sz="0" w:space="0" w:color="auto"/>
        <w:right w:val="none" w:sz="0" w:space="0" w:color="auto"/>
      </w:divBdr>
    </w:div>
    <w:div w:id="261184354">
      <w:bodyDiv w:val="1"/>
      <w:marLeft w:val="0"/>
      <w:marRight w:val="0"/>
      <w:marTop w:val="0"/>
      <w:marBottom w:val="0"/>
      <w:divBdr>
        <w:top w:val="none" w:sz="0" w:space="0" w:color="auto"/>
        <w:left w:val="none" w:sz="0" w:space="0" w:color="auto"/>
        <w:bottom w:val="none" w:sz="0" w:space="0" w:color="auto"/>
        <w:right w:val="none" w:sz="0" w:space="0" w:color="auto"/>
      </w:divBdr>
    </w:div>
    <w:div w:id="359626016">
      <w:bodyDiv w:val="1"/>
      <w:marLeft w:val="0"/>
      <w:marRight w:val="0"/>
      <w:marTop w:val="0"/>
      <w:marBottom w:val="0"/>
      <w:divBdr>
        <w:top w:val="none" w:sz="0" w:space="0" w:color="auto"/>
        <w:left w:val="none" w:sz="0" w:space="0" w:color="auto"/>
        <w:bottom w:val="none" w:sz="0" w:space="0" w:color="auto"/>
        <w:right w:val="none" w:sz="0" w:space="0" w:color="auto"/>
      </w:divBdr>
    </w:div>
    <w:div w:id="367070255">
      <w:bodyDiv w:val="1"/>
      <w:marLeft w:val="0"/>
      <w:marRight w:val="0"/>
      <w:marTop w:val="0"/>
      <w:marBottom w:val="0"/>
      <w:divBdr>
        <w:top w:val="none" w:sz="0" w:space="0" w:color="auto"/>
        <w:left w:val="none" w:sz="0" w:space="0" w:color="auto"/>
        <w:bottom w:val="none" w:sz="0" w:space="0" w:color="auto"/>
        <w:right w:val="none" w:sz="0" w:space="0" w:color="auto"/>
      </w:divBdr>
    </w:div>
    <w:div w:id="383599994">
      <w:bodyDiv w:val="1"/>
      <w:marLeft w:val="0"/>
      <w:marRight w:val="0"/>
      <w:marTop w:val="0"/>
      <w:marBottom w:val="0"/>
      <w:divBdr>
        <w:top w:val="none" w:sz="0" w:space="0" w:color="auto"/>
        <w:left w:val="none" w:sz="0" w:space="0" w:color="auto"/>
        <w:bottom w:val="none" w:sz="0" w:space="0" w:color="auto"/>
        <w:right w:val="none" w:sz="0" w:space="0" w:color="auto"/>
      </w:divBdr>
    </w:div>
    <w:div w:id="489446270">
      <w:bodyDiv w:val="1"/>
      <w:marLeft w:val="0"/>
      <w:marRight w:val="0"/>
      <w:marTop w:val="0"/>
      <w:marBottom w:val="0"/>
      <w:divBdr>
        <w:top w:val="none" w:sz="0" w:space="0" w:color="auto"/>
        <w:left w:val="none" w:sz="0" w:space="0" w:color="auto"/>
        <w:bottom w:val="none" w:sz="0" w:space="0" w:color="auto"/>
        <w:right w:val="none" w:sz="0" w:space="0" w:color="auto"/>
      </w:divBdr>
    </w:div>
    <w:div w:id="501044344">
      <w:bodyDiv w:val="1"/>
      <w:marLeft w:val="0"/>
      <w:marRight w:val="0"/>
      <w:marTop w:val="0"/>
      <w:marBottom w:val="0"/>
      <w:divBdr>
        <w:top w:val="none" w:sz="0" w:space="0" w:color="auto"/>
        <w:left w:val="none" w:sz="0" w:space="0" w:color="auto"/>
        <w:bottom w:val="none" w:sz="0" w:space="0" w:color="auto"/>
        <w:right w:val="none" w:sz="0" w:space="0" w:color="auto"/>
      </w:divBdr>
    </w:div>
    <w:div w:id="686063385">
      <w:bodyDiv w:val="1"/>
      <w:marLeft w:val="0"/>
      <w:marRight w:val="0"/>
      <w:marTop w:val="0"/>
      <w:marBottom w:val="0"/>
      <w:divBdr>
        <w:top w:val="none" w:sz="0" w:space="0" w:color="auto"/>
        <w:left w:val="none" w:sz="0" w:space="0" w:color="auto"/>
        <w:bottom w:val="none" w:sz="0" w:space="0" w:color="auto"/>
        <w:right w:val="none" w:sz="0" w:space="0" w:color="auto"/>
      </w:divBdr>
    </w:div>
    <w:div w:id="712314384">
      <w:bodyDiv w:val="1"/>
      <w:marLeft w:val="0"/>
      <w:marRight w:val="0"/>
      <w:marTop w:val="0"/>
      <w:marBottom w:val="0"/>
      <w:divBdr>
        <w:top w:val="none" w:sz="0" w:space="0" w:color="auto"/>
        <w:left w:val="none" w:sz="0" w:space="0" w:color="auto"/>
        <w:bottom w:val="none" w:sz="0" w:space="0" w:color="auto"/>
        <w:right w:val="none" w:sz="0" w:space="0" w:color="auto"/>
      </w:divBdr>
    </w:div>
    <w:div w:id="743574698">
      <w:bodyDiv w:val="1"/>
      <w:marLeft w:val="0"/>
      <w:marRight w:val="0"/>
      <w:marTop w:val="0"/>
      <w:marBottom w:val="0"/>
      <w:divBdr>
        <w:top w:val="none" w:sz="0" w:space="0" w:color="auto"/>
        <w:left w:val="none" w:sz="0" w:space="0" w:color="auto"/>
        <w:bottom w:val="none" w:sz="0" w:space="0" w:color="auto"/>
        <w:right w:val="none" w:sz="0" w:space="0" w:color="auto"/>
      </w:divBdr>
    </w:div>
    <w:div w:id="744188023">
      <w:bodyDiv w:val="1"/>
      <w:marLeft w:val="0"/>
      <w:marRight w:val="0"/>
      <w:marTop w:val="0"/>
      <w:marBottom w:val="0"/>
      <w:divBdr>
        <w:top w:val="none" w:sz="0" w:space="0" w:color="auto"/>
        <w:left w:val="none" w:sz="0" w:space="0" w:color="auto"/>
        <w:bottom w:val="none" w:sz="0" w:space="0" w:color="auto"/>
        <w:right w:val="none" w:sz="0" w:space="0" w:color="auto"/>
      </w:divBdr>
    </w:div>
    <w:div w:id="768502703">
      <w:bodyDiv w:val="1"/>
      <w:marLeft w:val="0"/>
      <w:marRight w:val="0"/>
      <w:marTop w:val="0"/>
      <w:marBottom w:val="0"/>
      <w:divBdr>
        <w:top w:val="none" w:sz="0" w:space="0" w:color="auto"/>
        <w:left w:val="none" w:sz="0" w:space="0" w:color="auto"/>
        <w:bottom w:val="none" w:sz="0" w:space="0" w:color="auto"/>
        <w:right w:val="none" w:sz="0" w:space="0" w:color="auto"/>
      </w:divBdr>
    </w:div>
    <w:div w:id="770468447">
      <w:bodyDiv w:val="1"/>
      <w:marLeft w:val="0"/>
      <w:marRight w:val="0"/>
      <w:marTop w:val="0"/>
      <w:marBottom w:val="0"/>
      <w:divBdr>
        <w:top w:val="none" w:sz="0" w:space="0" w:color="auto"/>
        <w:left w:val="none" w:sz="0" w:space="0" w:color="auto"/>
        <w:bottom w:val="none" w:sz="0" w:space="0" w:color="auto"/>
        <w:right w:val="none" w:sz="0" w:space="0" w:color="auto"/>
      </w:divBdr>
    </w:div>
    <w:div w:id="871696666">
      <w:bodyDiv w:val="1"/>
      <w:marLeft w:val="0"/>
      <w:marRight w:val="0"/>
      <w:marTop w:val="0"/>
      <w:marBottom w:val="0"/>
      <w:divBdr>
        <w:top w:val="none" w:sz="0" w:space="0" w:color="auto"/>
        <w:left w:val="none" w:sz="0" w:space="0" w:color="auto"/>
        <w:bottom w:val="none" w:sz="0" w:space="0" w:color="auto"/>
        <w:right w:val="none" w:sz="0" w:space="0" w:color="auto"/>
      </w:divBdr>
    </w:div>
    <w:div w:id="951859447">
      <w:bodyDiv w:val="1"/>
      <w:marLeft w:val="0"/>
      <w:marRight w:val="0"/>
      <w:marTop w:val="0"/>
      <w:marBottom w:val="0"/>
      <w:divBdr>
        <w:top w:val="none" w:sz="0" w:space="0" w:color="auto"/>
        <w:left w:val="none" w:sz="0" w:space="0" w:color="auto"/>
        <w:bottom w:val="none" w:sz="0" w:space="0" w:color="auto"/>
        <w:right w:val="none" w:sz="0" w:space="0" w:color="auto"/>
      </w:divBdr>
    </w:div>
    <w:div w:id="1039628772">
      <w:bodyDiv w:val="1"/>
      <w:marLeft w:val="0"/>
      <w:marRight w:val="0"/>
      <w:marTop w:val="0"/>
      <w:marBottom w:val="0"/>
      <w:divBdr>
        <w:top w:val="none" w:sz="0" w:space="0" w:color="auto"/>
        <w:left w:val="none" w:sz="0" w:space="0" w:color="auto"/>
        <w:bottom w:val="none" w:sz="0" w:space="0" w:color="auto"/>
        <w:right w:val="none" w:sz="0" w:space="0" w:color="auto"/>
      </w:divBdr>
    </w:div>
    <w:div w:id="1098524206">
      <w:bodyDiv w:val="1"/>
      <w:marLeft w:val="0"/>
      <w:marRight w:val="0"/>
      <w:marTop w:val="0"/>
      <w:marBottom w:val="0"/>
      <w:divBdr>
        <w:top w:val="none" w:sz="0" w:space="0" w:color="auto"/>
        <w:left w:val="none" w:sz="0" w:space="0" w:color="auto"/>
        <w:bottom w:val="none" w:sz="0" w:space="0" w:color="auto"/>
        <w:right w:val="none" w:sz="0" w:space="0" w:color="auto"/>
      </w:divBdr>
    </w:div>
    <w:div w:id="1215654972">
      <w:bodyDiv w:val="1"/>
      <w:marLeft w:val="0"/>
      <w:marRight w:val="0"/>
      <w:marTop w:val="0"/>
      <w:marBottom w:val="0"/>
      <w:divBdr>
        <w:top w:val="none" w:sz="0" w:space="0" w:color="auto"/>
        <w:left w:val="none" w:sz="0" w:space="0" w:color="auto"/>
        <w:bottom w:val="none" w:sz="0" w:space="0" w:color="auto"/>
        <w:right w:val="none" w:sz="0" w:space="0" w:color="auto"/>
      </w:divBdr>
    </w:div>
    <w:div w:id="1230308640">
      <w:bodyDiv w:val="1"/>
      <w:marLeft w:val="0"/>
      <w:marRight w:val="0"/>
      <w:marTop w:val="0"/>
      <w:marBottom w:val="0"/>
      <w:divBdr>
        <w:top w:val="none" w:sz="0" w:space="0" w:color="auto"/>
        <w:left w:val="none" w:sz="0" w:space="0" w:color="auto"/>
        <w:bottom w:val="none" w:sz="0" w:space="0" w:color="auto"/>
        <w:right w:val="none" w:sz="0" w:space="0" w:color="auto"/>
      </w:divBdr>
    </w:div>
    <w:div w:id="1275480986">
      <w:bodyDiv w:val="1"/>
      <w:marLeft w:val="0"/>
      <w:marRight w:val="0"/>
      <w:marTop w:val="0"/>
      <w:marBottom w:val="0"/>
      <w:divBdr>
        <w:top w:val="none" w:sz="0" w:space="0" w:color="auto"/>
        <w:left w:val="none" w:sz="0" w:space="0" w:color="auto"/>
        <w:bottom w:val="none" w:sz="0" w:space="0" w:color="auto"/>
        <w:right w:val="none" w:sz="0" w:space="0" w:color="auto"/>
      </w:divBdr>
    </w:div>
    <w:div w:id="1279138694">
      <w:bodyDiv w:val="1"/>
      <w:marLeft w:val="0"/>
      <w:marRight w:val="0"/>
      <w:marTop w:val="0"/>
      <w:marBottom w:val="0"/>
      <w:divBdr>
        <w:top w:val="none" w:sz="0" w:space="0" w:color="auto"/>
        <w:left w:val="none" w:sz="0" w:space="0" w:color="auto"/>
        <w:bottom w:val="none" w:sz="0" w:space="0" w:color="auto"/>
        <w:right w:val="none" w:sz="0" w:space="0" w:color="auto"/>
      </w:divBdr>
    </w:div>
    <w:div w:id="1282154208">
      <w:bodyDiv w:val="1"/>
      <w:marLeft w:val="0"/>
      <w:marRight w:val="0"/>
      <w:marTop w:val="0"/>
      <w:marBottom w:val="0"/>
      <w:divBdr>
        <w:top w:val="none" w:sz="0" w:space="0" w:color="auto"/>
        <w:left w:val="none" w:sz="0" w:space="0" w:color="auto"/>
        <w:bottom w:val="none" w:sz="0" w:space="0" w:color="auto"/>
        <w:right w:val="none" w:sz="0" w:space="0" w:color="auto"/>
      </w:divBdr>
    </w:div>
    <w:div w:id="1358198323">
      <w:bodyDiv w:val="1"/>
      <w:marLeft w:val="0"/>
      <w:marRight w:val="0"/>
      <w:marTop w:val="0"/>
      <w:marBottom w:val="0"/>
      <w:divBdr>
        <w:top w:val="none" w:sz="0" w:space="0" w:color="auto"/>
        <w:left w:val="none" w:sz="0" w:space="0" w:color="auto"/>
        <w:bottom w:val="none" w:sz="0" w:space="0" w:color="auto"/>
        <w:right w:val="none" w:sz="0" w:space="0" w:color="auto"/>
      </w:divBdr>
      <w:divsChild>
        <w:div w:id="387651361">
          <w:marLeft w:val="0"/>
          <w:marRight w:val="0"/>
          <w:marTop w:val="0"/>
          <w:marBottom w:val="0"/>
          <w:divBdr>
            <w:top w:val="none" w:sz="0" w:space="0" w:color="auto"/>
            <w:left w:val="none" w:sz="0" w:space="0" w:color="auto"/>
            <w:bottom w:val="none" w:sz="0" w:space="0" w:color="auto"/>
            <w:right w:val="none" w:sz="0" w:space="0" w:color="auto"/>
          </w:divBdr>
        </w:div>
        <w:div w:id="1343511050">
          <w:marLeft w:val="0"/>
          <w:marRight w:val="0"/>
          <w:marTop w:val="0"/>
          <w:marBottom w:val="0"/>
          <w:divBdr>
            <w:top w:val="none" w:sz="0" w:space="0" w:color="auto"/>
            <w:left w:val="none" w:sz="0" w:space="0" w:color="auto"/>
            <w:bottom w:val="none" w:sz="0" w:space="0" w:color="auto"/>
            <w:right w:val="none" w:sz="0" w:space="0" w:color="auto"/>
          </w:divBdr>
        </w:div>
        <w:div w:id="1480730188">
          <w:marLeft w:val="0"/>
          <w:marRight w:val="0"/>
          <w:marTop w:val="0"/>
          <w:marBottom w:val="0"/>
          <w:divBdr>
            <w:top w:val="none" w:sz="0" w:space="0" w:color="auto"/>
            <w:left w:val="none" w:sz="0" w:space="0" w:color="auto"/>
            <w:bottom w:val="none" w:sz="0" w:space="0" w:color="auto"/>
            <w:right w:val="none" w:sz="0" w:space="0" w:color="auto"/>
          </w:divBdr>
        </w:div>
        <w:div w:id="1511602180">
          <w:marLeft w:val="0"/>
          <w:marRight w:val="0"/>
          <w:marTop w:val="0"/>
          <w:marBottom w:val="0"/>
          <w:divBdr>
            <w:top w:val="none" w:sz="0" w:space="0" w:color="auto"/>
            <w:left w:val="none" w:sz="0" w:space="0" w:color="auto"/>
            <w:bottom w:val="none" w:sz="0" w:space="0" w:color="auto"/>
            <w:right w:val="none" w:sz="0" w:space="0" w:color="auto"/>
          </w:divBdr>
        </w:div>
        <w:div w:id="1619142477">
          <w:marLeft w:val="0"/>
          <w:marRight w:val="0"/>
          <w:marTop w:val="0"/>
          <w:marBottom w:val="0"/>
          <w:divBdr>
            <w:top w:val="none" w:sz="0" w:space="0" w:color="auto"/>
            <w:left w:val="none" w:sz="0" w:space="0" w:color="auto"/>
            <w:bottom w:val="none" w:sz="0" w:space="0" w:color="auto"/>
            <w:right w:val="none" w:sz="0" w:space="0" w:color="auto"/>
          </w:divBdr>
        </w:div>
        <w:div w:id="1861043564">
          <w:marLeft w:val="0"/>
          <w:marRight w:val="0"/>
          <w:marTop w:val="0"/>
          <w:marBottom w:val="0"/>
          <w:divBdr>
            <w:top w:val="none" w:sz="0" w:space="0" w:color="auto"/>
            <w:left w:val="none" w:sz="0" w:space="0" w:color="auto"/>
            <w:bottom w:val="none" w:sz="0" w:space="0" w:color="auto"/>
            <w:right w:val="none" w:sz="0" w:space="0" w:color="auto"/>
          </w:divBdr>
        </w:div>
      </w:divsChild>
    </w:div>
    <w:div w:id="1405370234">
      <w:bodyDiv w:val="1"/>
      <w:marLeft w:val="0"/>
      <w:marRight w:val="0"/>
      <w:marTop w:val="0"/>
      <w:marBottom w:val="0"/>
      <w:divBdr>
        <w:top w:val="none" w:sz="0" w:space="0" w:color="auto"/>
        <w:left w:val="none" w:sz="0" w:space="0" w:color="auto"/>
        <w:bottom w:val="none" w:sz="0" w:space="0" w:color="auto"/>
        <w:right w:val="none" w:sz="0" w:space="0" w:color="auto"/>
      </w:divBdr>
    </w:div>
    <w:div w:id="1419134222">
      <w:bodyDiv w:val="1"/>
      <w:marLeft w:val="0"/>
      <w:marRight w:val="0"/>
      <w:marTop w:val="0"/>
      <w:marBottom w:val="0"/>
      <w:divBdr>
        <w:top w:val="none" w:sz="0" w:space="0" w:color="auto"/>
        <w:left w:val="none" w:sz="0" w:space="0" w:color="auto"/>
        <w:bottom w:val="none" w:sz="0" w:space="0" w:color="auto"/>
        <w:right w:val="none" w:sz="0" w:space="0" w:color="auto"/>
      </w:divBdr>
    </w:div>
    <w:div w:id="1432122439">
      <w:bodyDiv w:val="1"/>
      <w:marLeft w:val="0"/>
      <w:marRight w:val="0"/>
      <w:marTop w:val="0"/>
      <w:marBottom w:val="0"/>
      <w:divBdr>
        <w:top w:val="none" w:sz="0" w:space="0" w:color="auto"/>
        <w:left w:val="none" w:sz="0" w:space="0" w:color="auto"/>
        <w:bottom w:val="none" w:sz="0" w:space="0" w:color="auto"/>
        <w:right w:val="none" w:sz="0" w:space="0" w:color="auto"/>
      </w:divBdr>
    </w:div>
    <w:div w:id="1478297438">
      <w:bodyDiv w:val="1"/>
      <w:marLeft w:val="0"/>
      <w:marRight w:val="0"/>
      <w:marTop w:val="0"/>
      <w:marBottom w:val="0"/>
      <w:divBdr>
        <w:top w:val="none" w:sz="0" w:space="0" w:color="auto"/>
        <w:left w:val="none" w:sz="0" w:space="0" w:color="auto"/>
        <w:bottom w:val="none" w:sz="0" w:space="0" w:color="auto"/>
        <w:right w:val="none" w:sz="0" w:space="0" w:color="auto"/>
      </w:divBdr>
    </w:div>
    <w:div w:id="1498114346">
      <w:bodyDiv w:val="1"/>
      <w:marLeft w:val="0"/>
      <w:marRight w:val="0"/>
      <w:marTop w:val="0"/>
      <w:marBottom w:val="0"/>
      <w:divBdr>
        <w:top w:val="none" w:sz="0" w:space="0" w:color="auto"/>
        <w:left w:val="none" w:sz="0" w:space="0" w:color="auto"/>
        <w:bottom w:val="none" w:sz="0" w:space="0" w:color="auto"/>
        <w:right w:val="none" w:sz="0" w:space="0" w:color="auto"/>
      </w:divBdr>
    </w:div>
    <w:div w:id="1581914038">
      <w:bodyDiv w:val="1"/>
      <w:marLeft w:val="0"/>
      <w:marRight w:val="0"/>
      <w:marTop w:val="0"/>
      <w:marBottom w:val="0"/>
      <w:divBdr>
        <w:top w:val="none" w:sz="0" w:space="0" w:color="auto"/>
        <w:left w:val="none" w:sz="0" w:space="0" w:color="auto"/>
        <w:bottom w:val="none" w:sz="0" w:space="0" w:color="auto"/>
        <w:right w:val="none" w:sz="0" w:space="0" w:color="auto"/>
      </w:divBdr>
    </w:div>
    <w:div w:id="1647709677">
      <w:bodyDiv w:val="1"/>
      <w:marLeft w:val="0"/>
      <w:marRight w:val="0"/>
      <w:marTop w:val="0"/>
      <w:marBottom w:val="0"/>
      <w:divBdr>
        <w:top w:val="none" w:sz="0" w:space="0" w:color="auto"/>
        <w:left w:val="none" w:sz="0" w:space="0" w:color="auto"/>
        <w:bottom w:val="none" w:sz="0" w:space="0" w:color="auto"/>
        <w:right w:val="none" w:sz="0" w:space="0" w:color="auto"/>
      </w:divBdr>
    </w:div>
    <w:div w:id="1671130932">
      <w:bodyDiv w:val="1"/>
      <w:marLeft w:val="0"/>
      <w:marRight w:val="0"/>
      <w:marTop w:val="0"/>
      <w:marBottom w:val="0"/>
      <w:divBdr>
        <w:top w:val="none" w:sz="0" w:space="0" w:color="auto"/>
        <w:left w:val="none" w:sz="0" w:space="0" w:color="auto"/>
        <w:bottom w:val="none" w:sz="0" w:space="0" w:color="auto"/>
        <w:right w:val="none" w:sz="0" w:space="0" w:color="auto"/>
      </w:divBdr>
    </w:div>
    <w:div w:id="1689256704">
      <w:bodyDiv w:val="1"/>
      <w:marLeft w:val="0"/>
      <w:marRight w:val="0"/>
      <w:marTop w:val="0"/>
      <w:marBottom w:val="0"/>
      <w:divBdr>
        <w:top w:val="none" w:sz="0" w:space="0" w:color="auto"/>
        <w:left w:val="none" w:sz="0" w:space="0" w:color="auto"/>
        <w:bottom w:val="none" w:sz="0" w:space="0" w:color="auto"/>
        <w:right w:val="none" w:sz="0" w:space="0" w:color="auto"/>
      </w:divBdr>
    </w:div>
    <w:div w:id="1709064802">
      <w:bodyDiv w:val="1"/>
      <w:marLeft w:val="0"/>
      <w:marRight w:val="0"/>
      <w:marTop w:val="0"/>
      <w:marBottom w:val="0"/>
      <w:divBdr>
        <w:top w:val="none" w:sz="0" w:space="0" w:color="auto"/>
        <w:left w:val="none" w:sz="0" w:space="0" w:color="auto"/>
        <w:bottom w:val="none" w:sz="0" w:space="0" w:color="auto"/>
        <w:right w:val="none" w:sz="0" w:space="0" w:color="auto"/>
      </w:divBdr>
    </w:div>
    <w:div w:id="1747220871">
      <w:bodyDiv w:val="1"/>
      <w:marLeft w:val="0"/>
      <w:marRight w:val="0"/>
      <w:marTop w:val="0"/>
      <w:marBottom w:val="0"/>
      <w:divBdr>
        <w:top w:val="none" w:sz="0" w:space="0" w:color="auto"/>
        <w:left w:val="none" w:sz="0" w:space="0" w:color="auto"/>
        <w:bottom w:val="none" w:sz="0" w:space="0" w:color="auto"/>
        <w:right w:val="none" w:sz="0" w:space="0" w:color="auto"/>
      </w:divBdr>
    </w:div>
    <w:div w:id="1782063721">
      <w:bodyDiv w:val="1"/>
      <w:marLeft w:val="0"/>
      <w:marRight w:val="0"/>
      <w:marTop w:val="0"/>
      <w:marBottom w:val="0"/>
      <w:divBdr>
        <w:top w:val="none" w:sz="0" w:space="0" w:color="auto"/>
        <w:left w:val="none" w:sz="0" w:space="0" w:color="auto"/>
        <w:bottom w:val="none" w:sz="0" w:space="0" w:color="auto"/>
        <w:right w:val="none" w:sz="0" w:space="0" w:color="auto"/>
      </w:divBdr>
      <w:divsChild>
        <w:div w:id="1456290159">
          <w:marLeft w:val="0"/>
          <w:marRight w:val="0"/>
          <w:marTop w:val="0"/>
          <w:marBottom w:val="0"/>
          <w:divBdr>
            <w:top w:val="none" w:sz="0" w:space="0" w:color="auto"/>
            <w:left w:val="none" w:sz="0" w:space="0" w:color="auto"/>
            <w:bottom w:val="none" w:sz="0" w:space="0" w:color="auto"/>
            <w:right w:val="none" w:sz="0" w:space="0" w:color="auto"/>
          </w:divBdr>
          <w:divsChild>
            <w:div w:id="570963043">
              <w:marLeft w:val="0"/>
              <w:marRight w:val="0"/>
              <w:marTop w:val="0"/>
              <w:marBottom w:val="0"/>
              <w:divBdr>
                <w:top w:val="none" w:sz="0" w:space="0" w:color="auto"/>
                <w:left w:val="none" w:sz="0" w:space="0" w:color="auto"/>
                <w:bottom w:val="none" w:sz="0" w:space="0" w:color="auto"/>
                <w:right w:val="none" w:sz="0" w:space="0" w:color="auto"/>
              </w:divBdr>
              <w:divsChild>
                <w:div w:id="587155695">
                  <w:marLeft w:val="0"/>
                  <w:marRight w:val="0"/>
                  <w:marTop w:val="0"/>
                  <w:marBottom w:val="0"/>
                  <w:divBdr>
                    <w:top w:val="none" w:sz="0" w:space="0" w:color="auto"/>
                    <w:left w:val="none" w:sz="0" w:space="0" w:color="auto"/>
                    <w:bottom w:val="none" w:sz="0" w:space="0" w:color="auto"/>
                    <w:right w:val="none" w:sz="0" w:space="0" w:color="auto"/>
                  </w:divBdr>
                  <w:divsChild>
                    <w:div w:id="8699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9768">
          <w:marLeft w:val="0"/>
          <w:marRight w:val="0"/>
          <w:marTop w:val="0"/>
          <w:marBottom w:val="0"/>
          <w:divBdr>
            <w:top w:val="none" w:sz="0" w:space="0" w:color="auto"/>
            <w:left w:val="none" w:sz="0" w:space="0" w:color="auto"/>
            <w:bottom w:val="none" w:sz="0" w:space="0" w:color="auto"/>
            <w:right w:val="none" w:sz="0" w:space="0" w:color="auto"/>
          </w:divBdr>
          <w:divsChild>
            <w:div w:id="1024019725">
              <w:marLeft w:val="0"/>
              <w:marRight w:val="0"/>
              <w:marTop w:val="0"/>
              <w:marBottom w:val="0"/>
              <w:divBdr>
                <w:top w:val="none" w:sz="0" w:space="0" w:color="auto"/>
                <w:left w:val="none" w:sz="0" w:space="0" w:color="auto"/>
                <w:bottom w:val="none" w:sz="0" w:space="0" w:color="auto"/>
                <w:right w:val="none" w:sz="0" w:space="0" w:color="auto"/>
              </w:divBdr>
              <w:divsChild>
                <w:div w:id="1077943369">
                  <w:marLeft w:val="0"/>
                  <w:marRight w:val="0"/>
                  <w:marTop w:val="0"/>
                  <w:marBottom w:val="0"/>
                  <w:divBdr>
                    <w:top w:val="none" w:sz="0" w:space="0" w:color="auto"/>
                    <w:left w:val="none" w:sz="0" w:space="0" w:color="auto"/>
                    <w:bottom w:val="none" w:sz="0" w:space="0" w:color="auto"/>
                    <w:right w:val="none" w:sz="0" w:space="0" w:color="auto"/>
                  </w:divBdr>
                  <w:divsChild>
                    <w:div w:id="196183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903956">
      <w:bodyDiv w:val="1"/>
      <w:marLeft w:val="0"/>
      <w:marRight w:val="0"/>
      <w:marTop w:val="0"/>
      <w:marBottom w:val="0"/>
      <w:divBdr>
        <w:top w:val="none" w:sz="0" w:space="0" w:color="auto"/>
        <w:left w:val="none" w:sz="0" w:space="0" w:color="auto"/>
        <w:bottom w:val="none" w:sz="0" w:space="0" w:color="auto"/>
        <w:right w:val="none" w:sz="0" w:space="0" w:color="auto"/>
      </w:divBdr>
    </w:div>
    <w:div w:id="1926725493">
      <w:bodyDiv w:val="1"/>
      <w:marLeft w:val="0"/>
      <w:marRight w:val="0"/>
      <w:marTop w:val="0"/>
      <w:marBottom w:val="0"/>
      <w:divBdr>
        <w:top w:val="none" w:sz="0" w:space="0" w:color="auto"/>
        <w:left w:val="none" w:sz="0" w:space="0" w:color="auto"/>
        <w:bottom w:val="none" w:sz="0" w:space="0" w:color="auto"/>
        <w:right w:val="none" w:sz="0" w:space="0" w:color="auto"/>
      </w:divBdr>
    </w:div>
    <w:div w:id="1953976370">
      <w:bodyDiv w:val="1"/>
      <w:marLeft w:val="0"/>
      <w:marRight w:val="0"/>
      <w:marTop w:val="0"/>
      <w:marBottom w:val="0"/>
      <w:divBdr>
        <w:top w:val="none" w:sz="0" w:space="0" w:color="auto"/>
        <w:left w:val="none" w:sz="0" w:space="0" w:color="auto"/>
        <w:bottom w:val="none" w:sz="0" w:space="0" w:color="auto"/>
        <w:right w:val="none" w:sz="0" w:space="0" w:color="auto"/>
      </w:divBdr>
    </w:div>
    <w:div w:id="1966887325">
      <w:bodyDiv w:val="1"/>
      <w:marLeft w:val="0"/>
      <w:marRight w:val="0"/>
      <w:marTop w:val="0"/>
      <w:marBottom w:val="0"/>
      <w:divBdr>
        <w:top w:val="none" w:sz="0" w:space="0" w:color="auto"/>
        <w:left w:val="none" w:sz="0" w:space="0" w:color="auto"/>
        <w:bottom w:val="none" w:sz="0" w:space="0" w:color="auto"/>
        <w:right w:val="none" w:sz="0" w:space="0" w:color="auto"/>
      </w:divBdr>
    </w:div>
    <w:div w:id="2008899157">
      <w:bodyDiv w:val="1"/>
      <w:marLeft w:val="0"/>
      <w:marRight w:val="0"/>
      <w:marTop w:val="0"/>
      <w:marBottom w:val="0"/>
      <w:divBdr>
        <w:top w:val="none" w:sz="0" w:space="0" w:color="auto"/>
        <w:left w:val="none" w:sz="0" w:space="0" w:color="auto"/>
        <w:bottom w:val="none" w:sz="0" w:space="0" w:color="auto"/>
        <w:right w:val="none" w:sz="0" w:space="0" w:color="auto"/>
      </w:divBdr>
    </w:div>
    <w:div w:id="2085300652">
      <w:bodyDiv w:val="1"/>
      <w:marLeft w:val="0"/>
      <w:marRight w:val="0"/>
      <w:marTop w:val="0"/>
      <w:marBottom w:val="0"/>
      <w:divBdr>
        <w:top w:val="none" w:sz="0" w:space="0" w:color="auto"/>
        <w:left w:val="none" w:sz="0" w:space="0" w:color="auto"/>
        <w:bottom w:val="none" w:sz="0" w:space="0" w:color="auto"/>
        <w:right w:val="none" w:sz="0" w:space="0" w:color="auto"/>
      </w:divBdr>
    </w:div>
    <w:div w:id="2131128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onsilium.europa.eu/en/press/press-releases/2023/10/23/council-adopts-new-framework-to-boost-the-roll-out-of-intelligent-transport-systems/"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data.europa.eu/eli/reg_del/2022/670/oj" TargetMode="External"/><Relationship Id="rId17" Type="http://schemas.openxmlformats.org/officeDocument/2006/relationships/hyperlink" Target="https://www.c-roads.eu/" TargetMode="External"/><Relationship Id="rId25" Type="http://schemas.openxmlformats.org/officeDocument/2006/relationships/image" Target="media/image7.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www.pisrs.si/Pis.web/pregledPredpisa?id=ZAKO8298&amp;d-49687-s=0" TargetMode="External"/><Relationship Id="rId20" Type="http://schemas.openxmlformats.org/officeDocument/2006/relationships/hyperlink" Target="http://www.c-roads.e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ata.europa.eu/eli/dir/2010/40/2018-01-09" TargetMode="External"/><Relationship Id="rId24" Type="http://schemas.openxmlformats.org/officeDocument/2006/relationships/image" Target="media/image6.pn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eur-lex.europa.eu/legal-content/SL/AUTO/?uri=OJ:L:2013:348:TOC" TargetMode="External"/><Relationship Id="rId23" Type="http://schemas.openxmlformats.org/officeDocument/2006/relationships/image" Target="media/image5.png"/><Relationship Id="rId28" Type="http://schemas.openxmlformats.org/officeDocument/2006/relationships/header" Target="header2.xml"/><Relationship Id="rId10" Type="http://schemas.openxmlformats.org/officeDocument/2006/relationships/hyperlink" Target="http://data.europa.eu/eli/dec/2017/2380/oj"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ata.europa.eu/eli/dir/2010/40/oj" TargetMode="External"/><Relationship Id="rId14" Type="http://schemas.openxmlformats.org/officeDocument/2006/relationships/hyperlink" Target="https://eur-lex.europa.eu/legal-content/EN/TXT/?uri=CELEX:52016DC0766" TargetMode="External"/><Relationship Id="rId22" Type="http://schemas.openxmlformats.org/officeDocument/2006/relationships/hyperlink" Target="http://www.promet.si" TargetMode="External"/><Relationship Id="rId27" Type="http://schemas.openxmlformats.org/officeDocument/2006/relationships/footer" Target="footer1.xml"/><Relationship Id="rId30" Type="http://schemas.openxmlformats.org/officeDocument/2006/relationships/fontTable" Target="fontTable.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footnotes.xml.rels><?xml version="1.0" encoding="UTF-8" standalone="yes"?>
<Relationships xmlns="http://schemas.openxmlformats.org/package/2006/relationships"><Relationship Id="rId3" Type="http://schemas.openxmlformats.org/officeDocument/2006/relationships/hyperlink" Target="http://www.c-roads.eu" TargetMode="External"/><Relationship Id="rId2" Type="http://schemas.openxmlformats.org/officeDocument/2006/relationships/hyperlink" Target="http://www.c-roads.eu" TargetMode="External"/><Relationship Id="rId1" Type="http://schemas.openxmlformats.org/officeDocument/2006/relationships/hyperlink" Target="http://www.c-roads.e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EBACD33-919B-4C65-A19D-52075653F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11989</Words>
  <Characters>68338</Characters>
  <Application>Microsoft Office Word</Application>
  <DocSecurity>0</DocSecurity>
  <Lines>569</Lines>
  <Paragraphs>160</Paragraphs>
  <ScaleCrop>false</ScaleCrop>
  <HeadingPairs>
    <vt:vector size="2" baseType="variant">
      <vt:variant>
        <vt:lpstr>Naslov</vt:lpstr>
      </vt:variant>
      <vt:variant>
        <vt:i4>1</vt:i4>
      </vt:variant>
    </vt:vector>
  </HeadingPairs>
  <TitlesOfParts>
    <vt:vector size="1" baseType="lpstr">
      <vt:lpstr/>
    </vt:vector>
  </TitlesOfParts>
  <Manager/>
  <Company>UM FGPA</Company>
  <LinksUpToDate>false</LinksUpToDate>
  <CharactersWithSpaces>80167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 Tibaut;Sara Guerra de Oliveira</dc:creator>
  <cp:keywords/>
  <dc:description/>
  <cp:lastModifiedBy>neza.drobnic</cp:lastModifiedBy>
  <cp:revision>3</cp:revision>
  <cp:lastPrinted>2024-02-12T08:49:00Z</cp:lastPrinted>
  <dcterms:created xsi:type="dcterms:W3CDTF">2024-02-12T08:49:00Z</dcterms:created>
  <dcterms:modified xsi:type="dcterms:W3CDTF">2024-02-12T08:49:00Z</dcterms:modified>
  <cp:category/>
</cp:coreProperties>
</file>